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55" w:rsidRPr="00726728" w:rsidRDefault="00014AED" w:rsidP="00014AED">
      <w:pPr>
        <w:pStyle w:val="Title"/>
        <w:jc w:val="center"/>
      </w:pPr>
      <w:r>
        <w:t>Division of Acquisition Policy &amp; Evaluation (DAPE)</w:t>
      </w:r>
    </w:p>
    <w:p w:rsidR="008E3255" w:rsidRDefault="008340DA" w:rsidP="00E42AAC">
      <w:pPr>
        <w:pStyle w:val="Heading1"/>
      </w:pPr>
      <w:r>
        <w:rPr>
          <w:rStyle w:val="Heading1Char"/>
          <w:b/>
        </w:rPr>
        <w:t>Raymond Dillon</w:t>
      </w:r>
      <w:r w:rsidR="00047DD6">
        <w:rPr>
          <w:rStyle w:val="Heading1Char"/>
          <w:b/>
        </w:rPr>
        <w:t xml:space="preserve">, </w:t>
      </w:r>
      <w:r w:rsidR="003E46A6" w:rsidRPr="003E46A6">
        <w:t>Acting</w:t>
      </w:r>
      <w:r w:rsidR="003E46A6">
        <w:rPr>
          <w:rStyle w:val="Heading1Char"/>
          <w:b/>
        </w:rPr>
        <w:t xml:space="preserve"> </w:t>
      </w:r>
      <w:r w:rsidR="008E3255" w:rsidRPr="00726728">
        <w:rPr>
          <w:rStyle w:val="Heading1Char"/>
        </w:rPr>
        <w:t xml:space="preserve">Director, </w:t>
      </w:r>
      <w:r w:rsidR="00014AED">
        <w:rPr>
          <w:rStyle w:val="Heading1Char"/>
        </w:rPr>
        <w:t>DAPE</w:t>
      </w:r>
    </w:p>
    <w:p w:rsidR="00014AED" w:rsidRDefault="00C93663" w:rsidP="00014AED">
      <w:pPr>
        <w:ind w:left="1440"/>
      </w:pPr>
      <w:r w:rsidRPr="00C93663">
        <w:rPr>
          <w:rStyle w:val="Strong"/>
        </w:rPr>
        <w:t>Noel Prue-Johnson</w:t>
      </w:r>
      <w:r>
        <w:t xml:space="preserve">, </w:t>
      </w:r>
      <w:r w:rsidR="00014AED">
        <w:t>Administrative Assistant</w:t>
      </w:r>
    </w:p>
    <w:p w:rsidR="00014AED" w:rsidRDefault="00047DD6" w:rsidP="00014AED">
      <w:pPr>
        <w:ind w:left="1440"/>
      </w:pPr>
      <w:r>
        <w:rPr>
          <w:rStyle w:val="Strong"/>
        </w:rPr>
        <w:t>John DeCenzo</w:t>
      </w:r>
      <w:r w:rsidR="00B9285E">
        <w:rPr>
          <w:rStyle w:val="Strong"/>
        </w:rPr>
        <w:t xml:space="preserve">, </w:t>
      </w:r>
      <w:r w:rsidR="00014AED">
        <w:t>Procurement Analyst</w:t>
      </w:r>
    </w:p>
    <w:p w:rsidR="00BA17D0" w:rsidRDefault="00BA17D0" w:rsidP="00014AED">
      <w:pPr>
        <w:ind w:left="1440"/>
      </w:pPr>
      <w:r w:rsidRPr="00BA17D0">
        <w:rPr>
          <w:rStyle w:val="Strong"/>
        </w:rPr>
        <w:t xml:space="preserve">Silver Jones, </w:t>
      </w:r>
      <w:r w:rsidRPr="00BA17D0">
        <w:t>Procurement Analyst</w:t>
      </w:r>
    </w:p>
    <w:p w:rsidR="00E83F39" w:rsidRPr="00E83F39" w:rsidRDefault="00E83F39" w:rsidP="00014AED">
      <w:pPr>
        <w:ind w:left="1440"/>
      </w:pPr>
      <w:bookmarkStart w:id="0" w:name="_GoBack"/>
      <w:bookmarkEnd w:id="0"/>
      <w:r>
        <w:rPr>
          <w:rStyle w:val="Strong"/>
        </w:rPr>
        <w:t xml:space="preserve">Maureen Turner-Cooper, </w:t>
      </w:r>
      <w:r w:rsidRPr="00E83F39">
        <w:t>Procurement Analyst</w:t>
      </w:r>
    </w:p>
    <w:p w:rsidR="00047DD6" w:rsidRDefault="00435317" w:rsidP="00E83F39">
      <w:pPr>
        <w:ind w:left="1440"/>
      </w:pPr>
      <w:r w:rsidRPr="00435317">
        <w:rPr>
          <w:rStyle w:val="Strong"/>
        </w:rPr>
        <w:t>Darlene Walls</w:t>
      </w:r>
      <w:r w:rsidRPr="00435317">
        <w:t>, Procurement Analyst</w:t>
      </w:r>
    </w:p>
    <w:sectPr w:rsidR="0004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5"/>
    <w:rsid w:val="00014AED"/>
    <w:rsid w:val="00047DD6"/>
    <w:rsid w:val="000C2F1F"/>
    <w:rsid w:val="001303D6"/>
    <w:rsid w:val="00197F27"/>
    <w:rsid w:val="001E791F"/>
    <w:rsid w:val="002A742C"/>
    <w:rsid w:val="002F7D62"/>
    <w:rsid w:val="0037568E"/>
    <w:rsid w:val="003A7BAC"/>
    <w:rsid w:val="003B3CAB"/>
    <w:rsid w:val="003D27CF"/>
    <w:rsid w:val="003E46A6"/>
    <w:rsid w:val="00435317"/>
    <w:rsid w:val="00444582"/>
    <w:rsid w:val="0052515E"/>
    <w:rsid w:val="00581184"/>
    <w:rsid w:val="005B2E5C"/>
    <w:rsid w:val="00610D2F"/>
    <w:rsid w:val="006668C5"/>
    <w:rsid w:val="00726728"/>
    <w:rsid w:val="00740EEF"/>
    <w:rsid w:val="007420C6"/>
    <w:rsid w:val="007D13BC"/>
    <w:rsid w:val="007D7C47"/>
    <w:rsid w:val="008340DA"/>
    <w:rsid w:val="00891A4B"/>
    <w:rsid w:val="008E3255"/>
    <w:rsid w:val="009B0BAF"/>
    <w:rsid w:val="00B00F37"/>
    <w:rsid w:val="00B30912"/>
    <w:rsid w:val="00B873B8"/>
    <w:rsid w:val="00B9285E"/>
    <w:rsid w:val="00BA17D0"/>
    <w:rsid w:val="00BD6E81"/>
    <w:rsid w:val="00C93663"/>
    <w:rsid w:val="00DA6291"/>
    <w:rsid w:val="00E42AAC"/>
    <w:rsid w:val="00E83F39"/>
    <w:rsid w:val="00EA31CC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CB3EA-6FE0-4188-8A62-ABC79AC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- DAPE Org Chart 8/14/17</vt:lpstr>
    </vt:vector>
  </TitlesOfParts>
  <Company>NIH\OD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- DAPE Org Chart 9/1/17</dc:title>
  <dc:subject>Text - DAPE Org Chart 9/1/17</dc:subject>
  <dc:creator>NIH/OD/OALM/OAMP</dc:creator>
  <dc:description>508 Compliant 9/1/17</dc:description>
  <cp:lastModifiedBy>Kaminski, Sue (NIH/OD) [E]</cp:lastModifiedBy>
  <cp:revision>3</cp:revision>
  <cp:lastPrinted>2012-10-24T19:13:00Z</cp:lastPrinted>
  <dcterms:created xsi:type="dcterms:W3CDTF">2017-09-01T14:31:00Z</dcterms:created>
  <dcterms:modified xsi:type="dcterms:W3CDTF">2017-09-01T14:32:00Z</dcterms:modified>
</cp:coreProperties>
</file>