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lang w:eastAsia="en-US"/>
        </w:rPr>
        <w:id w:val="-217911230"/>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C2087" w14:paraId="1EF1E1E2" w14:textId="77777777">
            <w:sdt>
              <w:sdtPr>
                <w:rPr>
                  <w:rFonts w:asciiTheme="majorHAnsi" w:eastAsiaTheme="majorEastAsia" w:hAnsiTheme="majorHAnsi" w:cstheme="majorBidi"/>
                  <w:lang w:eastAsia="en-US"/>
                </w:rPr>
                <w:alias w:val="Company"/>
                <w:id w:val="13406915"/>
                <w:placeholder>
                  <w:docPart w:val="9B2179A65F5D463682CB98CC97C9E090"/>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14:paraId="1EF1E1E1" w14:textId="77777777" w:rsidR="003C2087" w:rsidRDefault="003C2087" w:rsidP="003C2087">
                    <w:pPr>
                      <w:pStyle w:val="NoSpacing"/>
                      <w:rPr>
                        <w:rFonts w:asciiTheme="majorHAnsi" w:eastAsiaTheme="majorEastAsia" w:hAnsiTheme="majorHAnsi" w:cstheme="majorBidi"/>
                      </w:rPr>
                    </w:pPr>
                    <w:r>
                      <w:rPr>
                        <w:rFonts w:asciiTheme="majorHAnsi" w:eastAsiaTheme="majorEastAsia" w:hAnsiTheme="majorHAnsi" w:cstheme="majorBidi"/>
                      </w:rPr>
                      <w:t>Document Management System (DGS)</w:t>
                    </w:r>
                  </w:p>
                </w:tc>
              </w:sdtContent>
            </w:sdt>
          </w:tr>
          <w:tr w:rsidR="003C2087" w14:paraId="1EF1E1E4" w14:textId="77777777">
            <w:tc>
              <w:tcPr>
                <w:tcW w:w="7672" w:type="dxa"/>
              </w:tcPr>
              <w:sdt>
                <w:sdtPr>
                  <w:rPr>
                    <w:rFonts w:asciiTheme="majorHAnsi" w:eastAsiaTheme="majorEastAsia" w:hAnsiTheme="majorHAnsi" w:cstheme="majorBidi"/>
                    <w:color w:val="4F81BD" w:themeColor="accent1"/>
                    <w:sz w:val="80"/>
                    <w:szCs w:val="80"/>
                  </w:rPr>
                  <w:alias w:val="Title"/>
                  <w:id w:val="13406919"/>
                  <w:placeholder>
                    <w:docPart w:val="E45C64B90A3F4C8E8FC2CBFD3DD64263"/>
                  </w:placeholder>
                  <w:dataBinding w:prefixMappings="xmlns:ns0='http://schemas.openxmlformats.org/package/2006/metadata/core-properties' xmlns:ns1='http://purl.org/dc/elements/1.1/'" w:xpath="/ns0:coreProperties[1]/ns1:title[1]" w:storeItemID="{6C3C8BC8-F283-45AE-878A-BAB7291924A1}"/>
                  <w:text/>
                </w:sdtPr>
                <w:sdtEndPr/>
                <w:sdtContent>
                  <w:p w14:paraId="1EF1E1E3" w14:textId="77777777" w:rsidR="003C2087" w:rsidRDefault="003C2087" w:rsidP="003C2087">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User Manual</w:t>
                    </w:r>
                  </w:p>
                </w:sdtContent>
              </w:sdt>
            </w:tc>
          </w:tr>
          <w:tr w:rsidR="003C2087" w14:paraId="1EF1E1E6"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EF1E1E5" w14:textId="77777777" w:rsidR="003C2087" w:rsidRDefault="003C2087" w:rsidP="003C2087">
                    <w:pPr>
                      <w:pStyle w:val="NoSpacing"/>
                      <w:rPr>
                        <w:rFonts w:asciiTheme="majorHAnsi" w:eastAsiaTheme="majorEastAsia" w:hAnsiTheme="majorHAnsi" w:cstheme="majorBidi"/>
                      </w:rPr>
                    </w:pPr>
                    <w:r>
                      <w:rPr>
                        <w:rFonts w:asciiTheme="majorHAnsi" w:eastAsiaTheme="majorEastAsia" w:hAnsiTheme="majorHAnsi" w:cstheme="majorBidi"/>
                      </w:rPr>
                      <w:t>Document Module</w:t>
                    </w:r>
                  </w:p>
                </w:tc>
              </w:sdtContent>
            </w:sdt>
          </w:tr>
        </w:tbl>
        <w:p w14:paraId="1EF1E1E7" w14:textId="77777777" w:rsidR="003C2087" w:rsidRPr="00D41C62" w:rsidRDefault="003C2087">
          <w:r w:rsidRPr="00D41C62">
            <w:rPr>
              <w:noProof/>
            </w:rPr>
            <w:drawing>
              <wp:inline distT="0" distB="0" distL="0" distR="0" wp14:anchorId="1EF1E7D9" wp14:editId="1EF1E7DA">
                <wp:extent cx="2732621" cy="731520"/>
                <wp:effectExtent l="0" t="0" r="0" b="0"/>
                <wp:docPr id="4" name="Picture 4" descr="NIH OAM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_oamp-icon.png"/>
                        <pic:cNvPicPr/>
                      </pic:nvPicPr>
                      <pic:blipFill>
                        <a:blip r:embed="rId12">
                          <a:extLst>
                            <a:ext uri="{28A0092B-C50C-407E-A947-70E740481C1C}">
                              <a14:useLocalDpi xmlns:a14="http://schemas.microsoft.com/office/drawing/2010/main" val="0"/>
                            </a:ext>
                          </a:extLst>
                        </a:blip>
                        <a:stretch>
                          <a:fillRect/>
                        </a:stretch>
                      </pic:blipFill>
                      <pic:spPr>
                        <a:xfrm>
                          <a:off x="0" y="0"/>
                          <a:ext cx="2732621" cy="731520"/>
                        </a:xfrm>
                        <a:prstGeom prst="rect">
                          <a:avLst/>
                        </a:prstGeom>
                      </pic:spPr>
                    </pic:pic>
                  </a:graphicData>
                </a:graphic>
              </wp:inline>
            </w:drawing>
          </w:r>
        </w:p>
        <w:tbl>
          <w:tblPr>
            <w:tblpPr w:leftFromText="187" w:rightFromText="187" w:vertAnchor="page" w:horzAnchor="page" w:tblpX="2545" w:tblpY="7177"/>
            <w:tblW w:w="4000" w:type="pct"/>
            <w:tblLook w:val="04A0" w:firstRow="1" w:lastRow="0" w:firstColumn="1" w:lastColumn="0" w:noHBand="0" w:noVBand="1"/>
          </w:tblPr>
          <w:tblGrid>
            <w:gridCol w:w="7488"/>
          </w:tblGrid>
          <w:tr w:rsidR="0084666B" w:rsidRPr="00D41C62" w14:paraId="06795D94" w14:textId="77777777" w:rsidTr="0084666B">
            <w:tc>
              <w:tcPr>
                <w:tcW w:w="7488" w:type="dxa"/>
                <w:tcMar>
                  <w:top w:w="216" w:type="dxa"/>
                  <w:left w:w="115" w:type="dxa"/>
                  <w:bottom w:w="216" w:type="dxa"/>
                  <w:right w:w="115" w:type="dxa"/>
                </w:tcMar>
              </w:tcPr>
              <w:p w14:paraId="6F7F6CAF" w14:textId="1FF8ECAF" w:rsidR="0084666B" w:rsidRPr="00D41C62" w:rsidRDefault="0084666B" w:rsidP="0084666B">
                <w:pPr>
                  <w:pStyle w:val="NoSpacing"/>
                </w:pPr>
                <w:r w:rsidRPr="00D41C62">
                  <w:t>Current as of 3/</w:t>
                </w:r>
                <w:r w:rsidR="00707E32" w:rsidRPr="00D41C62">
                  <w:t>21</w:t>
                </w:r>
                <w:r w:rsidRPr="00D41C62">
                  <w:t>/2019</w:t>
                </w:r>
              </w:p>
            </w:tc>
          </w:tr>
          <w:tr w:rsidR="0084666B" w:rsidRPr="00D41C62" w14:paraId="36C75670" w14:textId="77777777" w:rsidTr="0084666B">
            <w:tc>
              <w:tcPr>
                <w:tcW w:w="7488" w:type="dxa"/>
                <w:tcMar>
                  <w:top w:w="216" w:type="dxa"/>
                  <w:left w:w="115" w:type="dxa"/>
                  <w:bottom w:w="216" w:type="dxa"/>
                  <w:right w:w="115" w:type="dxa"/>
                </w:tcMar>
              </w:tcPr>
              <w:p w14:paraId="7907AEBC" w14:textId="77777777" w:rsidR="0084666B" w:rsidRPr="00D41C62" w:rsidRDefault="0084666B" w:rsidP="0084666B">
                <w:pPr>
                  <w:pStyle w:val="NoSpacing"/>
                </w:pPr>
              </w:p>
            </w:tc>
          </w:tr>
        </w:tbl>
        <w:p w14:paraId="1EF1E1E8" w14:textId="2A68CF3A" w:rsidR="003C2087" w:rsidRPr="00D41C62" w:rsidRDefault="003C2087"/>
        <w:p w14:paraId="1EF1E1ED" w14:textId="77777777" w:rsidR="003C2087" w:rsidRPr="00D41C62" w:rsidRDefault="003C2087">
          <w:pPr>
            <w:sectPr w:rsidR="003C2087" w:rsidRPr="00D41C62" w:rsidSect="003C2087">
              <w:headerReference w:type="default" r:id="rId13"/>
              <w:footerReference w:type="default" r:id="rId14"/>
              <w:footerReference w:type="first" r:id="rId15"/>
              <w:pgSz w:w="12240" w:h="15840"/>
              <w:pgMar w:top="1008" w:right="1440" w:bottom="1008" w:left="1440" w:header="720" w:footer="720" w:gutter="0"/>
              <w:pgNumType w:start="0"/>
              <w:cols w:space="720"/>
              <w:titlePg/>
              <w:docGrid w:linePitch="360"/>
            </w:sectPr>
          </w:pPr>
        </w:p>
        <w:p w14:paraId="1EF1E1EE" w14:textId="77777777" w:rsidR="003C2087" w:rsidRPr="00D41C62" w:rsidRDefault="003C2087"/>
        <w:p w14:paraId="1EF1E1EF" w14:textId="77777777" w:rsidR="003C2087" w:rsidRPr="00D41C62" w:rsidRDefault="003C2087">
          <w:pPr>
            <w:rPr>
              <w:rFonts w:asciiTheme="majorHAnsi" w:eastAsiaTheme="majorEastAsia" w:hAnsiTheme="majorHAnsi" w:cstheme="majorBidi"/>
              <w:b/>
              <w:color w:val="17365D" w:themeColor="text2" w:themeShade="BF"/>
              <w:spacing w:val="5"/>
              <w:kern w:val="28"/>
              <w:sz w:val="44"/>
              <w:szCs w:val="52"/>
            </w:rPr>
          </w:pPr>
          <w:r w:rsidRPr="00D41C62">
            <w:br w:type="page"/>
          </w:r>
        </w:p>
      </w:sdtContent>
    </w:sdt>
    <w:sdt>
      <w:sdtPr>
        <w:rPr>
          <w:rFonts w:asciiTheme="minorHAnsi" w:eastAsiaTheme="minorHAnsi" w:hAnsiTheme="minorHAnsi" w:cstheme="minorBidi"/>
          <w:b w:val="0"/>
          <w:bCs w:val="0"/>
          <w:iCs/>
          <w:sz w:val="22"/>
          <w:szCs w:val="22"/>
          <w:lang w:eastAsia="en-US"/>
        </w:rPr>
        <w:id w:val="-750428770"/>
        <w:docPartObj>
          <w:docPartGallery w:val="Table of Contents"/>
          <w:docPartUnique/>
        </w:docPartObj>
      </w:sdtPr>
      <w:sdtEndPr>
        <w:rPr>
          <w:noProof/>
        </w:rPr>
      </w:sdtEndPr>
      <w:sdtContent>
        <w:p w14:paraId="1EF1E1F0" w14:textId="77777777" w:rsidR="006B6D34" w:rsidRPr="00D41C62" w:rsidRDefault="006B6D34" w:rsidP="008632B0">
          <w:pPr>
            <w:pStyle w:val="TOCHeading"/>
          </w:pPr>
          <w:r w:rsidRPr="00D41C62">
            <w:t>Table of Contents</w:t>
          </w:r>
        </w:p>
        <w:p w14:paraId="5723590C" w14:textId="3443DF2C" w:rsidR="008C7E8E" w:rsidRPr="00D41C62" w:rsidRDefault="00B9517C">
          <w:pPr>
            <w:pStyle w:val="TOC1"/>
            <w:rPr>
              <w:rFonts w:eastAsiaTheme="minorEastAsia"/>
              <w:noProof/>
            </w:rPr>
          </w:pPr>
          <w:r w:rsidRPr="00D41C62">
            <w:fldChar w:fldCharType="begin"/>
          </w:r>
          <w:r w:rsidR="006B6D34" w:rsidRPr="00D41C62">
            <w:instrText xml:space="preserve"> TOC \o "1-3" \h \z \u </w:instrText>
          </w:r>
          <w:r w:rsidRPr="00D41C62">
            <w:fldChar w:fldCharType="separate"/>
          </w:r>
          <w:hyperlink w:anchor="_Toc4052160" w:history="1">
            <w:r w:rsidR="008C7E8E" w:rsidRPr="00D41C62">
              <w:rPr>
                <w:rStyle w:val="Hyperlink"/>
                <w:noProof/>
              </w:rPr>
              <w:t>Log In</w:t>
            </w:r>
            <w:r w:rsidR="008C7E8E" w:rsidRPr="00D41C62">
              <w:rPr>
                <w:noProof/>
                <w:webHidden/>
              </w:rPr>
              <w:tab/>
            </w:r>
            <w:r w:rsidR="008C7E8E" w:rsidRPr="00D41C62">
              <w:rPr>
                <w:noProof/>
                <w:webHidden/>
              </w:rPr>
              <w:fldChar w:fldCharType="begin"/>
            </w:r>
            <w:r w:rsidR="008C7E8E" w:rsidRPr="00D41C62">
              <w:rPr>
                <w:noProof/>
                <w:webHidden/>
              </w:rPr>
              <w:instrText xml:space="preserve"> PAGEREF _Toc4052160 \h </w:instrText>
            </w:r>
            <w:r w:rsidR="008C7E8E" w:rsidRPr="00D41C62">
              <w:rPr>
                <w:noProof/>
                <w:webHidden/>
              </w:rPr>
            </w:r>
            <w:r w:rsidR="008C7E8E" w:rsidRPr="00D41C62">
              <w:rPr>
                <w:noProof/>
                <w:webHidden/>
              </w:rPr>
              <w:fldChar w:fldCharType="separate"/>
            </w:r>
            <w:r w:rsidR="008C7E8E" w:rsidRPr="00D41C62">
              <w:rPr>
                <w:noProof/>
                <w:webHidden/>
              </w:rPr>
              <w:t>1</w:t>
            </w:r>
            <w:r w:rsidR="008C7E8E" w:rsidRPr="00D41C62">
              <w:rPr>
                <w:noProof/>
                <w:webHidden/>
              </w:rPr>
              <w:fldChar w:fldCharType="end"/>
            </w:r>
          </w:hyperlink>
        </w:p>
        <w:p w14:paraId="021BF668" w14:textId="6B4D0561" w:rsidR="008C7E8E" w:rsidRPr="00D41C62" w:rsidRDefault="001922DD">
          <w:pPr>
            <w:pStyle w:val="TOC2"/>
            <w:rPr>
              <w:rFonts w:eastAsiaTheme="minorEastAsia"/>
              <w:noProof/>
            </w:rPr>
          </w:pPr>
          <w:hyperlink w:anchor="_Toc4052161" w:history="1">
            <w:r w:rsidR="008C7E8E" w:rsidRPr="00D41C62">
              <w:rPr>
                <w:rStyle w:val="Hyperlink"/>
                <w:noProof/>
              </w:rPr>
              <w:t xml:space="preserve">Browser Requirements </w:t>
            </w:r>
            <w:r w:rsidR="008C7E8E" w:rsidRPr="009A10A9">
              <w:rPr>
                <w:rStyle w:val="Hyperlink"/>
                <w:rFonts w:ascii="Arial" w:hAnsi="Arial" w:cs="Arial"/>
                <w:noProof/>
              </w:rPr>
              <w:t>Google Chrome is the recommended browser.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_Toc4052161 \h </w:instrText>
            </w:r>
            <w:r w:rsidR="008C7E8E" w:rsidRPr="009A10A9">
              <w:rPr>
                <w:noProof/>
                <w:webHidden/>
              </w:rPr>
            </w:r>
            <w:r w:rsidR="008C7E8E" w:rsidRPr="009A10A9">
              <w:rPr>
                <w:noProof/>
                <w:webHidden/>
              </w:rPr>
              <w:fldChar w:fldCharType="separate"/>
            </w:r>
            <w:r w:rsidR="008C7E8E" w:rsidRPr="00D41C62">
              <w:rPr>
                <w:noProof/>
                <w:webHidden/>
              </w:rPr>
              <w:t>1</w:t>
            </w:r>
            <w:r w:rsidR="008C7E8E" w:rsidRPr="009A10A9">
              <w:rPr>
                <w:noProof/>
                <w:webHidden/>
              </w:rPr>
              <w:fldChar w:fldCharType="end"/>
            </w:r>
          </w:hyperlink>
        </w:p>
        <w:p w14:paraId="05C8AD7B" w14:textId="383148A5" w:rsidR="008C7E8E" w:rsidRPr="00D41C62" w:rsidRDefault="001922DD">
          <w:pPr>
            <w:pStyle w:val="TOC2"/>
            <w:rPr>
              <w:rFonts w:eastAsiaTheme="minorEastAsia"/>
              <w:noProof/>
            </w:rPr>
          </w:pPr>
          <w:hyperlink w:anchor="_Toc4052162" w:history="1">
            <w:r w:rsidR="008C7E8E" w:rsidRPr="00D41C62">
              <w:rPr>
                <w:rStyle w:val="Hyperlink"/>
                <w:noProof/>
              </w:rPr>
              <w:t>Log In Site Information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_Toc4052162 \h </w:instrText>
            </w:r>
            <w:r w:rsidR="008C7E8E" w:rsidRPr="009A10A9">
              <w:rPr>
                <w:noProof/>
                <w:webHidden/>
              </w:rPr>
            </w:r>
            <w:r w:rsidR="008C7E8E" w:rsidRPr="009A10A9">
              <w:rPr>
                <w:noProof/>
                <w:webHidden/>
              </w:rPr>
              <w:fldChar w:fldCharType="separate"/>
            </w:r>
            <w:r w:rsidR="008C7E8E" w:rsidRPr="00D41C62">
              <w:rPr>
                <w:noProof/>
                <w:webHidden/>
              </w:rPr>
              <w:t>1</w:t>
            </w:r>
            <w:r w:rsidR="008C7E8E" w:rsidRPr="009A10A9">
              <w:rPr>
                <w:noProof/>
                <w:webHidden/>
              </w:rPr>
              <w:fldChar w:fldCharType="end"/>
            </w:r>
          </w:hyperlink>
        </w:p>
        <w:p w14:paraId="7EB3F5EA" w14:textId="5B8B65BF" w:rsidR="008C7E8E" w:rsidRPr="00D41C62" w:rsidRDefault="001922DD">
          <w:pPr>
            <w:pStyle w:val="TOC1"/>
            <w:rPr>
              <w:rFonts w:eastAsiaTheme="minorEastAsia"/>
              <w:noProof/>
            </w:rPr>
          </w:pPr>
          <w:hyperlink w:anchor="_Toc4052163" w:history="1">
            <w:r w:rsidR="008C7E8E" w:rsidRPr="00D41C62">
              <w:rPr>
                <w:rStyle w:val="Hyperlink"/>
                <w:noProof/>
              </w:rPr>
              <w:t>Log Out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_Toc4052163 \h </w:instrText>
            </w:r>
            <w:r w:rsidR="008C7E8E" w:rsidRPr="009A10A9">
              <w:rPr>
                <w:noProof/>
                <w:webHidden/>
              </w:rPr>
            </w:r>
            <w:r w:rsidR="008C7E8E" w:rsidRPr="009A10A9">
              <w:rPr>
                <w:noProof/>
                <w:webHidden/>
              </w:rPr>
              <w:fldChar w:fldCharType="separate"/>
            </w:r>
            <w:r w:rsidR="008C7E8E" w:rsidRPr="00D41C62">
              <w:rPr>
                <w:noProof/>
                <w:webHidden/>
              </w:rPr>
              <w:t>1</w:t>
            </w:r>
            <w:r w:rsidR="008C7E8E" w:rsidRPr="009A10A9">
              <w:rPr>
                <w:noProof/>
                <w:webHidden/>
              </w:rPr>
              <w:fldChar w:fldCharType="end"/>
            </w:r>
          </w:hyperlink>
        </w:p>
        <w:p w14:paraId="58EE059D" w14:textId="23175FDA" w:rsidR="008C7E8E" w:rsidRPr="00D41C62" w:rsidRDefault="001922DD">
          <w:pPr>
            <w:pStyle w:val="TOC1"/>
            <w:rPr>
              <w:rFonts w:eastAsiaTheme="minorEastAsia"/>
              <w:noProof/>
            </w:rPr>
          </w:pPr>
          <w:hyperlink w:anchor="_Toc4052164" w:history="1">
            <w:r w:rsidR="008C7E8E" w:rsidRPr="00D41C62">
              <w:rPr>
                <w:rStyle w:val="Hyperlink"/>
                <w:noProof/>
              </w:rPr>
              <w:t>View Workload</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_Toc4052164 \h </w:instrText>
            </w:r>
            <w:r w:rsidR="008C7E8E" w:rsidRPr="009A10A9">
              <w:rPr>
                <w:noProof/>
                <w:webHidden/>
              </w:rPr>
            </w:r>
            <w:r w:rsidR="008C7E8E" w:rsidRPr="009A10A9">
              <w:rPr>
                <w:noProof/>
                <w:webHidden/>
              </w:rPr>
              <w:fldChar w:fldCharType="separate"/>
            </w:r>
            <w:r w:rsidR="008C7E8E" w:rsidRPr="00D41C62">
              <w:rPr>
                <w:noProof/>
                <w:webHidden/>
              </w:rPr>
              <w:t>2</w:t>
            </w:r>
            <w:r w:rsidR="008C7E8E" w:rsidRPr="009A10A9">
              <w:rPr>
                <w:noProof/>
                <w:webHidden/>
              </w:rPr>
              <w:fldChar w:fldCharType="end"/>
            </w:r>
          </w:hyperlink>
        </w:p>
        <w:p w14:paraId="3E5A2D14" w14:textId="7BBAF972" w:rsidR="008C7E8E" w:rsidRPr="00D41C62" w:rsidRDefault="001922DD">
          <w:pPr>
            <w:pStyle w:val="TOC1"/>
            <w:rPr>
              <w:rFonts w:eastAsiaTheme="minorEastAsia"/>
              <w:noProof/>
            </w:rPr>
          </w:pPr>
          <w:hyperlink w:anchor="_Toc4052165" w:history="1">
            <w:r w:rsidR="008C7E8E" w:rsidRPr="00D41C62">
              <w:rPr>
                <w:rStyle w:val="Hyperlink"/>
                <w:noProof/>
              </w:rPr>
              <w:t>Search for Documents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_Toc4052165 \h </w:instrText>
            </w:r>
            <w:r w:rsidR="008C7E8E" w:rsidRPr="009A10A9">
              <w:rPr>
                <w:noProof/>
                <w:webHidden/>
              </w:rPr>
            </w:r>
            <w:r w:rsidR="008C7E8E" w:rsidRPr="009A10A9">
              <w:rPr>
                <w:noProof/>
                <w:webHidden/>
              </w:rPr>
              <w:fldChar w:fldCharType="separate"/>
            </w:r>
            <w:r w:rsidR="008C7E8E" w:rsidRPr="00D41C62">
              <w:rPr>
                <w:noProof/>
                <w:webHidden/>
              </w:rPr>
              <w:t>3</w:t>
            </w:r>
            <w:r w:rsidR="008C7E8E" w:rsidRPr="009A10A9">
              <w:rPr>
                <w:noProof/>
                <w:webHidden/>
              </w:rPr>
              <w:fldChar w:fldCharType="end"/>
            </w:r>
          </w:hyperlink>
        </w:p>
        <w:p w14:paraId="24803853" w14:textId="7464BB4F" w:rsidR="008C7E8E" w:rsidRPr="00D41C62" w:rsidRDefault="001922DD">
          <w:pPr>
            <w:pStyle w:val="TOC1"/>
            <w:rPr>
              <w:rFonts w:eastAsiaTheme="minorEastAsia"/>
              <w:noProof/>
            </w:rPr>
          </w:pPr>
          <w:hyperlink w:anchor="_Toc4052166" w:history="1">
            <w:r w:rsidR="008C7E8E" w:rsidRPr="00D41C62">
              <w:rPr>
                <w:rStyle w:val="Hyperlink"/>
                <w:noProof/>
              </w:rPr>
              <w:t>Create a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_Toc4052166 \h </w:instrText>
            </w:r>
            <w:r w:rsidR="008C7E8E" w:rsidRPr="009A10A9">
              <w:rPr>
                <w:noProof/>
                <w:webHidden/>
              </w:rPr>
            </w:r>
            <w:r w:rsidR="008C7E8E" w:rsidRPr="009A10A9">
              <w:rPr>
                <w:noProof/>
                <w:webHidden/>
              </w:rPr>
              <w:fldChar w:fldCharType="separate"/>
            </w:r>
            <w:r w:rsidR="008C7E8E" w:rsidRPr="00D41C62">
              <w:rPr>
                <w:noProof/>
                <w:webHidden/>
              </w:rPr>
              <w:t>4</w:t>
            </w:r>
            <w:r w:rsidR="008C7E8E" w:rsidRPr="009A10A9">
              <w:rPr>
                <w:noProof/>
                <w:webHidden/>
              </w:rPr>
              <w:fldChar w:fldCharType="end"/>
            </w:r>
          </w:hyperlink>
        </w:p>
        <w:p w14:paraId="65FD9CBF" w14:textId="427945A4" w:rsidR="008C7E8E" w:rsidRPr="00D41C62" w:rsidRDefault="001922DD">
          <w:pPr>
            <w:pStyle w:val="TOC1"/>
            <w:rPr>
              <w:rFonts w:eastAsiaTheme="minorEastAsia"/>
              <w:noProof/>
            </w:rPr>
          </w:pPr>
          <w:hyperlink w:anchor="_Toc4052167" w:history="1">
            <w:r w:rsidR="008C7E8E" w:rsidRPr="00D41C62">
              <w:rPr>
                <w:rStyle w:val="Hyperlink"/>
                <w:noProof/>
              </w:rPr>
              <w:t>Delete a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_Toc4052167 \h </w:instrText>
            </w:r>
            <w:r w:rsidR="008C7E8E" w:rsidRPr="009A10A9">
              <w:rPr>
                <w:noProof/>
                <w:webHidden/>
              </w:rPr>
            </w:r>
            <w:r w:rsidR="008C7E8E" w:rsidRPr="009A10A9">
              <w:rPr>
                <w:noProof/>
                <w:webHidden/>
              </w:rPr>
              <w:fldChar w:fldCharType="separate"/>
            </w:r>
            <w:r w:rsidR="008C7E8E" w:rsidRPr="00D41C62">
              <w:rPr>
                <w:noProof/>
                <w:webHidden/>
              </w:rPr>
              <w:t>5</w:t>
            </w:r>
            <w:r w:rsidR="008C7E8E" w:rsidRPr="009A10A9">
              <w:rPr>
                <w:noProof/>
                <w:webHidden/>
              </w:rPr>
              <w:fldChar w:fldCharType="end"/>
            </w:r>
          </w:hyperlink>
        </w:p>
        <w:p w14:paraId="4D7327FF" w14:textId="5B79C0EC" w:rsidR="008C7E8E" w:rsidRPr="00D41C62" w:rsidRDefault="001922DD">
          <w:pPr>
            <w:pStyle w:val="TOC1"/>
            <w:rPr>
              <w:rFonts w:eastAsiaTheme="minorEastAsia"/>
              <w:noProof/>
            </w:rPr>
          </w:pPr>
          <w:hyperlink w:anchor="_Toc4052168" w:history="1">
            <w:r w:rsidR="008C7E8E" w:rsidRPr="00D41C62">
              <w:rPr>
                <w:rStyle w:val="Hyperlink"/>
                <w:noProof/>
              </w:rPr>
              <w:t>Document Summary Screen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_Toc4052168 \h </w:instrText>
            </w:r>
            <w:r w:rsidR="008C7E8E" w:rsidRPr="009A10A9">
              <w:rPr>
                <w:noProof/>
                <w:webHidden/>
              </w:rPr>
            </w:r>
            <w:r w:rsidR="008C7E8E" w:rsidRPr="009A10A9">
              <w:rPr>
                <w:noProof/>
                <w:webHidden/>
              </w:rPr>
              <w:fldChar w:fldCharType="separate"/>
            </w:r>
            <w:r w:rsidR="008C7E8E" w:rsidRPr="00D41C62">
              <w:rPr>
                <w:noProof/>
                <w:webHidden/>
              </w:rPr>
              <w:t>5</w:t>
            </w:r>
            <w:r w:rsidR="008C7E8E" w:rsidRPr="009A10A9">
              <w:rPr>
                <w:noProof/>
                <w:webHidden/>
              </w:rPr>
              <w:fldChar w:fldCharType="end"/>
            </w:r>
          </w:hyperlink>
        </w:p>
        <w:p w14:paraId="55D24EF5" w14:textId="27AF7A88" w:rsidR="008C7E8E" w:rsidRPr="00D41C62" w:rsidRDefault="001922DD">
          <w:pPr>
            <w:pStyle w:val="TOC1"/>
            <w:rPr>
              <w:rFonts w:eastAsiaTheme="minorEastAsia"/>
              <w:noProof/>
            </w:rPr>
          </w:pPr>
          <w:hyperlink w:anchor="_Toc4052169" w:history="1">
            <w:r w:rsidR="008C7E8E" w:rsidRPr="00D41C62">
              <w:rPr>
                <w:rStyle w:val="Hyperlink"/>
                <w:noProof/>
              </w:rPr>
              <w:t>Document Detail Screen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_Toc4052169 \h </w:instrText>
            </w:r>
            <w:r w:rsidR="008C7E8E" w:rsidRPr="009A10A9">
              <w:rPr>
                <w:noProof/>
                <w:webHidden/>
              </w:rPr>
            </w:r>
            <w:r w:rsidR="008C7E8E" w:rsidRPr="009A10A9">
              <w:rPr>
                <w:noProof/>
                <w:webHidden/>
              </w:rPr>
              <w:fldChar w:fldCharType="separate"/>
            </w:r>
            <w:r w:rsidR="008C7E8E" w:rsidRPr="00D41C62">
              <w:rPr>
                <w:noProof/>
                <w:webHidden/>
              </w:rPr>
              <w:t>6</w:t>
            </w:r>
            <w:r w:rsidR="008C7E8E" w:rsidRPr="009A10A9">
              <w:rPr>
                <w:noProof/>
                <w:webHidden/>
              </w:rPr>
              <w:fldChar w:fldCharType="end"/>
            </w:r>
          </w:hyperlink>
        </w:p>
        <w:p w14:paraId="002BE75F" w14:textId="1D333BB4" w:rsidR="008C7E8E" w:rsidRPr="00D41C62" w:rsidRDefault="001922DD">
          <w:pPr>
            <w:pStyle w:val="TOC1"/>
            <w:rPr>
              <w:rFonts w:eastAsiaTheme="minorEastAsia"/>
              <w:noProof/>
            </w:rPr>
          </w:pPr>
          <w:hyperlink w:anchor="_Toc4052170" w:history="1">
            <w:r w:rsidR="008C7E8E" w:rsidRPr="00D41C62">
              <w:rPr>
                <w:rStyle w:val="Hyperlink"/>
                <w:noProof/>
              </w:rPr>
              <w:t>Menu Icons and Functions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_Toc4052170 \h </w:instrText>
            </w:r>
            <w:r w:rsidR="008C7E8E" w:rsidRPr="009A10A9">
              <w:rPr>
                <w:noProof/>
                <w:webHidden/>
              </w:rPr>
            </w:r>
            <w:r w:rsidR="008C7E8E" w:rsidRPr="009A10A9">
              <w:rPr>
                <w:noProof/>
                <w:webHidden/>
              </w:rPr>
              <w:fldChar w:fldCharType="separate"/>
            </w:r>
            <w:r w:rsidR="008C7E8E" w:rsidRPr="00D41C62">
              <w:rPr>
                <w:noProof/>
                <w:webHidden/>
              </w:rPr>
              <w:t>9</w:t>
            </w:r>
            <w:r w:rsidR="008C7E8E" w:rsidRPr="009A10A9">
              <w:rPr>
                <w:noProof/>
                <w:webHidden/>
              </w:rPr>
              <w:fldChar w:fldCharType="end"/>
            </w:r>
          </w:hyperlink>
        </w:p>
        <w:p w14:paraId="2F57DD3D" w14:textId="60D764ED" w:rsidR="008C7E8E" w:rsidRPr="00D41C62" w:rsidRDefault="001922DD">
          <w:pPr>
            <w:pStyle w:val="TOC2"/>
            <w:rPr>
              <w:rFonts w:eastAsiaTheme="minorEastAsia"/>
              <w:noProof/>
            </w:rPr>
          </w:pPr>
          <w:hyperlink w:anchor="_Toc4052171" w:history="1">
            <w:r w:rsidR="008C7E8E" w:rsidRPr="00D41C62">
              <w:rPr>
                <w:rStyle w:val="Hyperlink"/>
                <w:noProof/>
              </w:rPr>
              <w:t>Detail Screen – Document Editing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_Toc4052171 \h </w:instrText>
            </w:r>
            <w:r w:rsidR="008C7E8E" w:rsidRPr="009A10A9">
              <w:rPr>
                <w:noProof/>
                <w:webHidden/>
              </w:rPr>
            </w:r>
            <w:r w:rsidR="008C7E8E" w:rsidRPr="009A10A9">
              <w:rPr>
                <w:noProof/>
                <w:webHidden/>
              </w:rPr>
              <w:fldChar w:fldCharType="separate"/>
            </w:r>
            <w:r w:rsidR="008C7E8E" w:rsidRPr="00D41C62">
              <w:rPr>
                <w:noProof/>
                <w:webHidden/>
              </w:rPr>
              <w:t>9</w:t>
            </w:r>
            <w:r w:rsidR="008C7E8E" w:rsidRPr="009A10A9">
              <w:rPr>
                <w:noProof/>
                <w:webHidden/>
              </w:rPr>
              <w:fldChar w:fldCharType="end"/>
            </w:r>
          </w:hyperlink>
        </w:p>
        <w:p w14:paraId="58CF29B4" w14:textId="7ADF930A" w:rsidR="008C7E8E" w:rsidRPr="00D41C62" w:rsidRDefault="001922DD">
          <w:pPr>
            <w:pStyle w:val="TOC3"/>
            <w:tabs>
              <w:tab w:val="right" w:leader="dot" w:pos="10070"/>
            </w:tabs>
            <w:rPr>
              <w:rFonts w:eastAsiaTheme="minorEastAsia"/>
              <w:noProof/>
            </w:rPr>
          </w:pPr>
          <w:hyperlink w:anchor="_Toc4052172" w:history="1">
            <w:r w:rsidR="008C7E8E" w:rsidRPr="00D41C62">
              <w:rPr>
                <w:rStyle w:val="Hyperlink"/>
                <w:iCs/>
                <w:noProof/>
              </w:rPr>
              <w:t>Edit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_Toc4052172 \h </w:instrText>
            </w:r>
            <w:r w:rsidR="008C7E8E" w:rsidRPr="009A10A9">
              <w:rPr>
                <w:noProof/>
                <w:webHidden/>
              </w:rPr>
            </w:r>
            <w:r w:rsidR="008C7E8E" w:rsidRPr="009A10A9">
              <w:rPr>
                <w:noProof/>
                <w:webHidden/>
              </w:rPr>
              <w:fldChar w:fldCharType="separate"/>
            </w:r>
            <w:r w:rsidR="008C7E8E" w:rsidRPr="00D41C62">
              <w:rPr>
                <w:noProof/>
                <w:webHidden/>
              </w:rPr>
              <w:t>9</w:t>
            </w:r>
            <w:r w:rsidR="008C7E8E" w:rsidRPr="009A10A9">
              <w:rPr>
                <w:noProof/>
                <w:webHidden/>
              </w:rPr>
              <w:fldChar w:fldCharType="end"/>
            </w:r>
          </w:hyperlink>
        </w:p>
        <w:p w14:paraId="1E7FBDA0" w14:textId="1DDECEB0" w:rsidR="008C7E8E" w:rsidRPr="00D41C62" w:rsidRDefault="001922DD">
          <w:pPr>
            <w:pStyle w:val="TOC3"/>
            <w:tabs>
              <w:tab w:val="right" w:leader="dot" w:pos="10070"/>
            </w:tabs>
            <w:rPr>
              <w:rFonts w:eastAsiaTheme="minorEastAsia"/>
              <w:noProof/>
            </w:rPr>
          </w:pPr>
          <w:hyperlink w:anchor="_Toc4052173" w:history="1">
            <w:r w:rsidR="008C7E8E" w:rsidRPr="00D41C62">
              <w:rPr>
                <w:rStyle w:val="Hyperlink"/>
                <w:iCs/>
                <w:noProof/>
              </w:rPr>
              <w:t>Add</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_Toc4052173 \h </w:instrText>
            </w:r>
            <w:r w:rsidR="008C7E8E" w:rsidRPr="009A10A9">
              <w:rPr>
                <w:noProof/>
                <w:webHidden/>
              </w:rPr>
            </w:r>
            <w:r w:rsidR="008C7E8E" w:rsidRPr="009A10A9">
              <w:rPr>
                <w:noProof/>
                <w:webHidden/>
              </w:rPr>
              <w:fldChar w:fldCharType="separate"/>
            </w:r>
            <w:r w:rsidR="008C7E8E" w:rsidRPr="00D41C62">
              <w:rPr>
                <w:noProof/>
                <w:webHidden/>
              </w:rPr>
              <w:t>10</w:t>
            </w:r>
            <w:r w:rsidR="008C7E8E" w:rsidRPr="009A10A9">
              <w:rPr>
                <w:noProof/>
                <w:webHidden/>
              </w:rPr>
              <w:fldChar w:fldCharType="end"/>
            </w:r>
          </w:hyperlink>
        </w:p>
        <w:p w14:paraId="259A77CC" w14:textId="0A4E1501" w:rsidR="008C7E8E" w:rsidRPr="00D41C62" w:rsidRDefault="001922DD">
          <w:pPr>
            <w:pStyle w:val="TOC3"/>
            <w:tabs>
              <w:tab w:val="right" w:leader="dot" w:pos="10070"/>
            </w:tabs>
            <w:rPr>
              <w:rFonts w:eastAsiaTheme="minorEastAsia"/>
              <w:noProof/>
            </w:rPr>
          </w:pPr>
          <w:hyperlink w:anchor="_Toc4052174" w:history="1">
            <w:r w:rsidR="008C7E8E" w:rsidRPr="00D41C62">
              <w:rPr>
                <w:rStyle w:val="Hyperlink"/>
                <w:iCs/>
                <w:noProof/>
              </w:rPr>
              <w:t>Restore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_Toc4052174 \h </w:instrText>
            </w:r>
            <w:r w:rsidR="008C7E8E" w:rsidRPr="009A10A9">
              <w:rPr>
                <w:noProof/>
                <w:webHidden/>
              </w:rPr>
            </w:r>
            <w:r w:rsidR="008C7E8E" w:rsidRPr="009A10A9">
              <w:rPr>
                <w:noProof/>
                <w:webHidden/>
              </w:rPr>
              <w:fldChar w:fldCharType="separate"/>
            </w:r>
            <w:r w:rsidR="008C7E8E" w:rsidRPr="00D41C62">
              <w:rPr>
                <w:noProof/>
                <w:webHidden/>
              </w:rPr>
              <w:t>10</w:t>
            </w:r>
            <w:r w:rsidR="008C7E8E" w:rsidRPr="009A10A9">
              <w:rPr>
                <w:noProof/>
                <w:webHidden/>
              </w:rPr>
              <w:fldChar w:fldCharType="end"/>
            </w:r>
          </w:hyperlink>
        </w:p>
        <w:p w14:paraId="31F28A54" w14:textId="59821ED9" w:rsidR="008C7E8E" w:rsidRPr="00D41C62" w:rsidRDefault="001922DD">
          <w:pPr>
            <w:pStyle w:val="TOC3"/>
            <w:tabs>
              <w:tab w:val="right" w:leader="dot" w:pos="10070"/>
            </w:tabs>
            <w:rPr>
              <w:rFonts w:eastAsiaTheme="minorEastAsia"/>
              <w:noProof/>
            </w:rPr>
          </w:pPr>
          <w:hyperlink w:anchor="_Toc4052175" w:history="1">
            <w:r w:rsidR="008C7E8E" w:rsidRPr="00D41C62">
              <w:rPr>
                <w:rStyle w:val="Hyperlink"/>
                <w:iCs/>
                <w:noProof/>
              </w:rPr>
              <w:t>Delete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_Toc4052175 \h </w:instrText>
            </w:r>
            <w:r w:rsidR="008C7E8E" w:rsidRPr="009A10A9">
              <w:rPr>
                <w:noProof/>
                <w:webHidden/>
              </w:rPr>
            </w:r>
            <w:r w:rsidR="008C7E8E" w:rsidRPr="009A10A9">
              <w:rPr>
                <w:noProof/>
                <w:webHidden/>
              </w:rPr>
              <w:fldChar w:fldCharType="separate"/>
            </w:r>
            <w:r w:rsidR="008C7E8E" w:rsidRPr="00D41C62">
              <w:rPr>
                <w:noProof/>
                <w:webHidden/>
              </w:rPr>
              <w:t>10</w:t>
            </w:r>
            <w:r w:rsidR="008C7E8E" w:rsidRPr="009A10A9">
              <w:rPr>
                <w:noProof/>
                <w:webHidden/>
              </w:rPr>
              <w:fldChar w:fldCharType="end"/>
            </w:r>
          </w:hyperlink>
        </w:p>
        <w:p w14:paraId="40B17B5A" w14:textId="1E900E7B" w:rsidR="008C7E8E" w:rsidRPr="00D41C62" w:rsidRDefault="001922DD">
          <w:pPr>
            <w:pStyle w:val="TOC3"/>
            <w:tabs>
              <w:tab w:val="right" w:leader="dot" w:pos="10070"/>
            </w:tabs>
            <w:rPr>
              <w:rFonts w:eastAsiaTheme="minorEastAsia"/>
              <w:noProof/>
            </w:rPr>
          </w:pPr>
          <w:hyperlink w:anchor="_Toc4052176" w:history="1">
            <w:r w:rsidR="008C7E8E" w:rsidRPr="00D41C62">
              <w:rPr>
                <w:rStyle w:val="Hyperlink"/>
                <w:iCs/>
                <w:noProof/>
              </w:rPr>
              <w:t>Property</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_Toc4052176 \h </w:instrText>
            </w:r>
            <w:r w:rsidR="008C7E8E" w:rsidRPr="009A10A9">
              <w:rPr>
                <w:noProof/>
                <w:webHidden/>
              </w:rPr>
            </w:r>
            <w:r w:rsidR="008C7E8E" w:rsidRPr="009A10A9">
              <w:rPr>
                <w:noProof/>
                <w:webHidden/>
              </w:rPr>
              <w:fldChar w:fldCharType="separate"/>
            </w:r>
            <w:r w:rsidR="008C7E8E" w:rsidRPr="00D41C62">
              <w:rPr>
                <w:noProof/>
                <w:webHidden/>
              </w:rPr>
              <w:t>10</w:t>
            </w:r>
            <w:r w:rsidR="008C7E8E" w:rsidRPr="009A10A9">
              <w:rPr>
                <w:noProof/>
                <w:webHidden/>
              </w:rPr>
              <w:fldChar w:fldCharType="end"/>
            </w:r>
          </w:hyperlink>
        </w:p>
        <w:p w14:paraId="73D6066E" w14:textId="66BD8B00" w:rsidR="008C7E8E" w:rsidRPr="00D41C62" w:rsidRDefault="001922DD">
          <w:pPr>
            <w:pStyle w:val="TOC3"/>
            <w:tabs>
              <w:tab w:val="right" w:leader="dot" w:pos="10070"/>
            </w:tabs>
            <w:rPr>
              <w:rFonts w:eastAsiaTheme="minorEastAsia"/>
              <w:noProof/>
            </w:rPr>
          </w:pPr>
          <w:hyperlink w:anchor="_Toc4052177" w:history="1">
            <w:r w:rsidR="008C7E8E" w:rsidRPr="00D41C62">
              <w:rPr>
                <w:rStyle w:val="Hyperlink"/>
                <w:iCs/>
                <w:noProof/>
              </w:rPr>
              <w:t>Preview</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_Toc4052177 \h </w:instrText>
            </w:r>
            <w:r w:rsidR="008C7E8E" w:rsidRPr="009A10A9">
              <w:rPr>
                <w:noProof/>
                <w:webHidden/>
              </w:rPr>
            </w:r>
            <w:r w:rsidR="008C7E8E" w:rsidRPr="009A10A9">
              <w:rPr>
                <w:noProof/>
                <w:webHidden/>
              </w:rPr>
              <w:fldChar w:fldCharType="separate"/>
            </w:r>
            <w:r w:rsidR="008C7E8E" w:rsidRPr="00D41C62">
              <w:rPr>
                <w:noProof/>
                <w:webHidden/>
              </w:rPr>
              <w:t>11</w:t>
            </w:r>
            <w:r w:rsidR="008C7E8E" w:rsidRPr="009A10A9">
              <w:rPr>
                <w:noProof/>
                <w:webHidden/>
              </w:rPr>
              <w:fldChar w:fldCharType="end"/>
            </w:r>
          </w:hyperlink>
        </w:p>
        <w:p w14:paraId="74C1A8E3" w14:textId="0497020E" w:rsidR="008C7E8E" w:rsidRPr="00D41C62" w:rsidRDefault="001922DD">
          <w:pPr>
            <w:pStyle w:val="TOC3"/>
            <w:tabs>
              <w:tab w:val="right" w:leader="dot" w:pos="10070"/>
            </w:tabs>
            <w:rPr>
              <w:rFonts w:eastAsiaTheme="minorEastAsia"/>
              <w:noProof/>
            </w:rPr>
          </w:pPr>
          <w:hyperlink w:anchor="_Toc4052178" w:history="1">
            <w:r w:rsidR="008C7E8E" w:rsidRPr="00D41C62">
              <w:rPr>
                <w:rStyle w:val="Hyperlink"/>
                <w:noProof/>
              </w:rPr>
              <w:t>Preview Document Tree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_Toc4052178 \h </w:instrText>
            </w:r>
            <w:r w:rsidR="008C7E8E" w:rsidRPr="009A10A9">
              <w:rPr>
                <w:noProof/>
                <w:webHidden/>
              </w:rPr>
            </w:r>
            <w:r w:rsidR="008C7E8E" w:rsidRPr="009A10A9">
              <w:rPr>
                <w:noProof/>
                <w:webHidden/>
              </w:rPr>
              <w:fldChar w:fldCharType="separate"/>
            </w:r>
            <w:r w:rsidR="008C7E8E" w:rsidRPr="00D41C62">
              <w:rPr>
                <w:noProof/>
                <w:webHidden/>
              </w:rPr>
              <w:t>11</w:t>
            </w:r>
            <w:r w:rsidR="008C7E8E" w:rsidRPr="009A10A9">
              <w:rPr>
                <w:noProof/>
                <w:webHidden/>
              </w:rPr>
              <w:fldChar w:fldCharType="end"/>
            </w:r>
          </w:hyperlink>
        </w:p>
        <w:p w14:paraId="44790147" w14:textId="7156669E" w:rsidR="008C7E8E" w:rsidRPr="00D41C62" w:rsidRDefault="001922DD">
          <w:pPr>
            <w:pStyle w:val="TOC3"/>
            <w:tabs>
              <w:tab w:val="right" w:leader="dot" w:pos="10070"/>
            </w:tabs>
            <w:rPr>
              <w:rFonts w:eastAsiaTheme="minorEastAsia"/>
              <w:noProof/>
            </w:rPr>
          </w:pPr>
          <w:hyperlink w:anchor="_Toc4052179" w:history="1">
            <w:r w:rsidR="008C7E8E" w:rsidRPr="00D41C62">
              <w:rPr>
                <w:rStyle w:val="Hyperlink"/>
                <w:iCs/>
                <w:noProof/>
              </w:rPr>
              <w:t>Locate in Tree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_Toc4052179 \h </w:instrText>
            </w:r>
            <w:r w:rsidR="008C7E8E" w:rsidRPr="009A10A9">
              <w:rPr>
                <w:noProof/>
                <w:webHidden/>
              </w:rPr>
            </w:r>
            <w:r w:rsidR="008C7E8E" w:rsidRPr="009A10A9">
              <w:rPr>
                <w:noProof/>
                <w:webHidden/>
              </w:rPr>
              <w:fldChar w:fldCharType="separate"/>
            </w:r>
            <w:r w:rsidR="008C7E8E" w:rsidRPr="00D41C62">
              <w:rPr>
                <w:noProof/>
                <w:webHidden/>
              </w:rPr>
              <w:t>11</w:t>
            </w:r>
            <w:r w:rsidR="008C7E8E" w:rsidRPr="009A10A9">
              <w:rPr>
                <w:noProof/>
                <w:webHidden/>
              </w:rPr>
              <w:fldChar w:fldCharType="end"/>
            </w:r>
          </w:hyperlink>
        </w:p>
        <w:p w14:paraId="7132E186" w14:textId="324596A0" w:rsidR="008C7E8E" w:rsidRPr="00D41C62" w:rsidRDefault="001922DD">
          <w:pPr>
            <w:pStyle w:val="TOC3"/>
            <w:tabs>
              <w:tab w:val="right" w:leader="dot" w:pos="10070"/>
            </w:tabs>
            <w:rPr>
              <w:rFonts w:eastAsiaTheme="minorEastAsia"/>
              <w:noProof/>
            </w:rPr>
          </w:pPr>
          <w:hyperlink w:anchor="_Toc4052180" w:history="1">
            <w:r w:rsidR="008C7E8E" w:rsidRPr="00D41C62">
              <w:rPr>
                <w:rStyle w:val="Hyperlink"/>
                <w:iCs/>
                <w:noProof/>
              </w:rPr>
              <w:t>Tabs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_Toc4052180 \h </w:instrText>
            </w:r>
            <w:r w:rsidR="008C7E8E" w:rsidRPr="009A10A9">
              <w:rPr>
                <w:noProof/>
                <w:webHidden/>
              </w:rPr>
            </w:r>
            <w:r w:rsidR="008C7E8E" w:rsidRPr="009A10A9">
              <w:rPr>
                <w:noProof/>
                <w:webHidden/>
              </w:rPr>
              <w:fldChar w:fldCharType="separate"/>
            </w:r>
            <w:r w:rsidR="008C7E8E" w:rsidRPr="00D41C62">
              <w:rPr>
                <w:noProof/>
                <w:webHidden/>
              </w:rPr>
              <w:t>11</w:t>
            </w:r>
            <w:r w:rsidR="008C7E8E" w:rsidRPr="009A10A9">
              <w:rPr>
                <w:noProof/>
                <w:webHidden/>
              </w:rPr>
              <w:fldChar w:fldCharType="end"/>
            </w:r>
          </w:hyperlink>
        </w:p>
        <w:p w14:paraId="4802BEA0" w14:textId="79469E95" w:rsidR="008C7E8E" w:rsidRPr="00D41C62" w:rsidRDefault="001922DD">
          <w:pPr>
            <w:pStyle w:val="TOC3"/>
            <w:tabs>
              <w:tab w:val="right" w:leader="dot" w:pos="10070"/>
            </w:tabs>
            <w:rPr>
              <w:rFonts w:eastAsiaTheme="minorEastAsia"/>
              <w:noProof/>
            </w:rPr>
          </w:pPr>
          <w:hyperlink w:anchor="_Toc4052181" w:history="1">
            <w:r w:rsidR="008C7E8E" w:rsidRPr="00D41C62">
              <w:rPr>
                <w:rStyle w:val="Hyperlink"/>
                <w:noProof/>
              </w:rPr>
              <w:t>Save Button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_Toc4052181 \h </w:instrText>
            </w:r>
            <w:r w:rsidR="008C7E8E" w:rsidRPr="009A10A9">
              <w:rPr>
                <w:noProof/>
                <w:webHidden/>
              </w:rPr>
            </w:r>
            <w:r w:rsidR="008C7E8E" w:rsidRPr="009A10A9">
              <w:rPr>
                <w:noProof/>
                <w:webHidden/>
              </w:rPr>
              <w:fldChar w:fldCharType="separate"/>
            </w:r>
            <w:r w:rsidR="008C7E8E" w:rsidRPr="00D41C62">
              <w:rPr>
                <w:noProof/>
                <w:webHidden/>
              </w:rPr>
              <w:t>12</w:t>
            </w:r>
            <w:r w:rsidR="008C7E8E" w:rsidRPr="009A10A9">
              <w:rPr>
                <w:noProof/>
                <w:webHidden/>
              </w:rPr>
              <w:fldChar w:fldCharType="end"/>
            </w:r>
          </w:hyperlink>
        </w:p>
        <w:p w14:paraId="2C57DE29" w14:textId="4D238759" w:rsidR="008C7E8E" w:rsidRPr="00D41C62" w:rsidRDefault="001922DD">
          <w:pPr>
            <w:pStyle w:val="TOC3"/>
            <w:tabs>
              <w:tab w:val="right" w:leader="dot" w:pos="10070"/>
            </w:tabs>
            <w:rPr>
              <w:rFonts w:eastAsiaTheme="minorEastAsia"/>
              <w:noProof/>
            </w:rPr>
          </w:pPr>
          <w:hyperlink w:anchor="_Toc4052182" w:history="1">
            <w:r w:rsidR="008C7E8E" w:rsidRPr="00D41C62">
              <w:rPr>
                <w:rStyle w:val="Hyperlink"/>
                <w:noProof/>
              </w:rPr>
              <w:t>Cancel Button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_Toc4052182 \h </w:instrText>
            </w:r>
            <w:r w:rsidR="008C7E8E" w:rsidRPr="009A10A9">
              <w:rPr>
                <w:noProof/>
                <w:webHidden/>
              </w:rPr>
            </w:r>
            <w:r w:rsidR="008C7E8E" w:rsidRPr="009A10A9">
              <w:rPr>
                <w:noProof/>
                <w:webHidden/>
              </w:rPr>
              <w:fldChar w:fldCharType="separate"/>
            </w:r>
            <w:r w:rsidR="008C7E8E" w:rsidRPr="00D41C62">
              <w:rPr>
                <w:noProof/>
                <w:webHidden/>
              </w:rPr>
              <w:t>12</w:t>
            </w:r>
            <w:r w:rsidR="008C7E8E" w:rsidRPr="009A10A9">
              <w:rPr>
                <w:noProof/>
                <w:webHidden/>
              </w:rPr>
              <w:fldChar w:fldCharType="end"/>
            </w:r>
          </w:hyperlink>
        </w:p>
        <w:p w14:paraId="41F2A329" w14:textId="5D3F79A9" w:rsidR="008C7E8E" w:rsidRPr="00D41C62" w:rsidRDefault="001922DD">
          <w:pPr>
            <w:pStyle w:val="TOC1"/>
            <w:rPr>
              <w:rFonts w:eastAsiaTheme="minorEastAsia"/>
              <w:noProof/>
            </w:rPr>
          </w:pPr>
          <w:hyperlink w:anchor="_Toc4052183" w:history="1">
            <w:r w:rsidR="008C7E8E" w:rsidRPr="00D41C62">
              <w:rPr>
                <w:rStyle w:val="Hyperlink"/>
                <w:noProof/>
              </w:rPr>
              <w:t>Preview</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_Toc4052183 \h </w:instrText>
            </w:r>
            <w:r w:rsidR="008C7E8E" w:rsidRPr="009A10A9">
              <w:rPr>
                <w:noProof/>
                <w:webHidden/>
              </w:rPr>
            </w:r>
            <w:r w:rsidR="008C7E8E" w:rsidRPr="009A10A9">
              <w:rPr>
                <w:noProof/>
                <w:webHidden/>
              </w:rPr>
              <w:fldChar w:fldCharType="separate"/>
            </w:r>
            <w:r w:rsidR="008C7E8E" w:rsidRPr="00D41C62">
              <w:rPr>
                <w:noProof/>
                <w:webHidden/>
              </w:rPr>
              <w:t>12</w:t>
            </w:r>
            <w:r w:rsidR="008C7E8E" w:rsidRPr="009A10A9">
              <w:rPr>
                <w:noProof/>
                <w:webHidden/>
              </w:rPr>
              <w:fldChar w:fldCharType="end"/>
            </w:r>
          </w:hyperlink>
        </w:p>
        <w:p w14:paraId="146A34B0" w14:textId="6DC81CA5" w:rsidR="008C7E8E" w:rsidRPr="00D41C62" w:rsidRDefault="001922DD">
          <w:pPr>
            <w:pStyle w:val="TOC1"/>
            <w:rPr>
              <w:rFonts w:eastAsiaTheme="minorEastAsia"/>
              <w:noProof/>
            </w:rPr>
          </w:pPr>
          <w:hyperlink w:anchor="_Toc4052184" w:history="1">
            <w:r w:rsidR="008C7E8E" w:rsidRPr="00D41C62">
              <w:rPr>
                <w:rStyle w:val="Hyperlink"/>
                <w:noProof/>
              </w:rPr>
              <w:t>Print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_Toc4052184 \h </w:instrText>
            </w:r>
            <w:r w:rsidR="008C7E8E" w:rsidRPr="009A10A9">
              <w:rPr>
                <w:noProof/>
                <w:webHidden/>
              </w:rPr>
            </w:r>
            <w:r w:rsidR="008C7E8E" w:rsidRPr="009A10A9">
              <w:rPr>
                <w:noProof/>
                <w:webHidden/>
              </w:rPr>
              <w:fldChar w:fldCharType="separate"/>
            </w:r>
            <w:r w:rsidR="008C7E8E" w:rsidRPr="00D41C62">
              <w:rPr>
                <w:noProof/>
                <w:webHidden/>
              </w:rPr>
              <w:t>13</w:t>
            </w:r>
            <w:r w:rsidR="008C7E8E" w:rsidRPr="009A10A9">
              <w:rPr>
                <w:noProof/>
                <w:webHidden/>
              </w:rPr>
              <w:fldChar w:fldCharType="end"/>
            </w:r>
          </w:hyperlink>
        </w:p>
        <w:p w14:paraId="497400C7" w14:textId="04D23BC1" w:rsidR="008C7E8E" w:rsidRPr="00D41C62" w:rsidRDefault="001922DD">
          <w:pPr>
            <w:pStyle w:val="TOC1"/>
            <w:rPr>
              <w:rFonts w:eastAsiaTheme="minorEastAsia"/>
              <w:noProof/>
            </w:rPr>
          </w:pPr>
          <w:hyperlink w:anchor="_Toc4052185" w:history="1">
            <w:r w:rsidR="008C7E8E" w:rsidRPr="00D41C62">
              <w:rPr>
                <w:rStyle w:val="Hyperlink"/>
                <w:noProof/>
              </w:rPr>
              <w:t>Filling in Input fields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_Toc4052185 \h </w:instrText>
            </w:r>
            <w:r w:rsidR="008C7E8E" w:rsidRPr="009A10A9">
              <w:rPr>
                <w:noProof/>
                <w:webHidden/>
              </w:rPr>
            </w:r>
            <w:r w:rsidR="008C7E8E" w:rsidRPr="009A10A9">
              <w:rPr>
                <w:noProof/>
                <w:webHidden/>
              </w:rPr>
              <w:fldChar w:fldCharType="separate"/>
            </w:r>
            <w:r w:rsidR="008C7E8E" w:rsidRPr="00D41C62">
              <w:rPr>
                <w:noProof/>
                <w:webHidden/>
              </w:rPr>
              <w:t>13</w:t>
            </w:r>
            <w:r w:rsidR="008C7E8E" w:rsidRPr="009A10A9">
              <w:rPr>
                <w:noProof/>
                <w:webHidden/>
              </w:rPr>
              <w:fldChar w:fldCharType="end"/>
            </w:r>
          </w:hyperlink>
        </w:p>
        <w:p w14:paraId="024EBF05" w14:textId="3EA4215C" w:rsidR="008C7E8E" w:rsidRPr="00D41C62" w:rsidRDefault="001922DD">
          <w:pPr>
            <w:pStyle w:val="TOC1"/>
            <w:rPr>
              <w:rFonts w:eastAsiaTheme="minorEastAsia"/>
              <w:noProof/>
            </w:rPr>
          </w:pPr>
          <w:hyperlink w:anchor="_Toc4052186" w:history="1">
            <w:r w:rsidR="008C7E8E" w:rsidRPr="00D41C62">
              <w:rPr>
                <w:rStyle w:val="Hyperlink"/>
                <w:noProof/>
              </w:rPr>
              <w:t>Editing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_Toc4052186 \h </w:instrText>
            </w:r>
            <w:r w:rsidR="008C7E8E" w:rsidRPr="009A10A9">
              <w:rPr>
                <w:noProof/>
                <w:webHidden/>
              </w:rPr>
            </w:r>
            <w:r w:rsidR="008C7E8E" w:rsidRPr="009A10A9">
              <w:rPr>
                <w:noProof/>
                <w:webHidden/>
              </w:rPr>
              <w:fldChar w:fldCharType="separate"/>
            </w:r>
            <w:r w:rsidR="008C7E8E" w:rsidRPr="00D41C62">
              <w:rPr>
                <w:noProof/>
                <w:webHidden/>
              </w:rPr>
              <w:t>14</w:t>
            </w:r>
            <w:r w:rsidR="008C7E8E" w:rsidRPr="009A10A9">
              <w:rPr>
                <w:noProof/>
                <w:webHidden/>
              </w:rPr>
              <w:fldChar w:fldCharType="end"/>
            </w:r>
          </w:hyperlink>
        </w:p>
        <w:p w14:paraId="2202C56F" w14:textId="6D37FDFA" w:rsidR="008C7E8E" w:rsidRPr="00D41C62" w:rsidRDefault="001922DD">
          <w:pPr>
            <w:pStyle w:val="TOC2"/>
            <w:rPr>
              <w:rFonts w:eastAsiaTheme="minorEastAsia"/>
              <w:noProof/>
            </w:rPr>
          </w:pPr>
          <w:hyperlink w:anchor="_Toc4052187" w:history="1">
            <w:r w:rsidR="008C7E8E" w:rsidRPr="00D41C62">
              <w:rPr>
                <w:rStyle w:val="Hyperlink"/>
                <w:noProof/>
              </w:rPr>
              <w:t>General Instructions for opening an item in the DGS editor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_Toc4052187 \h </w:instrText>
            </w:r>
            <w:r w:rsidR="008C7E8E" w:rsidRPr="009A10A9">
              <w:rPr>
                <w:noProof/>
                <w:webHidden/>
              </w:rPr>
            </w:r>
            <w:r w:rsidR="008C7E8E" w:rsidRPr="009A10A9">
              <w:rPr>
                <w:noProof/>
                <w:webHidden/>
              </w:rPr>
              <w:fldChar w:fldCharType="separate"/>
            </w:r>
            <w:r w:rsidR="008C7E8E" w:rsidRPr="00D41C62">
              <w:rPr>
                <w:noProof/>
                <w:webHidden/>
              </w:rPr>
              <w:t>14</w:t>
            </w:r>
            <w:r w:rsidR="008C7E8E" w:rsidRPr="009A10A9">
              <w:rPr>
                <w:noProof/>
                <w:webHidden/>
              </w:rPr>
              <w:fldChar w:fldCharType="end"/>
            </w:r>
          </w:hyperlink>
        </w:p>
        <w:p w14:paraId="5F5D0A04" w14:textId="2F2444EC" w:rsidR="008C7E8E" w:rsidRPr="00D41C62" w:rsidRDefault="001922DD">
          <w:pPr>
            <w:pStyle w:val="TOC2"/>
            <w:rPr>
              <w:rFonts w:eastAsiaTheme="minorEastAsia"/>
              <w:noProof/>
            </w:rPr>
          </w:pPr>
          <w:hyperlink w:anchor="_Toc4052188" w:history="1">
            <w:r w:rsidR="008C7E8E" w:rsidRPr="00D41C62">
              <w:rPr>
                <w:rStyle w:val="Hyperlink"/>
                <w:noProof/>
              </w:rPr>
              <w:t>Including/Excluding a Workform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_Toc4052188 \h </w:instrText>
            </w:r>
            <w:r w:rsidR="008C7E8E" w:rsidRPr="009A10A9">
              <w:rPr>
                <w:noProof/>
                <w:webHidden/>
              </w:rPr>
            </w:r>
            <w:r w:rsidR="008C7E8E" w:rsidRPr="009A10A9">
              <w:rPr>
                <w:noProof/>
                <w:webHidden/>
              </w:rPr>
              <w:fldChar w:fldCharType="separate"/>
            </w:r>
            <w:r w:rsidR="008C7E8E" w:rsidRPr="00D41C62">
              <w:rPr>
                <w:noProof/>
                <w:webHidden/>
              </w:rPr>
              <w:t>14</w:t>
            </w:r>
            <w:r w:rsidR="008C7E8E" w:rsidRPr="009A10A9">
              <w:rPr>
                <w:noProof/>
                <w:webHidden/>
              </w:rPr>
              <w:fldChar w:fldCharType="end"/>
            </w:r>
          </w:hyperlink>
        </w:p>
        <w:p w14:paraId="0F56325E" w14:textId="366F27EE" w:rsidR="008C7E8E" w:rsidRPr="00D41C62" w:rsidRDefault="001922DD">
          <w:pPr>
            <w:pStyle w:val="TOC2"/>
            <w:rPr>
              <w:rFonts w:eastAsiaTheme="minorEastAsia"/>
              <w:noProof/>
            </w:rPr>
          </w:pPr>
          <w:hyperlink w:anchor="_Toc4052189" w:history="1">
            <w:r w:rsidR="008C7E8E" w:rsidRPr="00D41C62">
              <w:rPr>
                <w:rStyle w:val="Hyperlink"/>
                <w:noProof/>
              </w:rPr>
              <w:t>Save a document changes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_Toc4052189 \h </w:instrText>
            </w:r>
            <w:r w:rsidR="008C7E8E" w:rsidRPr="009A10A9">
              <w:rPr>
                <w:noProof/>
                <w:webHidden/>
              </w:rPr>
            </w:r>
            <w:r w:rsidR="008C7E8E" w:rsidRPr="009A10A9">
              <w:rPr>
                <w:noProof/>
                <w:webHidden/>
              </w:rPr>
              <w:fldChar w:fldCharType="separate"/>
            </w:r>
            <w:r w:rsidR="008C7E8E" w:rsidRPr="00D41C62">
              <w:rPr>
                <w:noProof/>
                <w:webHidden/>
              </w:rPr>
              <w:t>15</w:t>
            </w:r>
            <w:r w:rsidR="008C7E8E" w:rsidRPr="009A10A9">
              <w:rPr>
                <w:noProof/>
                <w:webHidden/>
              </w:rPr>
              <w:fldChar w:fldCharType="end"/>
            </w:r>
          </w:hyperlink>
        </w:p>
        <w:p w14:paraId="78D6FDBD" w14:textId="17AD5660" w:rsidR="008C7E8E" w:rsidRPr="00D41C62" w:rsidRDefault="001922DD">
          <w:pPr>
            <w:pStyle w:val="TOC2"/>
            <w:rPr>
              <w:rFonts w:eastAsiaTheme="minorEastAsia"/>
              <w:noProof/>
            </w:rPr>
          </w:pPr>
          <w:hyperlink w:anchor="_Toc4052190" w:history="1">
            <w:r w:rsidR="008C7E8E" w:rsidRPr="00D41C62">
              <w:rPr>
                <w:rStyle w:val="Hyperlink"/>
                <w:noProof/>
              </w:rPr>
              <w:t>Add items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_Toc4052190 \h </w:instrText>
            </w:r>
            <w:r w:rsidR="008C7E8E" w:rsidRPr="009A10A9">
              <w:rPr>
                <w:noProof/>
                <w:webHidden/>
              </w:rPr>
            </w:r>
            <w:r w:rsidR="008C7E8E" w:rsidRPr="009A10A9">
              <w:rPr>
                <w:noProof/>
                <w:webHidden/>
              </w:rPr>
              <w:fldChar w:fldCharType="separate"/>
            </w:r>
            <w:r w:rsidR="008C7E8E" w:rsidRPr="00D41C62">
              <w:rPr>
                <w:noProof/>
                <w:webHidden/>
              </w:rPr>
              <w:t>15</w:t>
            </w:r>
            <w:r w:rsidR="008C7E8E" w:rsidRPr="009A10A9">
              <w:rPr>
                <w:noProof/>
                <w:webHidden/>
              </w:rPr>
              <w:fldChar w:fldCharType="end"/>
            </w:r>
          </w:hyperlink>
        </w:p>
        <w:p w14:paraId="6AD12156" w14:textId="3160936F" w:rsidR="008C7E8E" w:rsidRPr="00D41C62" w:rsidRDefault="001922DD">
          <w:pPr>
            <w:pStyle w:val="TOC2"/>
            <w:rPr>
              <w:rFonts w:eastAsiaTheme="minorEastAsia"/>
              <w:noProof/>
            </w:rPr>
          </w:pPr>
          <w:hyperlink w:anchor="_Toc4052191" w:history="1">
            <w:r w:rsidR="008C7E8E" w:rsidRPr="00D41C62">
              <w:rPr>
                <w:rStyle w:val="Hyperlink"/>
                <w:noProof/>
              </w:rPr>
              <w:t>Add a Custom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_Toc4052191 \h </w:instrText>
            </w:r>
            <w:r w:rsidR="008C7E8E" w:rsidRPr="009A10A9">
              <w:rPr>
                <w:noProof/>
                <w:webHidden/>
              </w:rPr>
            </w:r>
            <w:r w:rsidR="008C7E8E" w:rsidRPr="009A10A9">
              <w:rPr>
                <w:noProof/>
                <w:webHidden/>
              </w:rPr>
              <w:fldChar w:fldCharType="separate"/>
            </w:r>
            <w:r w:rsidR="008C7E8E" w:rsidRPr="00D41C62">
              <w:rPr>
                <w:noProof/>
                <w:webHidden/>
              </w:rPr>
              <w:t>15</w:t>
            </w:r>
            <w:r w:rsidR="008C7E8E" w:rsidRPr="009A10A9">
              <w:rPr>
                <w:noProof/>
                <w:webHidden/>
              </w:rPr>
              <w:fldChar w:fldCharType="end"/>
            </w:r>
          </w:hyperlink>
        </w:p>
        <w:p w14:paraId="73F8CCCF" w14:textId="3744805F" w:rsidR="008C7E8E" w:rsidRPr="00D41C62" w:rsidRDefault="001922DD">
          <w:pPr>
            <w:pStyle w:val="TOC3"/>
            <w:tabs>
              <w:tab w:val="right" w:leader="dot" w:pos="10070"/>
            </w:tabs>
            <w:rPr>
              <w:rFonts w:eastAsiaTheme="minorEastAsia"/>
              <w:noProof/>
            </w:rPr>
          </w:pPr>
          <w:hyperlink w:anchor="_Toc4052192" w:history="1">
            <w:r w:rsidR="008C7E8E" w:rsidRPr="00D41C62">
              <w:rPr>
                <w:rStyle w:val="Hyperlink"/>
                <w:noProof/>
              </w:rPr>
              <w:t>To Include item in Table of Contents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_Toc4052192 \h </w:instrText>
            </w:r>
            <w:r w:rsidR="008C7E8E" w:rsidRPr="009A10A9">
              <w:rPr>
                <w:noProof/>
                <w:webHidden/>
              </w:rPr>
            </w:r>
            <w:r w:rsidR="008C7E8E" w:rsidRPr="009A10A9">
              <w:rPr>
                <w:noProof/>
                <w:webHidden/>
              </w:rPr>
              <w:fldChar w:fldCharType="separate"/>
            </w:r>
            <w:r w:rsidR="008C7E8E" w:rsidRPr="00D41C62">
              <w:rPr>
                <w:noProof/>
                <w:webHidden/>
              </w:rPr>
              <w:t>15</w:t>
            </w:r>
            <w:r w:rsidR="008C7E8E" w:rsidRPr="009A10A9">
              <w:rPr>
                <w:noProof/>
                <w:webHidden/>
              </w:rPr>
              <w:fldChar w:fldCharType="end"/>
            </w:r>
          </w:hyperlink>
        </w:p>
        <w:p w14:paraId="2AD6290C" w14:textId="483194BA" w:rsidR="008C7E8E" w:rsidRPr="00D41C62" w:rsidRDefault="001922DD">
          <w:pPr>
            <w:pStyle w:val="TOC2"/>
            <w:rPr>
              <w:rFonts w:eastAsiaTheme="minorEastAsia"/>
              <w:noProof/>
            </w:rPr>
          </w:pPr>
          <w:hyperlink w:anchor="_Toc4052193" w:history="1">
            <w:r w:rsidR="008C7E8E" w:rsidRPr="00D41C62">
              <w:rPr>
                <w:rStyle w:val="Hyperlink"/>
                <w:noProof/>
              </w:rPr>
              <w:t>Auto-Numbering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_Toc4052193 \h </w:instrText>
            </w:r>
            <w:r w:rsidR="008C7E8E" w:rsidRPr="009A10A9">
              <w:rPr>
                <w:noProof/>
                <w:webHidden/>
              </w:rPr>
            </w:r>
            <w:r w:rsidR="008C7E8E" w:rsidRPr="009A10A9">
              <w:rPr>
                <w:noProof/>
                <w:webHidden/>
              </w:rPr>
              <w:fldChar w:fldCharType="separate"/>
            </w:r>
            <w:r w:rsidR="008C7E8E" w:rsidRPr="00D41C62">
              <w:rPr>
                <w:noProof/>
                <w:webHidden/>
              </w:rPr>
              <w:t>17</w:t>
            </w:r>
            <w:r w:rsidR="008C7E8E" w:rsidRPr="009A10A9">
              <w:rPr>
                <w:noProof/>
                <w:webHidden/>
              </w:rPr>
              <w:fldChar w:fldCharType="end"/>
            </w:r>
          </w:hyperlink>
        </w:p>
        <w:p w14:paraId="74F170F8" w14:textId="364149AA" w:rsidR="008C7E8E" w:rsidRPr="00D41C62" w:rsidRDefault="001922DD">
          <w:pPr>
            <w:pStyle w:val="TOC2"/>
            <w:rPr>
              <w:rFonts w:eastAsiaTheme="minorEastAsia"/>
              <w:noProof/>
            </w:rPr>
          </w:pPr>
          <w:hyperlink w:anchor="_Toc4052194" w:history="1">
            <w:r w:rsidR="008C7E8E" w:rsidRPr="00D41C62">
              <w:rPr>
                <w:rStyle w:val="Hyperlink"/>
                <w:noProof/>
              </w:rPr>
              <w:t>Move a Custom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_Toc4052194 \h </w:instrText>
            </w:r>
            <w:r w:rsidR="008C7E8E" w:rsidRPr="009A10A9">
              <w:rPr>
                <w:noProof/>
                <w:webHidden/>
              </w:rPr>
            </w:r>
            <w:r w:rsidR="008C7E8E" w:rsidRPr="009A10A9">
              <w:rPr>
                <w:noProof/>
                <w:webHidden/>
              </w:rPr>
              <w:fldChar w:fldCharType="separate"/>
            </w:r>
            <w:r w:rsidR="008C7E8E" w:rsidRPr="00D41C62">
              <w:rPr>
                <w:noProof/>
                <w:webHidden/>
              </w:rPr>
              <w:t>17</w:t>
            </w:r>
            <w:r w:rsidR="008C7E8E" w:rsidRPr="009A10A9">
              <w:rPr>
                <w:noProof/>
                <w:webHidden/>
              </w:rPr>
              <w:fldChar w:fldCharType="end"/>
            </w:r>
          </w:hyperlink>
        </w:p>
        <w:p w14:paraId="6D87E276" w14:textId="716725AE" w:rsidR="008C7E8E" w:rsidRPr="00D41C62" w:rsidRDefault="001922DD">
          <w:pPr>
            <w:pStyle w:val="TOC3"/>
            <w:tabs>
              <w:tab w:val="right" w:leader="dot" w:pos="10070"/>
            </w:tabs>
            <w:rPr>
              <w:rFonts w:eastAsiaTheme="minorEastAsia"/>
              <w:noProof/>
            </w:rPr>
          </w:pPr>
          <w:hyperlink w:anchor="_Toc4052195" w:history="1">
            <w:r w:rsidR="008C7E8E" w:rsidRPr="00D41C62">
              <w:rPr>
                <w:rStyle w:val="Hyperlink"/>
                <w:noProof/>
              </w:rPr>
              <w:t>Cut and Paste Method</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_Toc4052195 \h </w:instrText>
            </w:r>
            <w:r w:rsidR="008C7E8E" w:rsidRPr="009A10A9">
              <w:rPr>
                <w:noProof/>
                <w:webHidden/>
              </w:rPr>
            </w:r>
            <w:r w:rsidR="008C7E8E" w:rsidRPr="009A10A9">
              <w:rPr>
                <w:noProof/>
                <w:webHidden/>
              </w:rPr>
              <w:fldChar w:fldCharType="separate"/>
            </w:r>
            <w:r w:rsidR="008C7E8E" w:rsidRPr="00D41C62">
              <w:rPr>
                <w:noProof/>
                <w:webHidden/>
              </w:rPr>
              <w:t>18</w:t>
            </w:r>
            <w:r w:rsidR="008C7E8E" w:rsidRPr="009A10A9">
              <w:rPr>
                <w:noProof/>
                <w:webHidden/>
              </w:rPr>
              <w:fldChar w:fldCharType="end"/>
            </w:r>
          </w:hyperlink>
        </w:p>
        <w:p w14:paraId="1107B930" w14:textId="44E7425B" w:rsidR="008C7E8E" w:rsidRPr="00D41C62" w:rsidRDefault="001922DD">
          <w:pPr>
            <w:pStyle w:val="TOC3"/>
            <w:tabs>
              <w:tab w:val="right" w:leader="dot" w:pos="10070"/>
            </w:tabs>
            <w:rPr>
              <w:rFonts w:eastAsiaTheme="minorEastAsia"/>
              <w:noProof/>
            </w:rPr>
          </w:pPr>
          <w:hyperlink w:anchor="_Toc4052196" w:history="1">
            <w:r w:rsidR="008C7E8E" w:rsidRPr="00D41C62">
              <w:rPr>
                <w:rStyle w:val="Hyperlink"/>
                <w:noProof/>
              </w:rPr>
              <w:t>Drag and Drop Method</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_Toc4052196 \h </w:instrText>
            </w:r>
            <w:r w:rsidR="008C7E8E" w:rsidRPr="009A10A9">
              <w:rPr>
                <w:noProof/>
                <w:webHidden/>
              </w:rPr>
            </w:r>
            <w:r w:rsidR="008C7E8E" w:rsidRPr="009A10A9">
              <w:rPr>
                <w:noProof/>
                <w:webHidden/>
              </w:rPr>
              <w:fldChar w:fldCharType="separate"/>
            </w:r>
            <w:r w:rsidR="008C7E8E" w:rsidRPr="00D41C62">
              <w:rPr>
                <w:noProof/>
                <w:webHidden/>
              </w:rPr>
              <w:t>18</w:t>
            </w:r>
            <w:r w:rsidR="008C7E8E" w:rsidRPr="009A10A9">
              <w:rPr>
                <w:noProof/>
                <w:webHidden/>
              </w:rPr>
              <w:fldChar w:fldCharType="end"/>
            </w:r>
          </w:hyperlink>
        </w:p>
        <w:p w14:paraId="705824B3" w14:textId="56FE0060" w:rsidR="008C7E8E" w:rsidRPr="00D41C62" w:rsidRDefault="001922DD">
          <w:pPr>
            <w:pStyle w:val="TOC2"/>
            <w:rPr>
              <w:rFonts w:eastAsiaTheme="minorEastAsia"/>
              <w:noProof/>
            </w:rPr>
          </w:pPr>
          <w:hyperlink w:anchor="_Toc4052197" w:history="1">
            <w:r w:rsidR="008C7E8E" w:rsidRPr="00D41C62">
              <w:rPr>
                <w:rStyle w:val="Hyperlink"/>
                <w:noProof/>
              </w:rPr>
              <w:t>Move a Template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_Toc4052197 \h </w:instrText>
            </w:r>
            <w:r w:rsidR="008C7E8E" w:rsidRPr="009A10A9">
              <w:rPr>
                <w:noProof/>
                <w:webHidden/>
              </w:rPr>
            </w:r>
            <w:r w:rsidR="008C7E8E" w:rsidRPr="009A10A9">
              <w:rPr>
                <w:noProof/>
                <w:webHidden/>
              </w:rPr>
              <w:fldChar w:fldCharType="separate"/>
            </w:r>
            <w:r w:rsidR="008C7E8E" w:rsidRPr="00D41C62">
              <w:rPr>
                <w:noProof/>
                <w:webHidden/>
              </w:rPr>
              <w:t>19</w:t>
            </w:r>
            <w:r w:rsidR="008C7E8E" w:rsidRPr="009A10A9">
              <w:rPr>
                <w:noProof/>
                <w:webHidden/>
              </w:rPr>
              <w:fldChar w:fldCharType="end"/>
            </w:r>
          </w:hyperlink>
        </w:p>
        <w:p w14:paraId="0084E510" w14:textId="3A4EA97C" w:rsidR="008C7E8E" w:rsidRPr="00D41C62" w:rsidRDefault="001922DD">
          <w:pPr>
            <w:pStyle w:val="TOC2"/>
            <w:rPr>
              <w:rFonts w:eastAsiaTheme="minorEastAsia"/>
              <w:noProof/>
            </w:rPr>
          </w:pPr>
          <w:hyperlink w:anchor="_Toc4052198" w:history="1">
            <w:r w:rsidR="008C7E8E" w:rsidRPr="00D41C62">
              <w:rPr>
                <w:rStyle w:val="Hyperlink"/>
                <w:noProof/>
              </w:rPr>
              <w:t>Delete a Template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_Toc4052198 \h </w:instrText>
            </w:r>
            <w:r w:rsidR="008C7E8E" w:rsidRPr="009A10A9">
              <w:rPr>
                <w:noProof/>
                <w:webHidden/>
              </w:rPr>
            </w:r>
            <w:r w:rsidR="008C7E8E" w:rsidRPr="009A10A9">
              <w:rPr>
                <w:noProof/>
                <w:webHidden/>
              </w:rPr>
              <w:fldChar w:fldCharType="separate"/>
            </w:r>
            <w:r w:rsidR="008C7E8E" w:rsidRPr="00D41C62">
              <w:rPr>
                <w:noProof/>
                <w:webHidden/>
              </w:rPr>
              <w:t>19</w:t>
            </w:r>
            <w:r w:rsidR="008C7E8E" w:rsidRPr="009A10A9">
              <w:rPr>
                <w:noProof/>
                <w:webHidden/>
              </w:rPr>
              <w:fldChar w:fldCharType="end"/>
            </w:r>
          </w:hyperlink>
        </w:p>
        <w:p w14:paraId="05543802" w14:textId="3A15ED7F" w:rsidR="008C7E8E" w:rsidRPr="00D41C62" w:rsidRDefault="001922DD">
          <w:pPr>
            <w:pStyle w:val="TOC2"/>
            <w:rPr>
              <w:rFonts w:eastAsiaTheme="minorEastAsia"/>
              <w:noProof/>
            </w:rPr>
          </w:pPr>
          <w:hyperlink w:anchor="_Toc4052199" w:history="1">
            <w:r w:rsidR="008C7E8E" w:rsidRPr="00D41C62">
              <w:rPr>
                <w:rStyle w:val="Hyperlink"/>
                <w:noProof/>
              </w:rPr>
              <w:t>Delete a Custom Item</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_Toc4052199 \h </w:instrText>
            </w:r>
            <w:r w:rsidR="008C7E8E" w:rsidRPr="009A10A9">
              <w:rPr>
                <w:noProof/>
                <w:webHidden/>
              </w:rPr>
            </w:r>
            <w:r w:rsidR="008C7E8E" w:rsidRPr="009A10A9">
              <w:rPr>
                <w:noProof/>
                <w:webHidden/>
              </w:rPr>
              <w:fldChar w:fldCharType="separate"/>
            </w:r>
            <w:r w:rsidR="008C7E8E" w:rsidRPr="00D41C62">
              <w:rPr>
                <w:noProof/>
                <w:webHidden/>
              </w:rPr>
              <w:t>20</w:t>
            </w:r>
            <w:r w:rsidR="008C7E8E" w:rsidRPr="009A10A9">
              <w:rPr>
                <w:noProof/>
                <w:webHidden/>
              </w:rPr>
              <w:fldChar w:fldCharType="end"/>
            </w:r>
          </w:hyperlink>
        </w:p>
        <w:p w14:paraId="0AF56A1D" w14:textId="253D81EB" w:rsidR="008C7E8E" w:rsidRPr="00D41C62" w:rsidRDefault="001922DD">
          <w:pPr>
            <w:pStyle w:val="TOC1"/>
            <w:rPr>
              <w:rFonts w:eastAsiaTheme="minorEastAsia"/>
              <w:noProof/>
            </w:rPr>
          </w:pPr>
          <w:hyperlink w:anchor="_Toc4052200" w:history="1">
            <w:r w:rsidR="008C7E8E" w:rsidRPr="00D41C62">
              <w:rPr>
                <w:rStyle w:val="Hyperlink"/>
                <w:noProof/>
              </w:rPr>
              <w:t>Edit Item Content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_Toc4052200 \h </w:instrText>
            </w:r>
            <w:r w:rsidR="008C7E8E" w:rsidRPr="009A10A9">
              <w:rPr>
                <w:noProof/>
                <w:webHidden/>
              </w:rPr>
            </w:r>
            <w:r w:rsidR="008C7E8E" w:rsidRPr="009A10A9">
              <w:rPr>
                <w:noProof/>
                <w:webHidden/>
              </w:rPr>
              <w:fldChar w:fldCharType="separate"/>
            </w:r>
            <w:r w:rsidR="008C7E8E" w:rsidRPr="00D41C62">
              <w:rPr>
                <w:noProof/>
                <w:webHidden/>
              </w:rPr>
              <w:t>20</w:t>
            </w:r>
            <w:r w:rsidR="008C7E8E" w:rsidRPr="009A10A9">
              <w:rPr>
                <w:noProof/>
                <w:webHidden/>
              </w:rPr>
              <w:fldChar w:fldCharType="end"/>
            </w:r>
          </w:hyperlink>
        </w:p>
        <w:p w14:paraId="03F4A128" w14:textId="4F19FB77" w:rsidR="008C7E8E" w:rsidRPr="00D41C62" w:rsidRDefault="001922DD">
          <w:pPr>
            <w:pStyle w:val="TOC2"/>
            <w:rPr>
              <w:rFonts w:eastAsiaTheme="minorEastAsia"/>
              <w:noProof/>
            </w:rPr>
          </w:pPr>
          <w:hyperlink w:anchor="_Toc4052201" w:history="1">
            <w:r w:rsidR="008C7E8E" w:rsidRPr="00D41C62">
              <w:rPr>
                <w:rStyle w:val="Hyperlink"/>
                <w:noProof/>
              </w:rPr>
              <w:t>Add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_Toc4052201 \h </w:instrText>
            </w:r>
            <w:r w:rsidR="008C7E8E" w:rsidRPr="009A10A9">
              <w:rPr>
                <w:noProof/>
                <w:webHidden/>
              </w:rPr>
            </w:r>
            <w:r w:rsidR="008C7E8E" w:rsidRPr="009A10A9">
              <w:rPr>
                <w:noProof/>
                <w:webHidden/>
              </w:rPr>
              <w:fldChar w:fldCharType="separate"/>
            </w:r>
            <w:r w:rsidR="008C7E8E" w:rsidRPr="00D41C62">
              <w:rPr>
                <w:noProof/>
                <w:webHidden/>
              </w:rPr>
              <w:t>20</w:t>
            </w:r>
            <w:r w:rsidR="008C7E8E" w:rsidRPr="009A10A9">
              <w:rPr>
                <w:noProof/>
                <w:webHidden/>
              </w:rPr>
              <w:fldChar w:fldCharType="end"/>
            </w:r>
          </w:hyperlink>
        </w:p>
        <w:p w14:paraId="5AD71BBB" w14:textId="46979A8A" w:rsidR="008C7E8E" w:rsidRPr="00D41C62" w:rsidRDefault="001922DD">
          <w:pPr>
            <w:pStyle w:val="TOC2"/>
            <w:rPr>
              <w:rFonts w:eastAsiaTheme="minorEastAsia"/>
              <w:noProof/>
            </w:rPr>
          </w:pPr>
          <w:hyperlink w:anchor="_Toc4052202" w:history="1">
            <w:r w:rsidR="008C7E8E" w:rsidRPr="00D41C62">
              <w:rPr>
                <w:rStyle w:val="Hyperlink"/>
                <w:noProof/>
              </w:rPr>
              <w:t>Pasting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_Toc4052202 \h </w:instrText>
            </w:r>
            <w:r w:rsidR="008C7E8E" w:rsidRPr="009A10A9">
              <w:rPr>
                <w:noProof/>
                <w:webHidden/>
              </w:rPr>
            </w:r>
            <w:r w:rsidR="008C7E8E" w:rsidRPr="009A10A9">
              <w:rPr>
                <w:noProof/>
                <w:webHidden/>
              </w:rPr>
              <w:fldChar w:fldCharType="separate"/>
            </w:r>
            <w:r w:rsidR="008C7E8E" w:rsidRPr="00D41C62">
              <w:rPr>
                <w:noProof/>
                <w:webHidden/>
              </w:rPr>
              <w:t>20</w:t>
            </w:r>
            <w:r w:rsidR="008C7E8E" w:rsidRPr="009A10A9">
              <w:rPr>
                <w:noProof/>
                <w:webHidden/>
              </w:rPr>
              <w:fldChar w:fldCharType="end"/>
            </w:r>
          </w:hyperlink>
        </w:p>
        <w:p w14:paraId="094FBAAC" w14:textId="2671C8F3" w:rsidR="008C7E8E" w:rsidRPr="00D41C62" w:rsidRDefault="001922DD">
          <w:pPr>
            <w:pStyle w:val="TOC2"/>
            <w:rPr>
              <w:rFonts w:eastAsiaTheme="minorEastAsia"/>
              <w:noProof/>
            </w:rPr>
          </w:pPr>
          <w:hyperlink w:anchor="_Toc4052203" w:history="1">
            <w:r w:rsidR="008C7E8E" w:rsidRPr="00D41C62">
              <w:rPr>
                <w:rStyle w:val="Hyperlink"/>
                <w:noProof/>
              </w:rPr>
              <w:t>Add/Edit Tables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_Toc4052203 \h </w:instrText>
            </w:r>
            <w:r w:rsidR="008C7E8E" w:rsidRPr="009A10A9">
              <w:rPr>
                <w:noProof/>
                <w:webHidden/>
              </w:rPr>
            </w:r>
            <w:r w:rsidR="008C7E8E" w:rsidRPr="009A10A9">
              <w:rPr>
                <w:noProof/>
                <w:webHidden/>
              </w:rPr>
              <w:fldChar w:fldCharType="separate"/>
            </w:r>
            <w:r w:rsidR="008C7E8E" w:rsidRPr="00D41C62">
              <w:rPr>
                <w:noProof/>
                <w:webHidden/>
              </w:rPr>
              <w:t>22</w:t>
            </w:r>
            <w:r w:rsidR="008C7E8E" w:rsidRPr="009A10A9">
              <w:rPr>
                <w:noProof/>
                <w:webHidden/>
              </w:rPr>
              <w:fldChar w:fldCharType="end"/>
            </w:r>
          </w:hyperlink>
        </w:p>
        <w:p w14:paraId="52B90717" w14:textId="2D374C18" w:rsidR="008C7E8E" w:rsidRPr="00D41C62" w:rsidRDefault="001922DD">
          <w:pPr>
            <w:pStyle w:val="TOC2"/>
            <w:rPr>
              <w:rFonts w:eastAsiaTheme="minorEastAsia"/>
              <w:noProof/>
            </w:rPr>
          </w:pPr>
          <w:hyperlink w:anchor="_Toc4052204" w:history="1">
            <w:r w:rsidR="008C7E8E" w:rsidRPr="00D41C62">
              <w:rPr>
                <w:rStyle w:val="Hyperlink"/>
                <w:noProof/>
              </w:rPr>
              <w:t>Insert/Create a List: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_Toc4052204 \h </w:instrText>
            </w:r>
            <w:r w:rsidR="008C7E8E" w:rsidRPr="009A10A9">
              <w:rPr>
                <w:noProof/>
                <w:webHidden/>
              </w:rPr>
            </w:r>
            <w:r w:rsidR="008C7E8E" w:rsidRPr="009A10A9">
              <w:rPr>
                <w:noProof/>
                <w:webHidden/>
              </w:rPr>
              <w:fldChar w:fldCharType="separate"/>
            </w:r>
            <w:r w:rsidR="008C7E8E" w:rsidRPr="00D41C62">
              <w:rPr>
                <w:noProof/>
                <w:webHidden/>
              </w:rPr>
              <w:t>24</w:t>
            </w:r>
            <w:r w:rsidR="008C7E8E" w:rsidRPr="009A10A9">
              <w:rPr>
                <w:noProof/>
                <w:webHidden/>
              </w:rPr>
              <w:fldChar w:fldCharType="end"/>
            </w:r>
          </w:hyperlink>
        </w:p>
        <w:p w14:paraId="1F51D673" w14:textId="036C6532" w:rsidR="008C7E8E" w:rsidRPr="00D41C62" w:rsidRDefault="001922DD">
          <w:pPr>
            <w:pStyle w:val="TOC2"/>
            <w:rPr>
              <w:rFonts w:eastAsiaTheme="minorEastAsia"/>
              <w:noProof/>
            </w:rPr>
          </w:pPr>
          <w:hyperlink w:anchor="_Toc4052205" w:history="1">
            <w:r w:rsidR="008C7E8E" w:rsidRPr="00D41C62">
              <w:rPr>
                <w:rStyle w:val="Hyperlink"/>
                <w:noProof/>
              </w:rPr>
              <w:t>Add a hyperlink</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_Toc4052205 \h </w:instrText>
            </w:r>
            <w:r w:rsidR="008C7E8E" w:rsidRPr="009A10A9">
              <w:rPr>
                <w:noProof/>
                <w:webHidden/>
              </w:rPr>
            </w:r>
            <w:r w:rsidR="008C7E8E" w:rsidRPr="009A10A9">
              <w:rPr>
                <w:noProof/>
                <w:webHidden/>
              </w:rPr>
              <w:fldChar w:fldCharType="separate"/>
            </w:r>
            <w:r w:rsidR="008C7E8E" w:rsidRPr="00D41C62">
              <w:rPr>
                <w:noProof/>
                <w:webHidden/>
              </w:rPr>
              <w:t>25</w:t>
            </w:r>
            <w:r w:rsidR="008C7E8E" w:rsidRPr="009A10A9">
              <w:rPr>
                <w:noProof/>
                <w:webHidden/>
              </w:rPr>
              <w:fldChar w:fldCharType="end"/>
            </w:r>
          </w:hyperlink>
        </w:p>
        <w:p w14:paraId="219CAC22" w14:textId="4DF6F244" w:rsidR="008C7E8E" w:rsidRPr="00D41C62" w:rsidRDefault="001922DD">
          <w:pPr>
            <w:pStyle w:val="TOC2"/>
            <w:rPr>
              <w:rFonts w:eastAsiaTheme="minorEastAsia"/>
              <w:noProof/>
            </w:rPr>
          </w:pPr>
          <w:hyperlink w:anchor="_Toc4052206" w:history="1">
            <w:r w:rsidR="008C7E8E" w:rsidRPr="00D41C62">
              <w:rPr>
                <w:rStyle w:val="Hyperlink"/>
                <w:noProof/>
              </w:rPr>
              <w:t>Edit a hyperlink:</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_Toc4052206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12844A3A" w14:textId="5D95F6AA" w:rsidR="008C7E8E" w:rsidRPr="00D41C62" w:rsidRDefault="001922DD">
          <w:pPr>
            <w:pStyle w:val="TOC2"/>
            <w:rPr>
              <w:rFonts w:eastAsiaTheme="minorEastAsia"/>
              <w:noProof/>
            </w:rPr>
          </w:pPr>
          <w:hyperlink w:anchor="_Toc4052207" w:history="1">
            <w:r w:rsidR="008C7E8E" w:rsidRPr="00D41C62">
              <w:rPr>
                <w:rStyle w:val="Hyperlink"/>
                <w:noProof/>
              </w:rPr>
              <w:t>To Undo or Remove a hyperlink:</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_Toc4052207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78205D8C" w14:textId="2329A2C7" w:rsidR="008C7E8E" w:rsidRPr="00D41C62" w:rsidRDefault="001922DD">
          <w:pPr>
            <w:pStyle w:val="TOC2"/>
            <w:rPr>
              <w:rFonts w:eastAsiaTheme="minorEastAsia"/>
              <w:noProof/>
            </w:rPr>
          </w:pPr>
          <w:hyperlink w:anchor="_Toc4052208" w:history="1">
            <w:r w:rsidR="008C7E8E" w:rsidRPr="00D41C62">
              <w:rPr>
                <w:rStyle w:val="Hyperlink"/>
                <w:rFonts w:eastAsia="Times New Roman"/>
                <w:noProof/>
              </w:rPr>
              <w:t>Cut content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_Toc4052208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0CB1B2D5" w14:textId="4DD4216D" w:rsidR="008C7E8E" w:rsidRPr="00D41C62" w:rsidRDefault="001922DD">
          <w:pPr>
            <w:pStyle w:val="TOC2"/>
            <w:rPr>
              <w:rFonts w:eastAsiaTheme="minorEastAsia"/>
              <w:noProof/>
            </w:rPr>
          </w:pPr>
          <w:hyperlink w:anchor="_Toc4052209" w:history="1">
            <w:r w:rsidR="008C7E8E" w:rsidRPr="00D41C62">
              <w:rPr>
                <w:rStyle w:val="Hyperlink"/>
                <w:rFonts w:eastAsia="Times New Roman"/>
                <w:noProof/>
              </w:rPr>
              <w:t>Copy content: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_Toc4052209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1826494F" w14:textId="1A70F6E8" w:rsidR="008C7E8E" w:rsidRPr="00D41C62" w:rsidRDefault="001922DD">
          <w:pPr>
            <w:pStyle w:val="TOC2"/>
            <w:rPr>
              <w:rFonts w:eastAsiaTheme="minorEastAsia"/>
              <w:noProof/>
            </w:rPr>
          </w:pPr>
          <w:hyperlink w:anchor="_Toc4052210" w:history="1">
            <w:r w:rsidR="008C7E8E" w:rsidRPr="00D41C62">
              <w:rPr>
                <w:rStyle w:val="Hyperlink"/>
                <w:rFonts w:eastAsia="Times New Roman"/>
                <w:noProof/>
              </w:rPr>
              <w:t>Print the content of the edit window:</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_Toc4052210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0FD70A75" w14:textId="2D0DB467" w:rsidR="008C7E8E" w:rsidRPr="00D41C62" w:rsidRDefault="001922DD">
          <w:pPr>
            <w:pStyle w:val="TOC2"/>
            <w:rPr>
              <w:rFonts w:eastAsiaTheme="minorEastAsia"/>
              <w:noProof/>
            </w:rPr>
          </w:pPr>
          <w:hyperlink w:anchor="_Toc4052211" w:history="1">
            <w:r w:rsidR="008C7E8E" w:rsidRPr="00D41C62">
              <w:rPr>
                <w:rStyle w:val="Hyperlink"/>
                <w:rFonts w:eastAsia="Times New Roman"/>
                <w:noProof/>
              </w:rPr>
              <w:t>Check Spelling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_Toc4052211 \h </w:instrText>
            </w:r>
            <w:r w:rsidR="008C7E8E" w:rsidRPr="009A10A9">
              <w:rPr>
                <w:noProof/>
                <w:webHidden/>
              </w:rPr>
            </w:r>
            <w:r w:rsidR="008C7E8E" w:rsidRPr="009A10A9">
              <w:rPr>
                <w:noProof/>
                <w:webHidden/>
              </w:rPr>
              <w:fldChar w:fldCharType="separate"/>
            </w:r>
            <w:r w:rsidR="008C7E8E" w:rsidRPr="00D41C62">
              <w:rPr>
                <w:noProof/>
                <w:webHidden/>
              </w:rPr>
              <w:t>26</w:t>
            </w:r>
            <w:r w:rsidR="008C7E8E" w:rsidRPr="009A10A9">
              <w:rPr>
                <w:noProof/>
                <w:webHidden/>
              </w:rPr>
              <w:fldChar w:fldCharType="end"/>
            </w:r>
          </w:hyperlink>
        </w:p>
        <w:p w14:paraId="47B8EB2B" w14:textId="1C74DC1A" w:rsidR="008C7E8E" w:rsidRPr="00D41C62" w:rsidRDefault="001922DD">
          <w:pPr>
            <w:pStyle w:val="TOC2"/>
            <w:rPr>
              <w:rFonts w:eastAsiaTheme="minorEastAsia"/>
              <w:noProof/>
            </w:rPr>
          </w:pPr>
          <w:hyperlink w:anchor="_Toc4052212" w:history="1">
            <w:r w:rsidR="008C7E8E" w:rsidRPr="00D41C62">
              <w:rPr>
                <w:rStyle w:val="Hyperlink"/>
                <w:noProof/>
              </w:rPr>
              <w:t>Undo or Redo edits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_Toc4052212 \h </w:instrText>
            </w:r>
            <w:r w:rsidR="008C7E8E" w:rsidRPr="009A10A9">
              <w:rPr>
                <w:noProof/>
                <w:webHidden/>
              </w:rPr>
            </w:r>
            <w:r w:rsidR="008C7E8E" w:rsidRPr="009A10A9">
              <w:rPr>
                <w:noProof/>
                <w:webHidden/>
              </w:rPr>
              <w:fldChar w:fldCharType="separate"/>
            </w:r>
            <w:r w:rsidR="008C7E8E" w:rsidRPr="00D41C62">
              <w:rPr>
                <w:noProof/>
                <w:webHidden/>
              </w:rPr>
              <w:t>27</w:t>
            </w:r>
            <w:r w:rsidR="008C7E8E" w:rsidRPr="009A10A9">
              <w:rPr>
                <w:noProof/>
                <w:webHidden/>
              </w:rPr>
              <w:fldChar w:fldCharType="end"/>
            </w:r>
          </w:hyperlink>
        </w:p>
        <w:p w14:paraId="1C22A119" w14:textId="7E51A819" w:rsidR="008C7E8E" w:rsidRPr="00D41C62" w:rsidRDefault="001922DD">
          <w:pPr>
            <w:pStyle w:val="TOC2"/>
            <w:rPr>
              <w:rFonts w:eastAsiaTheme="minorEastAsia"/>
              <w:noProof/>
            </w:rPr>
          </w:pPr>
          <w:hyperlink w:anchor="_Toc4052213" w:history="1">
            <w:r w:rsidR="008C7E8E" w:rsidRPr="00D41C62">
              <w:rPr>
                <w:rStyle w:val="Hyperlink"/>
                <w:noProof/>
              </w:rPr>
              <w:t>Align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_Toc4052213 \h </w:instrText>
            </w:r>
            <w:r w:rsidR="008C7E8E" w:rsidRPr="009A10A9">
              <w:rPr>
                <w:noProof/>
                <w:webHidden/>
              </w:rPr>
            </w:r>
            <w:r w:rsidR="008C7E8E" w:rsidRPr="009A10A9">
              <w:rPr>
                <w:noProof/>
                <w:webHidden/>
              </w:rPr>
              <w:fldChar w:fldCharType="separate"/>
            </w:r>
            <w:r w:rsidR="008C7E8E" w:rsidRPr="00D41C62">
              <w:rPr>
                <w:noProof/>
                <w:webHidden/>
              </w:rPr>
              <w:t>27</w:t>
            </w:r>
            <w:r w:rsidR="008C7E8E" w:rsidRPr="009A10A9">
              <w:rPr>
                <w:noProof/>
                <w:webHidden/>
              </w:rPr>
              <w:fldChar w:fldCharType="end"/>
            </w:r>
          </w:hyperlink>
        </w:p>
        <w:p w14:paraId="778AF2B4" w14:textId="50008E5E" w:rsidR="008C7E8E" w:rsidRPr="00D41C62" w:rsidRDefault="001922DD">
          <w:pPr>
            <w:pStyle w:val="TOC2"/>
            <w:rPr>
              <w:rFonts w:eastAsiaTheme="minorEastAsia"/>
              <w:noProof/>
            </w:rPr>
          </w:pPr>
          <w:hyperlink w:anchor="_Toc4052214" w:history="1">
            <w:r w:rsidR="008C7E8E" w:rsidRPr="00D41C62">
              <w:rPr>
                <w:rStyle w:val="Hyperlink"/>
                <w:noProof/>
              </w:rPr>
              <w:t>Find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_Toc4052214 \h </w:instrText>
            </w:r>
            <w:r w:rsidR="008C7E8E" w:rsidRPr="009A10A9">
              <w:rPr>
                <w:noProof/>
                <w:webHidden/>
              </w:rPr>
            </w:r>
            <w:r w:rsidR="008C7E8E" w:rsidRPr="009A10A9">
              <w:rPr>
                <w:noProof/>
                <w:webHidden/>
              </w:rPr>
              <w:fldChar w:fldCharType="separate"/>
            </w:r>
            <w:r w:rsidR="008C7E8E" w:rsidRPr="00D41C62">
              <w:rPr>
                <w:noProof/>
                <w:webHidden/>
              </w:rPr>
              <w:t>28</w:t>
            </w:r>
            <w:r w:rsidR="008C7E8E" w:rsidRPr="009A10A9">
              <w:rPr>
                <w:noProof/>
                <w:webHidden/>
              </w:rPr>
              <w:fldChar w:fldCharType="end"/>
            </w:r>
          </w:hyperlink>
        </w:p>
        <w:p w14:paraId="288DCD31" w14:textId="449C7148" w:rsidR="008C7E8E" w:rsidRPr="00D41C62" w:rsidRDefault="001922DD">
          <w:pPr>
            <w:pStyle w:val="TOC2"/>
            <w:rPr>
              <w:rFonts w:eastAsiaTheme="minorEastAsia"/>
              <w:noProof/>
            </w:rPr>
          </w:pPr>
          <w:hyperlink w:anchor="_Toc4052215" w:history="1">
            <w:r w:rsidR="008C7E8E" w:rsidRPr="00D41C62">
              <w:rPr>
                <w:rStyle w:val="Hyperlink"/>
                <w:noProof/>
              </w:rPr>
              <w:t>Replace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_Toc4052215 \h </w:instrText>
            </w:r>
            <w:r w:rsidR="008C7E8E" w:rsidRPr="009A10A9">
              <w:rPr>
                <w:noProof/>
                <w:webHidden/>
              </w:rPr>
            </w:r>
            <w:r w:rsidR="008C7E8E" w:rsidRPr="009A10A9">
              <w:rPr>
                <w:noProof/>
                <w:webHidden/>
              </w:rPr>
              <w:fldChar w:fldCharType="separate"/>
            </w:r>
            <w:r w:rsidR="008C7E8E" w:rsidRPr="00D41C62">
              <w:rPr>
                <w:noProof/>
                <w:webHidden/>
              </w:rPr>
              <w:t>28</w:t>
            </w:r>
            <w:r w:rsidR="008C7E8E" w:rsidRPr="009A10A9">
              <w:rPr>
                <w:noProof/>
                <w:webHidden/>
              </w:rPr>
              <w:fldChar w:fldCharType="end"/>
            </w:r>
          </w:hyperlink>
        </w:p>
        <w:p w14:paraId="6305968F" w14:textId="2E578050" w:rsidR="008C7E8E" w:rsidRPr="00D41C62" w:rsidRDefault="001922DD">
          <w:pPr>
            <w:pStyle w:val="TOC2"/>
            <w:rPr>
              <w:rFonts w:eastAsiaTheme="minorEastAsia"/>
              <w:noProof/>
            </w:rPr>
          </w:pPr>
          <w:hyperlink w:anchor="_Toc4052216" w:history="1">
            <w:r w:rsidR="008C7E8E" w:rsidRPr="00D41C62">
              <w:rPr>
                <w:rStyle w:val="Hyperlink"/>
                <w:noProof/>
              </w:rPr>
              <w:t>Bold, Italicize or Underline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_Toc4052216 \h </w:instrText>
            </w:r>
            <w:r w:rsidR="008C7E8E" w:rsidRPr="009A10A9">
              <w:rPr>
                <w:noProof/>
                <w:webHidden/>
              </w:rPr>
            </w:r>
            <w:r w:rsidR="008C7E8E" w:rsidRPr="009A10A9">
              <w:rPr>
                <w:noProof/>
                <w:webHidden/>
              </w:rPr>
              <w:fldChar w:fldCharType="separate"/>
            </w:r>
            <w:r w:rsidR="008C7E8E" w:rsidRPr="00D41C62">
              <w:rPr>
                <w:noProof/>
                <w:webHidden/>
              </w:rPr>
              <w:t>28</w:t>
            </w:r>
            <w:r w:rsidR="008C7E8E" w:rsidRPr="009A10A9">
              <w:rPr>
                <w:noProof/>
                <w:webHidden/>
              </w:rPr>
              <w:fldChar w:fldCharType="end"/>
            </w:r>
          </w:hyperlink>
        </w:p>
        <w:p w14:paraId="686DC9E8" w14:textId="1C3F28C9" w:rsidR="008C7E8E" w:rsidRPr="00D41C62" w:rsidRDefault="001922DD">
          <w:pPr>
            <w:pStyle w:val="TOC2"/>
            <w:rPr>
              <w:rFonts w:eastAsiaTheme="minorEastAsia"/>
              <w:noProof/>
            </w:rPr>
          </w:pPr>
          <w:hyperlink w:anchor="_Toc4052217" w:history="1">
            <w:r w:rsidR="008C7E8E" w:rsidRPr="00D41C62">
              <w:rPr>
                <w:rStyle w:val="Hyperlink"/>
                <w:noProof/>
              </w:rPr>
              <w:t>Create Subscript or Superscript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_Toc4052217 \h </w:instrText>
            </w:r>
            <w:r w:rsidR="008C7E8E" w:rsidRPr="009A10A9">
              <w:rPr>
                <w:noProof/>
                <w:webHidden/>
              </w:rPr>
            </w:r>
            <w:r w:rsidR="008C7E8E" w:rsidRPr="009A10A9">
              <w:rPr>
                <w:noProof/>
                <w:webHidden/>
              </w:rPr>
              <w:fldChar w:fldCharType="separate"/>
            </w:r>
            <w:r w:rsidR="008C7E8E" w:rsidRPr="00D41C62">
              <w:rPr>
                <w:noProof/>
                <w:webHidden/>
              </w:rPr>
              <w:t>29</w:t>
            </w:r>
            <w:r w:rsidR="008C7E8E" w:rsidRPr="009A10A9">
              <w:rPr>
                <w:noProof/>
                <w:webHidden/>
              </w:rPr>
              <w:fldChar w:fldCharType="end"/>
            </w:r>
          </w:hyperlink>
        </w:p>
        <w:p w14:paraId="56E7C0F1" w14:textId="09836F4A" w:rsidR="008C7E8E" w:rsidRPr="00D41C62" w:rsidRDefault="001922DD">
          <w:pPr>
            <w:pStyle w:val="TOC2"/>
            <w:rPr>
              <w:rFonts w:eastAsiaTheme="minorEastAsia"/>
              <w:noProof/>
            </w:rPr>
          </w:pPr>
          <w:hyperlink w:anchor="_Toc4052218" w:history="1">
            <w:r w:rsidR="008C7E8E" w:rsidRPr="00D41C62">
              <w:rPr>
                <w:rStyle w:val="Hyperlink"/>
                <w:noProof/>
              </w:rPr>
              <w:t>Format a Header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_Toc4052218 \h </w:instrText>
            </w:r>
            <w:r w:rsidR="008C7E8E" w:rsidRPr="009A10A9">
              <w:rPr>
                <w:noProof/>
                <w:webHidden/>
              </w:rPr>
            </w:r>
            <w:r w:rsidR="008C7E8E" w:rsidRPr="009A10A9">
              <w:rPr>
                <w:noProof/>
                <w:webHidden/>
              </w:rPr>
              <w:fldChar w:fldCharType="separate"/>
            </w:r>
            <w:r w:rsidR="008C7E8E" w:rsidRPr="00D41C62">
              <w:rPr>
                <w:noProof/>
                <w:webHidden/>
              </w:rPr>
              <w:t>29</w:t>
            </w:r>
            <w:r w:rsidR="008C7E8E" w:rsidRPr="009A10A9">
              <w:rPr>
                <w:noProof/>
                <w:webHidden/>
              </w:rPr>
              <w:fldChar w:fldCharType="end"/>
            </w:r>
          </w:hyperlink>
        </w:p>
        <w:p w14:paraId="13E1BA77" w14:textId="022A90D9" w:rsidR="008C7E8E" w:rsidRPr="00D41C62" w:rsidRDefault="001922DD">
          <w:pPr>
            <w:pStyle w:val="TOC3"/>
            <w:tabs>
              <w:tab w:val="right" w:leader="dot" w:pos="10070"/>
            </w:tabs>
            <w:rPr>
              <w:rFonts w:eastAsiaTheme="minorEastAsia"/>
              <w:noProof/>
            </w:rPr>
          </w:pPr>
          <w:hyperlink w:anchor="_Toc4052219" w:history="1">
            <w:r w:rsidR="008C7E8E" w:rsidRPr="00D41C62">
              <w:rPr>
                <w:rStyle w:val="Hyperlink"/>
                <w:noProof/>
              </w:rPr>
              <w:t>Add Attachments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_Toc4052219 \h </w:instrText>
            </w:r>
            <w:r w:rsidR="008C7E8E" w:rsidRPr="009A10A9">
              <w:rPr>
                <w:noProof/>
                <w:webHidden/>
              </w:rPr>
            </w:r>
            <w:r w:rsidR="008C7E8E" w:rsidRPr="009A10A9">
              <w:rPr>
                <w:noProof/>
                <w:webHidden/>
              </w:rPr>
              <w:fldChar w:fldCharType="separate"/>
            </w:r>
            <w:r w:rsidR="008C7E8E" w:rsidRPr="00D41C62">
              <w:rPr>
                <w:noProof/>
                <w:webHidden/>
              </w:rPr>
              <w:t>29</w:t>
            </w:r>
            <w:r w:rsidR="008C7E8E" w:rsidRPr="009A10A9">
              <w:rPr>
                <w:noProof/>
                <w:webHidden/>
              </w:rPr>
              <w:fldChar w:fldCharType="end"/>
            </w:r>
          </w:hyperlink>
        </w:p>
        <w:p w14:paraId="55BB23B2" w14:textId="790C2B07" w:rsidR="008C7E8E" w:rsidRPr="00D41C62" w:rsidRDefault="001922DD">
          <w:pPr>
            <w:pStyle w:val="TOC2"/>
            <w:rPr>
              <w:rFonts w:eastAsiaTheme="minorEastAsia"/>
              <w:noProof/>
            </w:rPr>
          </w:pPr>
          <w:hyperlink w:anchor="_Toc4052220" w:history="1">
            <w:r w:rsidR="008C7E8E" w:rsidRPr="00D41C62">
              <w:rPr>
                <w:rStyle w:val="Hyperlink"/>
                <w:noProof/>
              </w:rPr>
              <w:t>Attach a File and Create a Hyperlink from the Attachment Manager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_Toc4052220 \h </w:instrText>
            </w:r>
            <w:r w:rsidR="008C7E8E" w:rsidRPr="009A10A9">
              <w:rPr>
                <w:noProof/>
                <w:webHidden/>
              </w:rPr>
            </w:r>
            <w:r w:rsidR="008C7E8E" w:rsidRPr="009A10A9">
              <w:rPr>
                <w:noProof/>
                <w:webHidden/>
              </w:rPr>
              <w:fldChar w:fldCharType="separate"/>
            </w:r>
            <w:r w:rsidR="008C7E8E" w:rsidRPr="00D41C62">
              <w:rPr>
                <w:noProof/>
                <w:webHidden/>
              </w:rPr>
              <w:t>29</w:t>
            </w:r>
            <w:r w:rsidR="008C7E8E" w:rsidRPr="009A10A9">
              <w:rPr>
                <w:noProof/>
                <w:webHidden/>
              </w:rPr>
              <w:fldChar w:fldCharType="end"/>
            </w:r>
          </w:hyperlink>
        </w:p>
        <w:p w14:paraId="075553E9" w14:textId="0C443108" w:rsidR="008C7E8E" w:rsidRPr="00D41C62" w:rsidRDefault="001922DD">
          <w:pPr>
            <w:pStyle w:val="TOC2"/>
            <w:rPr>
              <w:rFonts w:eastAsiaTheme="minorEastAsia"/>
              <w:noProof/>
            </w:rPr>
          </w:pPr>
          <w:hyperlink w:anchor="_Toc4052221" w:history="1">
            <w:r w:rsidR="008C7E8E" w:rsidRPr="00D41C62">
              <w:rPr>
                <w:rStyle w:val="Hyperlink"/>
                <w:noProof/>
              </w:rPr>
              <w:t>Adding an Attachment to Section J</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_Toc4052221 \h </w:instrText>
            </w:r>
            <w:r w:rsidR="008C7E8E" w:rsidRPr="009A10A9">
              <w:rPr>
                <w:noProof/>
                <w:webHidden/>
              </w:rPr>
            </w:r>
            <w:r w:rsidR="008C7E8E" w:rsidRPr="009A10A9">
              <w:rPr>
                <w:noProof/>
                <w:webHidden/>
              </w:rPr>
              <w:fldChar w:fldCharType="separate"/>
            </w:r>
            <w:r w:rsidR="008C7E8E" w:rsidRPr="00D41C62">
              <w:rPr>
                <w:noProof/>
                <w:webHidden/>
              </w:rPr>
              <w:t>29</w:t>
            </w:r>
            <w:r w:rsidR="008C7E8E" w:rsidRPr="009A10A9">
              <w:rPr>
                <w:noProof/>
                <w:webHidden/>
              </w:rPr>
              <w:fldChar w:fldCharType="end"/>
            </w:r>
          </w:hyperlink>
        </w:p>
        <w:p w14:paraId="6F80C8DD" w14:textId="0E76541B" w:rsidR="008C7E8E" w:rsidRPr="00D41C62" w:rsidRDefault="001922DD">
          <w:pPr>
            <w:pStyle w:val="TOC2"/>
            <w:rPr>
              <w:rFonts w:eastAsiaTheme="minorEastAsia"/>
              <w:noProof/>
            </w:rPr>
          </w:pPr>
          <w:hyperlink w:anchor="_Toc4052222" w:history="1">
            <w:r w:rsidR="008C7E8E" w:rsidRPr="00D41C62">
              <w:rPr>
                <w:rStyle w:val="Hyperlink"/>
                <w:noProof/>
              </w:rPr>
              <w:t>Modify Section J Attachments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_Toc4052222 \h </w:instrText>
            </w:r>
            <w:r w:rsidR="008C7E8E" w:rsidRPr="009A10A9">
              <w:rPr>
                <w:noProof/>
                <w:webHidden/>
              </w:rPr>
            </w:r>
            <w:r w:rsidR="008C7E8E" w:rsidRPr="009A10A9">
              <w:rPr>
                <w:noProof/>
                <w:webHidden/>
              </w:rPr>
              <w:fldChar w:fldCharType="separate"/>
            </w:r>
            <w:r w:rsidR="008C7E8E" w:rsidRPr="00D41C62">
              <w:rPr>
                <w:noProof/>
                <w:webHidden/>
              </w:rPr>
              <w:t>30</w:t>
            </w:r>
            <w:r w:rsidR="008C7E8E" w:rsidRPr="009A10A9">
              <w:rPr>
                <w:noProof/>
                <w:webHidden/>
              </w:rPr>
              <w:fldChar w:fldCharType="end"/>
            </w:r>
          </w:hyperlink>
        </w:p>
        <w:p w14:paraId="3AA6C178" w14:textId="33402A23" w:rsidR="008C7E8E" w:rsidRPr="00D41C62" w:rsidRDefault="001922DD">
          <w:pPr>
            <w:pStyle w:val="TOC1"/>
            <w:rPr>
              <w:rFonts w:eastAsiaTheme="minorEastAsia"/>
              <w:noProof/>
            </w:rPr>
          </w:pPr>
          <w:hyperlink w:anchor="_Toc4052223" w:history="1">
            <w:r w:rsidR="008C7E8E" w:rsidRPr="00D41C62">
              <w:rPr>
                <w:rStyle w:val="Hyperlink"/>
                <w:noProof/>
              </w:rPr>
              <w:t>Additional Features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_Toc4052223 \h </w:instrText>
            </w:r>
            <w:r w:rsidR="008C7E8E" w:rsidRPr="009A10A9">
              <w:rPr>
                <w:noProof/>
                <w:webHidden/>
              </w:rPr>
            </w:r>
            <w:r w:rsidR="008C7E8E" w:rsidRPr="009A10A9">
              <w:rPr>
                <w:noProof/>
                <w:webHidden/>
              </w:rPr>
              <w:fldChar w:fldCharType="separate"/>
            </w:r>
            <w:r w:rsidR="008C7E8E" w:rsidRPr="00D41C62">
              <w:rPr>
                <w:noProof/>
                <w:webHidden/>
              </w:rPr>
              <w:t>32</w:t>
            </w:r>
            <w:r w:rsidR="008C7E8E" w:rsidRPr="009A10A9">
              <w:rPr>
                <w:noProof/>
                <w:webHidden/>
              </w:rPr>
              <w:fldChar w:fldCharType="end"/>
            </w:r>
          </w:hyperlink>
        </w:p>
        <w:p w14:paraId="2A58E3C0" w14:textId="2CE240CE" w:rsidR="008C7E8E" w:rsidRPr="00D41C62" w:rsidRDefault="001922DD">
          <w:pPr>
            <w:pStyle w:val="TOC2"/>
            <w:rPr>
              <w:rFonts w:eastAsiaTheme="minorEastAsia"/>
              <w:noProof/>
            </w:rPr>
          </w:pPr>
          <w:hyperlink w:anchor="_Toc4052224" w:history="1">
            <w:r w:rsidR="008C7E8E" w:rsidRPr="00D41C62">
              <w:rPr>
                <w:rStyle w:val="Hyperlink"/>
                <w:noProof/>
              </w:rPr>
              <w:t>Reassign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_Toc4052224 \h </w:instrText>
            </w:r>
            <w:r w:rsidR="008C7E8E" w:rsidRPr="009A10A9">
              <w:rPr>
                <w:noProof/>
                <w:webHidden/>
              </w:rPr>
            </w:r>
            <w:r w:rsidR="008C7E8E" w:rsidRPr="009A10A9">
              <w:rPr>
                <w:noProof/>
                <w:webHidden/>
              </w:rPr>
              <w:fldChar w:fldCharType="separate"/>
            </w:r>
            <w:r w:rsidR="008C7E8E" w:rsidRPr="00D41C62">
              <w:rPr>
                <w:noProof/>
                <w:webHidden/>
              </w:rPr>
              <w:t>32</w:t>
            </w:r>
            <w:r w:rsidR="008C7E8E" w:rsidRPr="009A10A9">
              <w:rPr>
                <w:noProof/>
                <w:webHidden/>
              </w:rPr>
              <w:fldChar w:fldCharType="end"/>
            </w:r>
          </w:hyperlink>
        </w:p>
        <w:p w14:paraId="2F25F758" w14:textId="5778144D" w:rsidR="008C7E8E" w:rsidRPr="00D41C62" w:rsidRDefault="001922DD">
          <w:pPr>
            <w:pStyle w:val="TOC2"/>
            <w:rPr>
              <w:rFonts w:eastAsiaTheme="minorEastAsia"/>
              <w:noProof/>
            </w:rPr>
          </w:pPr>
          <w:hyperlink w:anchor="_Toc4052225" w:history="1">
            <w:r w:rsidR="008C7E8E" w:rsidRPr="00D41C62">
              <w:rPr>
                <w:rStyle w:val="Hyperlink"/>
                <w:noProof/>
              </w:rPr>
              <w:t>Restore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_Toc4052225 \h </w:instrText>
            </w:r>
            <w:r w:rsidR="008C7E8E" w:rsidRPr="009A10A9">
              <w:rPr>
                <w:noProof/>
                <w:webHidden/>
              </w:rPr>
            </w:r>
            <w:r w:rsidR="008C7E8E" w:rsidRPr="009A10A9">
              <w:rPr>
                <w:noProof/>
                <w:webHidden/>
              </w:rPr>
              <w:fldChar w:fldCharType="separate"/>
            </w:r>
            <w:r w:rsidR="008C7E8E" w:rsidRPr="00D41C62">
              <w:rPr>
                <w:noProof/>
                <w:webHidden/>
              </w:rPr>
              <w:t>32</w:t>
            </w:r>
            <w:r w:rsidR="008C7E8E" w:rsidRPr="009A10A9">
              <w:rPr>
                <w:noProof/>
                <w:webHidden/>
              </w:rPr>
              <w:fldChar w:fldCharType="end"/>
            </w:r>
          </w:hyperlink>
        </w:p>
        <w:p w14:paraId="5E8EC674" w14:textId="1DA0D7C6" w:rsidR="008C7E8E" w:rsidRPr="00D41C62" w:rsidRDefault="001922DD">
          <w:pPr>
            <w:pStyle w:val="TOC2"/>
            <w:rPr>
              <w:rFonts w:eastAsiaTheme="minorEastAsia"/>
              <w:noProof/>
            </w:rPr>
          </w:pPr>
          <w:hyperlink w:anchor="_Toc4052226" w:history="1">
            <w:r w:rsidR="008C7E8E" w:rsidRPr="00D41C62">
              <w:rPr>
                <w:rStyle w:val="Hyperlink"/>
                <w:noProof/>
              </w:rPr>
              <w:t>Change Filter Criteria</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_Toc4052226 \h </w:instrText>
            </w:r>
            <w:r w:rsidR="008C7E8E" w:rsidRPr="009A10A9">
              <w:rPr>
                <w:noProof/>
                <w:webHidden/>
              </w:rPr>
            </w:r>
            <w:r w:rsidR="008C7E8E" w:rsidRPr="009A10A9">
              <w:rPr>
                <w:noProof/>
                <w:webHidden/>
              </w:rPr>
              <w:fldChar w:fldCharType="separate"/>
            </w:r>
            <w:r w:rsidR="008C7E8E" w:rsidRPr="00D41C62">
              <w:rPr>
                <w:noProof/>
                <w:webHidden/>
              </w:rPr>
              <w:t>33</w:t>
            </w:r>
            <w:r w:rsidR="008C7E8E" w:rsidRPr="009A10A9">
              <w:rPr>
                <w:noProof/>
                <w:webHidden/>
              </w:rPr>
              <w:fldChar w:fldCharType="end"/>
            </w:r>
          </w:hyperlink>
        </w:p>
        <w:p w14:paraId="26604807" w14:textId="43650D61" w:rsidR="008C7E8E" w:rsidRPr="00D41C62" w:rsidRDefault="001922DD">
          <w:pPr>
            <w:pStyle w:val="TOC2"/>
            <w:rPr>
              <w:rFonts w:eastAsiaTheme="minorEastAsia"/>
              <w:noProof/>
            </w:rPr>
          </w:pPr>
          <w:hyperlink w:anchor="_Toc4052227" w:history="1">
            <w:r w:rsidR="008C7E8E" w:rsidRPr="00D41C62">
              <w:rPr>
                <w:rStyle w:val="Hyperlink"/>
                <w:noProof/>
              </w:rPr>
              <w:t>Change Title/Control#/FP#</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_Toc4052227 \h </w:instrText>
            </w:r>
            <w:r w:rsidR="008C7E8E" w:rsidRPr="009A10A9">
              <w:rPr>
                <w:noProof/>
                <w:webHidden/>
              </w:rPr>
            </w:r>
            <w:r w:rsidR="008C7E8E" w:rsidRPr="009A10A9">
              <w:rPr>
                <w:noProof/>
                <w:webHidden/>
              </w:rPr>
              <w:fldChar w:fldCharType="separate"/>
            </w:r>
            <w:r w:rsidR="008C7E8E" w:rsidRPr="00D41C62">
              <w:rPr>
                <w:noProof/>
                <w:webHidden/>
              </w:rPr>
              <w:t>33</w:t>
            </w:r>
            <w:r w:rsidR="008C7E8E" w:rsidRPr="009A10A9">
              <w:rPr>
                <w:noProof/>
                <w:webHidden/>
              </w:rPr>
              <w:fldChar w:fldCharType="end"/>
            </w:r>
          </w:hyperlink>
        </w:p>
        <w:p w14:paraId="56B7FFFF" w14:textId="71C4904F" w:rsidR="008C7E8E" w:rsidRPr="00D41C62" w:rsidRDefault="001922DD">
          <w:pPr>
            <w:pStyle w:val="TOC2"/>
            <w:rPr>
              <w:rFonts w:eastAsiaTheme="minorEastAsia"/>
              <w:noProof/>
            </w:rPr>
          </w:pPr>
          <w:hyperlink w:anchor="_Toc4052228" w:history="1">
            <w:r w:rsidR="008C7E8E" w:rsidRPr="00D41C62">
              <w:rPr>
                <w:rStyle w:val="Hyperlink"/>
                <w:noProof/>
              </w:rPr>
              <w:t>Change Number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_Toc4052228 \h </w:instrText>
            </w:r>
            <w:r w:rsidR="008C7E8E" w:rsidRPr="009A10A9">
              <w:rPr>
                <w:noProof/>
                <w:webHidden/>
              </w:rPr>
            </w:r>
            <w:r w:rsidR="008C7E8E" w:rsidRPr="009A10A9">
              <w:rPr>
                <w:noProof/>
                <w:webHidden/>
              </w:rPr>
              <w:fldChar w:fldCharType="separate"/>
            </w:r>
            <w:r w:rsidR="008C7E8E" w:rsidRPr="00D41C62">
              <w:rPr>
                <w:noProof/>
                <w:webHidden/>
              </w:rPr>
              <w:t>33</w:t>
            </w:r>
            <w:r w:rsidR="008C7E8E" w:rsidRPr="009A10A9">
              <w:rPr>
                <w:noProof/>
                <w:webHidden/>
              </w:rPr>
              <w:fldChar w:fldCharType="end"/>
            </w:r>
          </w:hyperlink>
        </w:p>
        <w:p w14:paraId="6BE4B01A" w14:textId="0B785794" w:rsidR="008C7E8E" w:rsidRPr="00D41C62" w:rsidRDefault="001922DD">
          <w:pPr>
            <w:pStyle w:val="TOC2"/>
            <w:rPr>
              <w:rFonts w:eastAsiaTheme="minorEastAsia"/>
              <w:noProof/>
            </w:rPr>
          </w:pPr>
          <w:hyperlink w:anchor="_Toc4052229" w:history="1">
            <w:r w:rsidR="008C7E8E" w:rsidRPr="00D41C62">
              <w:rPr>
                <w:rStyle w:val="Hyperlink"/>
                <w:noProof/>
              </w:rPr>
              <w:t>Document Properties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_Toc4052229 \h </w:instrText>
            </w:r>
            <w:r w:rsidR="008C7E8E" w:rsidRPr="009A10A9">
              <w:rPr>
                <w:noProof/>
                <w:webHidden/>
              </w:rPr>
            </w:r>
            <w:r w:rsidR="008C7E8E" w:rsidRPr="009A10A9">
              <w:rPr>
                <w:noProof/>
                <w:webHidden/>
              </w:rPr>
              <w:fldChar w:fldCharType="separate"/>
            </w:r>
            <w:r w:rsidR="008C7E8E" w:rsidRPr="00D41C62">
              <w:rPr>
                <w:noProof/>
                <w:webHidden/>
              </w:rPr>
              <w:t>33</w:t>
            </w:r>
            <w:r w:rsidR="008C7E8E" w:rsidRPr="009A10A9">
              <w:rPr>
                <w:noProof/>
                <w:webHidden/>
              </w:rPr>
              <w:fldChar w:fldCharType="end"/>
            </w:r>
          </w:hyperlink>
        </w:p>
        <w:p w14:paraId="3F44C6D0" w14:textId="4B157B36" w:rsidR="008C7E8E" w:rsidRPr="00D41C62" w:rsidRDefault="001922DD">
          <w:pPr>
            <w:pStyle w:val="TOC1"/>
            <w:rPr>
              <w:rFonts w:eastAsiaTheme="minorEastAsia"/>
              <w:noProof/>
            </w:rPr>
          </w:pPr>
          <w:hyperlink w:anchor="_Toc4052230" w:history="1">
            <w:r w:rsidR="008C7E8E" w:rsidRPr="00D41C62">
              <w:rPr>
                <w:rStyle w:val="Hyperlink"/>
                <w:noProof/>
              </w:rPr>
              <w:t>Send Document for Review</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_Toc4052230 \h </w:instrText>
            </w:r>
            <w:r w:rsidR="008C7E8E" w:rsidRPr="009A10A9">
              <w:rPr>
                <w:noProof/>
                <w:webHidden/>
              </w:rPr>
            </w:r>
            <w:r w:rsidR="008C7E8E" w:rsidRPr="009A10A9">
              <w:rPr>
                <w:noProof/>
                <w:webHidden/>
              </w:rPr>
              <w:fldChar w:fldCharType="separate"/>
            </w:r>
            <w:r w:rsidR="008C7E8E" w:rsidRPr="00D41C62">
              <w:rPr>
                <w:noProof/>
                <w:webHidden/>
              </w:rPr>
              <w:t>34</w:t>
            </w:r>
            <w:r w:rsidR="008C7E8E" w:rsidRPr="009A10A9">
              <w:rPr>
                <w:noProof/>
                <w:webHidden/>
              </w:rPr>
              <w:fldChar w:fldCharType="end"/>
            </w:r>
          </w:hyperlink>
        </w:p>
        <w:p w14:paraId="4C8BECA8" w14:textId="6AF8C66C" w:rsidR="008C7E8E" w:rsidRPr="00D41C62" w:rsidRDefault="001922DD">
          <w:pPr>
            <w:pStyle w:val="TOC2"/>
            <w:rPr>
              <w:rFonts w:eastAsiaTheme="minorEastAsia"/>
              <w:noProof/>
            </w:rPr>
          </w:pPr>
          <w:hyperlink w:anchor="_Toc4052231" w:history="1">
            <w:r w:rsidR="008C7E8E" w:rsidRPr="00D41C62">
              <w:rPr>
                <w:rStyle w:val="Hyperlink"/>
                <w:noProof/>
              </w:rPr>
              <w:t>Create a Folder on Your Computer</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_Toc4052231 \h </w:instrText>
            </w:r>
            <w:r w:rsidR="008C7E8E" w:rsidRPr="009A10A9">
              <w:rPr>
                <w:noProof/>
                <w:webHidden/>
              </w:rPr>
            </w:r>
            <w:r w:rsidR="008C7E8E" w:rsidRPr="009A10A9">
              <w:rPr>
                <w:noProof/>
                <w:webHidden/>
              </w:rPr>
              <w:fldChar w:fldCharType="separate"/>
            </w:r>
            <w:r w:rsidR="008C7E8E" w:rsidRPr="00D41C62">
              <w:rPr>
                <w:noProof/>
                <w:webHidden/>
              </w:rPr>
              <w:t>37</w:t>
            </w:r>
            <w:r w:rsidR="008C7E8E" w:rsidRPr="009A10A9">
              <w:rPr>
                <w:noProof/>
                <w:webHidden/>
              </w:rPr>
              <w:fldChar w:fldCharType="end"/>
            </w:r>
          </w:hyperlink>
        </w:p>
        <w:p w14:paraId="2F02D3BB" w14:textId="0010FBE6" w:rsidR="008C7E8E" w:rsidRPr="00D41C62" w:rsidRDefault="001922DD">
          <w:pPr>
            <w:pStyle w:val="TOC2"/>
            <w:rPr>
              <w:rFonts w:eastAsiaTheme="minorEastAsia"/>
              <w:noProof/>
            </w:rPr>
          </w:pPr>
          <w:hyperlink w:anchor="_Toc4052232" w:history="1">
            <w:r w:rsidR="008C7E8E" w:rsidRPr="00D41C62">
              <w:rPr>
                <w:rStyle w:val="Hyperlink"/>
                <w:noProof/>
              </w:rPr>
              <w:t>Receive Document Bundle through Email</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_Toc4052232 \h </w:instrText>
            </w:r>
            <w:r w:rsidR="008C7E8E" w:rsidRPr="009A10A9">
              <w:rPr>
                <w:noProof/>
                <w:webHidden/>
              </w:rPr>
            </w:r>
            <w:r w:rsidR="008C7E8E" w:rsidRPr="009A10A9">
              <w:rPr>
                <w:noProof/>
                <w:webHidden/>
              </w:rPr>
              <w:fldChar w:fldCharType="separate"/>
            </w:r>
            <w:r w:rsidR="008C7E8E" w:rsidRPr="00D41C62">
              <w:rPr>
                <w:noProof/>
                <w:webHidden/>
              </w:rPr>
              <w:t>38</w:t>
            </w:r>
            <w:r w:rsidR="008C7E8E" w:rsidRPr="009A10A9">
              <w:rPr>
                <w:noProof/>
                <w:webHidden/>
              </w:rPr>
              <w:fldChar w:fldCharType="end"/>
            </w:r>
          </w:hyperlink>
        </w:p>
        <w:p w14:paraId="1A817996" w14:textId="1AB35A8F" w:rsidR="008C7E8E" w:rsidRPr="00D41C62" w:rsidRDefault="001922DD">
          <w:pPr>
            <w:pStyle w:val="TOC2"/>
            <w:rPr>
              <w:rFonts w:eastAsiaTheme="minorEastAsia"/>
              <w:noProof/>
            </w:rPr>
          </w:pPr>
          <w:hyperlink w:anchor="_Toc4052233" w:history="1">
            <w:r w:rsidR="008C7E8E" w:rsidRPr="00D41C62">
              <w:rPr>
                <w:rStyle w:val="Hyperlink"/>
                <w:noProof/>
              </w:rPr>
              <w:t>WinZip Users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_Toc4052233 \h </w:instrText>
            </w:r>
            <w:r w:rsidR="008C7E8E" w:rsidRPr="009A10A9">
              <w:rPr>
                <w:noProof/>
                <w:webHidden/>
              </w:rPr>
            </w:r>
            <w:r w:rsidR="008C7E8E" w:rsidRPr="009A10A9">
              <w:rPr>
                <w:noProof/>
                <w:webHidden/>
              </w:rPr>
              <w:fldChar w:fldCharType="separate"/>
            </w:r>
            <w:r w:rsidR="008C7E8E" w:rsidRPr="00D41C62">
              <w:rPr>
                <w:noProof/>
                <w:webHidden/>
              </w:rPr>
              <w:t>39</w:t>
            </w:r>
            <w:r w:rsidR="008C7E8E" w:rsidRPr="009A10A9">
              <w:rPr>
                <w:noProof/>
                <w:webHidden/>
              </w:rPr>
              <w:fldChar w:fldCharType="end"/>
            </w:r>
          </w:hyperlink>
        </w:p>
        <w:p w14:paraId="7422425C" w14:textId="6077E786" w:rsidR="008C7E8E" w:rsidRPr="00D41C62" w:rsidRDefault="001922DD">
          <w:pPr>
            <w:pStyle w:val="TOC2"/>
            <w:rPr>
              <w:rFonts w:eastAsiaTheme="minorEastAsia"/>
              <w:noProof/>
            </w:rPr>
          </w:pPr>
          <w:hyperlink w:anchor="_Toc4052234" w:history="1">
            <w:r w:rsidR="008C7E8E" w:rsidRPr="00D41C62">
              <w:rPr>
                <w:rStyle w:val="Hyperlink"/>
                <w:noProof/>
              </w:rPr>
              <w:t>Non-WinZip Users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_Toc4052234 \h </w:instrText>
            </w:r>
            <w:r w:rsidR="008C7E8E" w:rsidRPr="009A10A9">
              <w:rPr>
                <w:noProof/>
                <w:webHidden/>
              </w:rPr>
            </w:r>
            <w:r w:rsidR="008C7E8E" w:rsidRPr="009A10A9">
              <w:rPr>
                <w:noProof/>
                <w:webHidden/>
              </w:rPr>
              <w:fldChar w:fldCharType="separate"/>
            </w:r>
            <w:r w:rsidR="008C7E8E" w:rsidRPr="00D41C62">
              <w:rPr>
                <w:noProof/>
                <w:webHidden/>
              </w:rPr>
              <w:t>40</w:t>
            </w:r>
            <w:r w:rsidR="008C7E8E" w:rsidRPr="009A10A9">
              <w:rPr>
                <w:noProof/>
                <w:webHidden/>
              </w:rPr>
              <w:fldChar w:fldCharType="end"/>
            </w:r>
          </w:hyperlink>
        </w:p>
        <w:p w14:paraId="6158BF94" w14:textId="5CDA597B" w:rsidR="008C7E8E" w:rsidRPr="00D41C62" w:rsidRDefault="001922DD">
          <w:pPr>
            <w:pStyle w:val="TOC2"/>
            <w:rPr>
              <w:rFonts w:eastAsiaTheme="minorEastAsia"/>
              <w:noProof/>
            </w:rPr>
          </w:pPr>
          <w:hyperlink w:anchor="_Toc4052235" w:history="1">
            <w:r w:rsidR="008C7E8E" w:rsidRPr="00D41C62">
              <w:rPr>
                <w:rStyle w:val="Hyperlink"/>
                <w:noProof/>
              </w:rPr>
              <w:t>Review DGS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_Toc4052235 \h </w:instrText>
            </w:r>
            <w:r w:rsidR="008C7E8E" w:rsidRPr="009A10A9">
              <w:rPr>
                <w:noProof/>
                <w:webHidden/>
              </w:rPr>
            </w:r>
            <w:r w:rsidR="008C7E8E" w:rsidRPr="009A10A9">
              <w:rPr>
                <w:noProof/>
                <w:webHidden/>
              </w:rPr>
              <w:fldChar w:fldCharType="separate"/>
            </w:r>
            <w:r w:rsidR="008C7E8E" w:rsidRPr="00D41C62">
              <w:rPr>
                <w:noProof/>
                <w:webHidden/>
              </w:rPr>
              <w:t>40</w:t>
            </w:r>
            <w:r w:rsidR="008C7E8E" w:rsidRPr="009A10A9">
              <w:rPr>
                <w:noProof/>
                <w:webHidden/>
              </w:rPr>
              <w:fldChar w:fldCharType="end"/>
            </w:r>
          </w:hyperlink>
        </w:p>
        <w:p w14:paraId="24BA69DB" w14:textId="7C3D7E95" w:rsidR="008C7E8E" w:rsidRPr="00D41C62" w:rsidRDefault="001922DD">
          <w:pPr>
            <w:pStyle w:val="TOC2"/>
            <w:rPr>
              <w:rFonts w:eastAsiaTheme="minorEastAsia"/>
              <w:noProof/>
            </w:rPr>
          </w:pPr>
          <w:hyperlink w:anchor="_Toc4052236" w:history="1">
            <w:r w:rsidR="008C7E8E" w:rsidRPr="00D41C62">
              <w:rPr>
                <w:rStyle w:val="Hyperlink"/>
                <w:noProof/>
              </w:rPr>
              <w:t>Help</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_Toc4052236 \h </w:instrText>
            </w:r>
            <w:r w:rsidR="008C7E8E" w:rsidRPr="009A10A9">
              <w:rPr>
                <w:noProof/>
                <w:webHidden/>
              </w:rPr>
            </w:r>
            <w:r w:rsidR="008C7E8E" w:rsidRPr="009A10A9">
              <w:rPr>
                <w:noProof/>
                <w:webHidden/>
              </w:rPr>
              <w:fldChar w:fldCharType="separate"/>
            </w:r>
            <w:r w:rsidR="008C7E8E" w:rsidRPr="00D41C62">
              <w:rPr>
                <w:noProof/>
                <w:webHidden/>
              </w:rPr>
              <w:t>41</w:t>
            </w:r>
            <w:r w:rsidR="008C7E8E" w:rsidRPr="009A10A9">
              <w:rPr>
                <w:noProof/>
                <w:webHidden/>
              </w:rPr>
              <w:fldChar w:fldCharType="end"/>
            </w:r>
          </w:hyperlink>
        </w:p>
        <w:p w14:paraId="1E7BCF47" w14:textId="720D8AF0" w:rsidR="008C7E8E" w:rsidRPr="00D41C62" w:rsidRDefault="001922DD">
          <w:pPr>
            <w:pStyle w:val="TOC1"/>
            <w:rPr>
              <w:rFonts w:eastAsiaTheme="minorEastAsia"/>
              <w:noProof/>
            </w:rPr>
          </w:pPr>
          <w:hyperlink w:anchor="_Toc4052237" w:history="1">
            <w:r w:rsidR="008C7E8E" w:rsidRPr="00D41C62">
              <w:rPr>
                <w:rStyle w:val="Hyperlink"/>
                <w:noProof/>
              </w:rPr>
              <w:t>Finalize a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_Toc4052237 \h </w:instrText>
            </w:r>
            <w:r w:rsidR="008C7E8E" w:rsidRPr="009A10A9">
              <w:rPr>
                <w:noProof/>
                <w:webHidden/>
              </w:rPr>
            </w:r>
            <w:r w:rsidR="008C7E8E" w:rsidRPr="009A10A9">
              <w:rPr>
                <w:noProof/>
                <w:webHidden/>
              </w:rPr>
              <w:fldChar w:fldCharType="separate"/>
            </w:r>
            <w:r w:rsidR="008C7E8E" w:rsidRPr="00D41C62">
              <w:rPr>
                <w:noProof/>
                <w:webHidden/>
              </w:rPr>
              <w:t>41</w:t>
            </w:r>
            <w:r w:rsidR="008C7E8E" w:rsidRPr="009A10A9">
              <w:rPr>
                <w:noProof/>
                <w:webHidden/>
              </w:rPr>
              <w:fldChar w:fldCharType="end"/>
            </w:r>
          </w:hyperlink>
        </w:p>
        <w:p w14:paraId="0ECB8CAB" w14:textId="4B22DEE6" w:rsidR="008C7E8E" w:rsidRPr="00D41C62" w:rsidRDefault="001922DD">
          <w:pPr>
            <w:pStyle w:val="TOC1"/>
            <w:rPr>
              <w:rFonts w:eastAsiaTheme="minorEastAsia"/>
              <w:noProof/>
            </w:rPr>
          </w:pPr>
          <w:hyperlink w:anchor="_Toc4052238" w:history="1">
            <w:r w:rsidR="008C7E8E" w:rsidRPr="00D41C62">
              <w:rPr>
                <w:rStyle w:val="Hyperlink"/>
                <w:noProof/>
              </w:rPr>
              <w:t>Execute a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_Toc4052238 \h </w:instrText>
            </w:r>
            <w:r w:rsidR="008C7E8E" w:rsidRPr="009A10A9">
              <w:rPr>
                <w:noProof/>
                <w:webHidden/>
              </w:rPr>
            </w:r>
            <w:r w:rsidR="008C7E8E" w:rsidRPr="009A10A9">
              <w:rPr>
                <w:noProof/>
                <w:webHidden/>
              </w:rPr>
              <w:fldChar w:fldCharType="separate"/>
            </w:r>
            <w:r w:rsidR="008C7E8E" w:rsidRPr="00D41C62">
              <w:rPr>
                <w:noProof/>
                <w:webHidden/>
              </w:rPr>
              <w:t>42</w:t>
            </w:r>
            <w:r w:rsidR="008C7E8E" w:rsidRPr="009A10A9">
              <w:rPr>
                <w:noProof/>
                <w:webHidden/>
              </w:rPr>
              <w:fldChar w:fldCharType="end"/>
            </w:r>
          </w:hyperlink>
        </w:p>
        <w:p w14:paraId="31E0469A" w14:textId="7C0EDBB1" w:rsidR="008C7E8E" w:rsidRPr="00D41C62" w:rsidRDefault="001922DD">
          <w:pPr>
            <w:pStyle w:val="TOC1"/>
            <w:rPr>
              <w:rFonts w:eastAsiaTheme="minorEastAsia"/>
              <w:noProof/>
            </w:rPr>
          </w:pPr>
          <w:hyperlink w:anchor="_Toc4052239" w:history="1">
            <w:r w:rsidR="008C7E8E" w:rsidRPr="00D41C62">
              <w:rPr>
                <w:rStyle w:val="Hyperlink"/>
                <w:noProof/>
              </w:rPr>
              <w:t>List of Attachments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_Toc4052239 \h </w:instrText>
            </w:r>
            <w:r w:rsidR="008C7E8E" w:rsidRPr="009A10A9">
              <w:rPr>
                <w:noProof/>
                <w:webHidden/>
              </w:rPr>
            </w:r>
            <w:r w:rsidR="008C7E8E" w:rsidRPr="009A10A9">
              <w:rPr>
                <w:noProof/>
                <w:webHidden/>
              </w:rPr>
              <w:fldChar w:fldCharType="separate"/>
            </w:r>
            <w:r w:rsidR="008C7E8E" w:rsidRPr="00D41C62">
              <w:rPr>
                <w:noProof/>
                <w:webHidden/>
              </w:rPr>
              <w:t>43</w:t>
            </w:r>
            <w:r w:rsidR="008C7E8E" w:rsidRPr="009A10A9">
              <w:rPr>
                <w:noProof/>
                <w:webHidden/>
              </w:rPr>
              <w:fldChar w:fldCharType="end"/>
            </w:r>
          </w:hyperlink>
        </w:p>
        <w:p w14:paraId="04014A8E" w14:textId="10490783" w:rsidR="008C7E8E" w:rsidRPr="00D41C62" w:rsidRDefault="001922DD">
          <w:pPr>
            <w:pStyle w:val="TOC1"/>
            <w:rPr>
              <w:rFonts w:eastAsiaTheme="minorEastAsia"/>
              <w:noProof/>
            </w:rPr>
          </w:pPr>
          <w:hyperlink w:anchor="_Toc4052240" w:history="1">
            <w:r w:rsidR="008C7E8E" w:rsidRPr="00D41C62">
              <w:rPr>
                <w:rStyle w:val="Hyperlink"/>
                <w:noProof/>
              </w:rPr>
              <w:t>Download the Document files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_Toc4052240 \h </w:instrText>
            </w:r>
            <w:r w:rsidR="008C7E8E" w:rsidRPr="009A10A9">
              <w:rPr>
                <w:noProof/>
                <w:webHidden/>
              </w:rPr>
            </w:r>
            <w:r w:rsidR="008C7E8E" w:rsidRPr="009A10A9">
              <w:rPr>
                <w:noProof/>
                <w:webHidden/>
              </w:rPr>
              <w:fldChar w:fldCharType="separate"/>
            </w:r>
            <w:r w:rsidR="008C7E8E" w:rsidRPr="00D41C62">
              <w:rPr>
                <w:noProof/>
                <w:webHidden/>
              </w:rPr>
              <w:t>43</w:t>
            </w:r>
            <w:r w:rsidR="008C7E8E" w:rsidRPr="009A10A9">
              <w:rPr>
                <w:noProof/>
                <w:webHidden/>
              </w:rPr>
              <w:fldChar w:fldCharType="end"/>
            </w:r>
          </w:hyperlink>
        </w:p>
        <w:p w14:paraId="4095DD70" w14:textId="6892E3B5" w:rsidR="008C7E8E" w:rsidRPr="00D41C62" w:rsidRDefault="001922DD">
          <w:pPr>
            <w:pStyle w:val="TOC1"/>
            <w:rPr>
              <w:rFonts w:eastAsiaTheme="minorEastAsia"/>
              <w:noProof/>
            </w:rPr>
          </w:pPr>
          <w:hyperlink w:anchor="_Toc4052241" w:history="1">
            <w:r w:rsidR="008C7E8E" w:rsidRPr="00D41C62">
              <w:rPr>
                <w:rStyle w:val="Hyperlink"/>
                <w:noProof/>
              </w:rPr>
              <w:t>Publish a Document (NCI OA only)</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_Toc4052241 \h </w:instrText>
            </w:r>
            <w:r w:rsidR="008C7E8E" w:rsidRPr="009A10A9">
              <w:rPr>
                <w:noProof/>
                <w:webHidden/>
              </w:rPr>
            </w:r>
            <w:r w:rsidR="008C7E8E" w:rsidRPr="009A10A9">
              <w:rPr>
                <w:noProof/>
                <w:webHidden/>
              </w:rPr>
              <w:fldChar w:fldCharType="separate"/>
            </w:r>
            <w:r w:rsidR="008C7E8E" w:rsidRPr="00D41C62">
              <w:rPr>
                <w:noProof/>
                <w:webHidden/>
              </w:rPr>
              <w:t>44</w:t>
            </w:r>
            <w:r w:rsidR="008C7E8E" w:rsidRPr="009A10A9">
              <w:rPr>
                <w:noProof/>
                <w:webHidden/>
              </w:rPr>
              <w:fldChar w:fldCharType="end"/>
            </w:r>
          </w:hyperlink>
        </w:p>
        <w:p w14:paraId="505CDFD6" w14:textId="743FF171" w:rsidR="008C7E8E" w:rsidRPr="00D41C62" w:rsidRDefault="001922DD">
          <w:pPr>
            <w:pStyle w:val="TOC1"/>
            <w:rPr>
              <w:rFonts w:eastAsiaTheme="minorEastAsia"/>
              <w:noProof/>
            </w:rPr>
          </w:pPr>
          <w:hyperlink w:anchor="_Toc4052242" w:history="1">
            <w:r w:rsidR="008C7E8E" w:rsidRPr="00D41C62">
              <w:rPr>
                <w:rStyle w:val="Hyperlink"/>
                <w:noProof/>
              </w:rPr>
              <w:t>Un-Publish (NCI OA only)</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_Toc4052242 \h </w:instrText>
            </w:r>
            <w:r w:rsidR="008C7E8E" w:rsidRPr="009A10A9">
              <w:rPr>
                <w:noProof/>
                <w:webHidden/>
              </w:rPr>
            </w:r>
            <w:r w:rsidR="008C7E8E" w:rsidRPr="009A10A9">
              <w:rPr>
                <w:noProof/>
                <w:webHidden/>
              </w:rPr>
              <w:fldChar w:fldCharType="separate"/>
            </w:r>
            <w:r w:rsidR="008C7E8E" w:rsidRPr="00D41C62">
              <w:rPr>
                <w:noProof/>
                <w:webHidden/>
              </w:rPr>
              <w:t>45</w:t>
            </w:r>
            <w:r w:rsidR="008C7E8E" w:rsidRPr="009A10A9">
              <w:rPr>
                <w:noProof/>
                <w:webHidden/>
              </w:rPr>
              <w:fldChar w:fldCharType="end"/>
            </w:r>
          </w:hyperlink>
        </w:p>
        <w:p w14:paraId="1603FFE4" w14:textId="1B8AA8A3" w:rsidR="008C7E8E" w:rsidRPr="00D41C62" w:rsidRDefault="001922DD">
          <w:pPr>
            <w:pStyle w:val="TOC1"/>
            <w:rPr>
              <w:rFonts w:eastAsiaTheme="minorEastAsia"/>
              <w:noProof/>
            </w:rPr>
          </w:pPr>
          <w:hyperlink w:anchor="_Toc4052243" w:history="1">
            <w:r w:rsidR="008C7E8E" w:rsidRPr="00D41C62">
              <w:rPr>
                <w:rStyle w:val="Hyperlink"/>
                <w:noProof/>
              </w:rPr>
              <w:t>Create a Copy of a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_Toc4052243 \h </w:instrText>
            </w:r>
            <w:r w:rsidR="008C7E8E" w:rsidRPr="009A10A9">
              <w:rPr>
                <w:noProof/>
                <w:webHidden/>
              </w:rPr>
            </w:r>
            <w:r w:rsidR="008C7E8E" w:rsidRPr="009A10A9">
              <w:rPr>
                <w:noProof/>
                <w:webHidden/>
              </w:rPr>
              <w:fldChar w:fldCharType="separate"/>
            </w:r>
            <w:r w:rsidR="008C7E8E" w:rsidRPr="00D41C62">
              <w:rPr>
                <w:noProof/>
                <w:webHidden/>
              </w:rPr>
              <w:t>47</w:t>
            </w:r>
            <w:r w:rsidR="008C7E8E" w:rsidRPr="009A10A9">
              <w:rPr>
                <w:noProof/>
                <w:webHidden/>
              </w:rPr>
              <w:fldChar w:fldCharType="end"/>
            </w:r>
          </w:hyperlink>
        </w:p>
        <w:p w14:paraId="327C9DED" w14:textId="07A520E7" w:rsidR="008C7E8E" w:rsidRPr="00D41C62" w:rsidRDefault="001922DD">
          <w:pPr>
            <w:pStyle w:val="TOC1"/>
            <w:rPr>
              <w:rFonts w:eastAsiaTheme="minorEastAsia"/>
              <w:noProof/>
            </w:rPr>
          </w:pPr>
          <w:hyperlink w:anchor="_Toc4052244" w:history="1">
            <w:r w:rsidR="008C7E8E" w:rsidRPr="00D41C62">
              <w:rPr>
                <w:rStyle w:val="Hyperlink"/>
                <w:noProof/>
              </w:rPr>
              <w:t>Copy Item Feature</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_Toc4052244 \h </w:instrText>
            </w:r>
            <w:r w:rsidR="008C7E8E" w:rsidRPr="009A10A9">
              <w:rPr>
                <w:noProof/>
                <w:webHidden/>
              </w:rPr>
            </w:r>
            <w:r w:rsidR="008C7E8E" w:rsidRPr="009A10A9">
              <w:rPr>
                <w:noProof/>
                <w:webHidden/>
              </w:rPr>
              <w:fldChar w:fldCharType="separate"/>
            </w:r>
            <w:r w:rsidR="008C7E8E" w:rsidRPr="00D41C62">
              <w:rPr>
                <w:noProof/>
                <w:webHidden/>
              </w:rPr>
              <w:t>47</w:t>
            </w:r>
            <w:r w:rsidR="008C7E8E" w:rsidRPr="009A10A9">
              <w:rPr>
                <w:noProof/>
                <w:webHidden/>
              </w:rPr>
              <w:fldChar w:fldCharType="end"/>
            </w:r>
          </w:hyperlink>
        </w:p>
        <w:p w14:paraId="71C36D9A" w14:textId="7EEDE9B9" w:rsidR="008C7E8E" w:rsidRPr="00D41C62" w:rsidRDefault="001922DD">
          <w:pPr>
            <w:pStyle w:val="TOC1"/>
            <w:rPr>
              <w:rFonts w:eastAsiaTheme="minorEastAsia"/>
              <w:noProof/>
            </w:rPr>
          </w:pPr>
          <w:hyperlink w:anchor="_Toc4052245" w:history="1">
            <w:r w:rsidR="008C7E8E" w:rsidRPr="009A10A9">
              <w:rPr>
                <w:rStyle w:val="Hyperlink"/>
                <w:noProof/>
              </w:rPr>
              <w:t>Create a Contract Document from a Finalized RFP</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_Toc4052245 \h </w:instrText>
            </w:r>
            <w:r w:rsidR="008C7E8E" w:rsidRPr="009A10A9">
              <w:rPr>
                <w:noProof/>
                <w:webHidden/>
              </w:rPr>
            </w:r>
            <w:r w:rsidR="008C7E8E" w:rsidRPr="009A10A9">
              <w:rPr>
                <w:noProof/>
                <w:webHidden/>
              </w:rPr>
              <w:fldChar w:fldCharType="separate"/>
            </w:r>
            <w:r w:rsidR="008C7E8E" w:rsidRPr="00D41C62">
              <w:rPr>
                <w:noProof/>
                <w:webHidden/>
              </w:rPr>
              <w:t>48</w:t>
            </w:r>
            <w:r w:rsidR="008C7E8E" w:rsidRPr="009A10A9">
              <w:rPr>
                <w:noProof/>
                <w:webHidden/>
              </w:rPr>
              <w:fldChar w:fldCharType="end"/>
            </w:r>
          </w:hyperlink>
        </w:p>
        <w:p w14:paraId="7150AB59" w14:textId="3F6A5A54" w:rsidR="008C7E8E" w:rsidRPr="00D41C62" w:rsidRDefault="001922DD">
          <w:pPr>
            <w:pStyle w:val="TOC1"/>
            <w:rPr>
              <w:rFonts w:eastAsiaTheme="minorEastAsia"/>
              <w:noProof/>
            </w:rPr>
          </w:pPr>
          <w:hyperlink w:anchor="_Toc4052246" w:history="1">
            <w:r w:rsidR="008C7E8E" w:rsidRPr="00D41C62">
              <w:rPr>
                <w:rStyle w:val="Hyperlink"/>
                <w:noProof/>
              </w:rPr>
              <w:t>DGS Help</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_Toc4052246 \h </w:instrText>
            </w:r>
            <w:r w:rsidR="008C7E8E" w:rsidRPr="009A10A9">
              <w:rPr>
                <w:noProof/>
                <w:webHidden/>
              </w:rPr>
            </w:r>
            <w:r w:rsidR="008C7E8E" w:rsidRPr="009A10A9">
              <w:rPr>
                <w:noProof/>
                <w:webHidden/>
              </w:rPr>
              <w:fldChar w:fldCharType="separate"/>
            </w:r>
            <w:r w:rsidR="008C7E8E" w:rsidRPr="00D41C62">
              <w:rPr>
                <w:noProof/>
                <w:webHidden/>
              </w:rPr>
              <w:t>48</w:t>
            </w:r>
            <w:r w:rsidR="008C7E8E" w:rsidRPr="009A10A9">
              <w:rPr>
                <w:noProof/>
                <w:webHidden/>
              </w:rPr>
              <w:fldChar w:fldCharType="end"/>
            </w:r>
          </w:hyperlink>
        </w:p>
        <w:p w14:paraId="3ECA5FA8" w14:textId="74AF60B1" w:rsidR="008C7E8E" w:rsidRPr="00D41C62" w:rsidRDefault="001922DD">
          <w:pPr>
            <w:pStyle w:val="TOC1"/>
            <w:rPr>
              <w:rFonts w:eastAsiaTheme="minorEastAsia"/>
              <w:noProof/>
            </w:rPr>
          </w:pPr>
          <w:hyperlink w:anchor="_Toc4052247" w:history="1">
            <w:r w:rsidR="008C7E8E" w:rsidRPr="00D41C62">
              <w:rPr>
                <w:rStyle w:val="Hyperlink"/>
                <w:noProof/>
              </w:rPr>
              <w:t>About DGS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_Toc4052247 \h </w:instrText>
            </w:r>
            <w:r w:rsidR="008C7E8E" w:rsidRPr="009A10A9">
              <w:rPr>
                <w:noProof/>
                <w:webHidden/>
              </w:rPr>
            </w:r>
            <w:r w:rsidR="008C7E8E" w:rsidRPr="009A10A9">
              <w:rPr>
                <w:noProof/>
                <w:webHidden/>
              </w:rPr>
              <w:fldChar w:fldCharType="separate"/>
            </w:r>
            <w:r w:rsidR="008C7E8E" w:rsidRPr="00D41C62">
              <w:rPr>
                <w:noProof/>
                <w:webHidden/>
              </w:rPr>
              <w:t>48</w:t>
            </w:r>
            <w:r w:rsidR="008C7E8E" w:rsidRPr="009A10A9">
              <w:rPr>
                <w:noProof/>
                <w:webHidden/>
              </w:rPr>
              <w:fldChar w:fldCharType="end"/>
            </w:r>
          </w:hyperlink>
        </w:p>
        <w:p w14:paraId="74C48047" w14:textId="5FAED80F" w:rsidR="008C7E8E" w:rsidRPr="00D41C62" w:rsidRDefault="001922DD">
          <w:pPr>
            <w:pStyle w:val="TOC1"/>
            <w:rPr>
              <w:rFonts w:eastAsiaTheme="minorEastAsia"/>
              <w:noProof/>
            </w:rPr>
          </w:pPr>
          <w:hyperlink w:anchor="_Toc4052248" w:history="1">
            <w:r w:rsidR="008C7E8E" w:rsidRPr="00D41C62">
              <w:rPr>
                <w:rStyle w:val="Hyperlink"/>
                <w:noProof/>
              </w:rPr>
              <w:t>Miscellaneous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_Toc4052248 \h </w:instrText>
            </w:r>
            <w:r w:rsidR="008C7E8E" w:rsidRPr="009A10A9">
              <w:rPr>
                <w:noProof/>
                <w:webHidden/>
              </w:rPr>
            </w:r>
            <w:r w:rsidR="008C7E8E" w:rsidRPr="009A10A9">
              <w:rPr>
                <w:noProof/>
                <w:webHidden/>
              </w:rPr>
              <w:fldChar w:fldCharType="separate"/>
            </w:r>
            <w:r w:rsidR="008C7E8E" w:rsidRPr="00D41C62">
              <w:rPr>
                <w:noProof/>
                <w:webHidden/>
              </w:rPr>
              <w:t>49</w:t>
            </w:r>
            <w:r w:rsidR="008C7E8E" w:rsidRPr="009A10A9">
              <w:rPr>
                <w:noProof/>
                <w:webHidden/>
              </w:rPr>
              <w:fldChar w:fldCharType="end"/>
            </w:r>
          </w:hyperlink>
        </w:p>
        <w:p w14:paraId="317A123D" w14:textId="4D3438F5" w:rsidR="008C7E8E" w:rsidRPr="00D41C62" w:rsidRDefault="001922DD">
          <w:pPr>
            <w:pStyle w:val="TOC2"/>
            <w:rPr>
              <w:rFonts w:eastAsiaTheme="minorEastAsia"/>
              <w:noProof/>
            </w:rPr>
          </w:pPr>
          <w:hyperlink w:anchor="_Toc4052249" w:history="1">
            <w:r w:rsidR="008C7E8E" w:rsidRPr="00D41C62">
              <w:rPr>
                <w:rStyle w:val="Hyperlink"/>
                <w:noProof/>
              </w:rPr>
              <w:t>Helpful Hints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_Toc4052249 \h </w:instrText>
            </w:r>
            <w:r w:rsidR="008C7E8E" w:rsidRPr="009A10A9">
              <w:rPr>
                <w:noProof/>
                <w:webHidden/>
              </w:rPr>
            </w:r>
            <w:r w:rsidR="008C7E8E" w:rsidRPr="009A10A9">
              <w:rPr>
                <w:noProof/>
                <w:webHidden/>
              </w:rPr>
              <w:fldChar w:fldCharType="separate"/>
            </w:r>
            <w:r w:rsidR="008C7E8E" w:rsidRPr="00D41C62">
              <w:rPr>
                <w:noProof/>
                <w:webHidden/>
              </w:rPr>
              <w:t>49</w:t>
            </w:r>
            <w:r w:rsidR="008C7E8E" w:rsidRPr="009A10A9">
              <w:rPr>
                <w:noProof/>
                <w:webHidden/>
              </w:rPr>
              <w:fldChar w:fldCharType="end"/>
            </w:r>
          </w:hyperlink>
        </w:p>
        <w:p w14:paraId="331A7E1C" w14:textId="3DC79116" w:rsidR="008C7E8E" w:rsidRPr="00D41C62" w:rsidRDefault="001922DD">
          <w:pPr>
            <w:pStyle w:val="TOC3"/>
            <w:tabs>
              <w:tab w:val="right" w:leader="dot" w:pos="10070"/>
            </w:tabs>
            <w:rPr>
              <w:rFonts w:eastAsiaTheme="minorEastAsia"/>
              <w:noProof/>
            </w:rPr>
          </w:pPr>
          <w:hyperlink w:anchor="_Toc4052250" w:history="1">
            <w:r w:rsidR="008C7E8E" w:rsidRPr="00D41C62">
              <w:rPr>
                <w:rStyle w:val="Hyperlink"/>
                <w:rFonts w:ascii="Arial" w:hAnsi="Arial" w:cs="Arial"/>
                <w:noProof/>
              </w:rPr>
              <w:t>Session Timeout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_Toc4052250 \h </w:instrText>
            </w:r>
            <w:r w:rsidR="008C7E8E" w:rsidRPr="009A10A9">
              <w:rPr>
                <w:noProof/>
                <w:webHidden/>
              </w:rPr>
            </w:r>
            <w:r w:rsidR="008C7E8E" w:rsidRPr="009A10A9">
              <w:rPr>
                <w:noProof/>
                <w:webHidden/>
              </w:rPr>
              <w:fldChar w:fldCharType="separate"/>
            </w:r>
            <w:r w:rsidR="008C7E8E" w:rsidRPr="00D41C62">
              <w:rPr>
                <w:noProof/>
                <w:webHidden/>
              </w:rPr>
              <w:t>49</w:t>
            </w:r>
            <w:r w:rsidR="008C7E8E" w:rsidRPr="009A10A9">
              <w:rPr>
                <w:noProof/>
                <w:webHidden/>
              </w:rPr>
              <w:fldChar w:fldCharType="end"/>
            </w:r>
          </w:hyperlink>
        </w:p>
        <w:p w14:paraId="1A64CABF" w14:textId="28FC572E" w:rsidR="008C7E8E" w:rsidRPr="00D41C62" w:rsidRDefault="001922DD">
          <w:pPr>
            <w:pStyle w:val="TOC3"/>
            <w:tabs>
              <w:tab w:val="right" w:leader="dot" w:pos="10070"/>
            </w:tabs>
            <w:rPr>
              <w:rFonts w:eastAsiaTheme="minorEastAsia"/>
              <w:noProof/>
            </w:rPr>
          </w:pPr>
          <w:hyperlink w:anchor="_Toc4052251" w:history="1">
            <w:r w:rsidR="008C7E8E" w:rsidRPr="00D41C62">
              <w:rPr>
                <w:rStyle w:val="Hyperlink"/>
                <w:noProof/>
              </w:rPr>
              <w:t>Trouble Shooting</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_Toc4052251 \h </w:instrText>
            </w:r>
            <w:r w:rsidR="008C7E8E" w:rsidRPr="009A10A9">
              <w:rPr>
                <w:noProof/>
                <w:webHidden/>
              </w:rPr>
            </w:r>
            <w:r w:rsidR="008C7E8E" w:rsidRPr="009A10A9">
              <w:rPr>
                <w:noProof/>
                <w:webHidden/>
              </w:rPr>
              <w:fldChar w:fldCharType="separate"/>
            </w:r>
            <w:r w:rsidR="008C7E8E" w:rsidRPr="00D41C62">
              <w:rPr>
                <w:noProof/>
                <w:webHidden/>
              </w:rPr>
              <w:t>49</w:t>
            </w:r>
            <w:r w:rsidR="008C7E8E" w:rsidRPr="009A10A9">
              <w:rPr>
                <w:noProof/>
                <w:webHidden/>
              </w:rPr>
              <w:fldChar w:fldCharType="end"/>
            </w:r>
          </w:hyperlink>
        </w:p>
        <w:p w14:paraId="27C2BB4F" w14:textId="521868DF" w:rsidR="008C7E8E" w:rsidRPr="00D41C62" w:rsidRDefault="001922DD">
          <w:pPr>
            <w:pStyle w:val="TOC2"/>
            <w:rPr>
              <w:rFonts w:eastAsiaTheme="minorEastAsia"/>
              <w:noProof/>
            </w:rPr>
          </w:pPr>
          <w:hyperlink w:anchor="_Toc4052252" w:history="1">
            <w:r w:rsidR="008C7E8E" w:rsidRPr="00D41C62">
              <w:rPr>
                <w:rStyle w:val="Hyperlink"/>
                <w:noProof/>
              </w:rPr>
              <w:t>FAQ</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_Toc4052252 \h </w:instrText>
            </w:r>
            <w:r w:rsidR="008C7E8E" w:rsidRPr="009A10A9">
              <w:rPr>
                <w:noProof/>
                <w:webHidden/>
              </w:rPr>
            </w:r>
            <w:r w:rsidR="008C7E8E" w:rsidRPr="009A10A9">
              <w:rPr>
                <w:noProof/>
                <w:webHidden/>
              </w:rPr>
              <w:fldChar w:fldCharType="separate"/>
            </w:r>
            <w:r w:rsidR="008C7E8E" w:rsidRPr="00D41C62">
              <w:rPr>
                <w:noProof/>
                <w:webHidden/>
              </w:rPr>
              <w:t>53</w:t>
            </w:r>
            <w:r w:rsidR="008C7E8E" w:rsidRPr="009A10A9">
              <w:rPr>
                <w:noProof/>
                <w:webHidden/>
              </w:rPr>
              <w:fldChar w:fldCharType="end"/>
            </w:r>
          </w:hyperlink>
        </w:p>
        <w:p w14:paraId="749888D5" w14:textId="35AAD76F" w:rsidR="008C7E8E" w:rsidRPr="00D41C62" w:rsidRDefault="001922DD">
          <w:pPr>
            <w:pStyle w:val="TOC2"/>
            <w:rPr>
              <w:rFonts w:eastAsiaTheme="minorEastAsia"/>
              <w:noProof/>
            </w:rPr>
          </w:pPr>
          <w:hyperlink w:anchor="_Toc4052253" w:history="1">
            <w:r w:rsidR="008C7E8E" w:rsidRPr="00D41C62">
              <w:rPr>
                <w:rStyle w:val="Hyperlink"/>
                <w:noProof/>
              </w:rPr>
              <w:t>Special Characters in Text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_Toc4052253 \h </w:instrText>
            </w:r>
            <w:r w:rsidR="008C7E8E" w:rsidRPr="009A10A9">
              <w:rPr>
                <w:noProof/>
                <w:webHidden/>
              </w:rPr>
            </w:r>
            <w:r w:rsidR="008C7E8E" w:rsidRPr="009A10A9">
              <w:rPr>
                <w:noProof/>
                <w:webHidden/>
              </w:rPr>
              <w:fldChar w:fldCharType="separate"/>
            </w:r>
            <w:r w:rsidR="008C7E8E" w:rsidRPr="00D41C62">
              <w:rPr>
                <w:noProof/>
                <w:webHidden/>
              </w:rPr>
              <w:t>53</w:t>
            </w:r>
            <w:r w:rsidR="008C7E8E" w:rsidRPr="009A10A9">
              <w:rPr>
                <w:noProof/>
                <w:webHidden/>
              </w:rPr>
              <w:fldChar w:fldCharType="end"/>
            </w:r>
          </w:hyperlink>
        </w:p>
        <w:p w14:paraId="1AC649FE" w14:textId="6B8954F6" w:rsidR="008C7E8E" w:rsidRPr="00D41C62" w:rsidRDefault="001922DD">
          <w:pPr>
            <w:pStyle w:val="TOC2"/>
            <w:rPr>
              <w:rFonts w:eastAsiaTheme="minorEastAsia"/>
              <w:noProof/>
            </w:rPr>
          </w:pPr>
          <w:hyperlink w:anchor="_Toc4052254" w:history="1">
            <w:r w:rsidR="008C7E8E" w:rsidRPr="00D41C62">
              <w:rPr>
                <w:rStyle w:val="Hyperlink"/>
                <w:noProof/>
              </w:rPr>
              <w:t>COAC Users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_Toc4052254 \h </w:instrText>
            </w:r>
            <w:r w:rsidR="008C7E8E" w:rsidRPr="009A10A9">
              <w:rPr>
                <w:noProof/>
                <w:webHidden/>
              </w:rPr>
            </w:r>
            <w:r w:rsidR="008C7E8E" w:rsidRPr="009A10A9">
              <w:rPr>
                <w:noProof/>
                <w:webHidden/>
              </w:rPr>
              <w:fldChar w:fldCharType="separate"/>
            </w:r>
            <w:r w:rsidR="008C7E8E" w:rsidRPr="00D41C62">
              <w:rPr>
                <w:noProof/>
                <w:webHidden/>
              </w:rPr>
              <w:t>53</w:t>
            </w:r>
            <w:r w:rsidR="008C7E8E" w:rsidRPr="009A10A9">
              <w:rPr>
                <w:noProof/>
                <w:webHidden/>
              </w:rPr>
              <w:fldChar w:fldCharType="end"/>
            </w:r>
          </w:hyperlink>
        </w:p>
        <w:p w14:paraId="44115D6E" w14:textId="52A375C7" w:rsidR="008C7E8E" w:rsidRPr="00D41C62" w:rsidRDefault="001922DD">
          <w:pPr>
            <w:pStyle w:val="TOC2"/>
            <w:rPr>
              <w:rFonts w:eastAsiaTheme="minorEastAsia"/>
              <w:noProof/>
            </w:rPr>
          </w:pPr>
          <w:hyperlink w:anchor="_Toc4052255" w:history="1">
            <w:r w:rsidR="008C7E8E" w:rsidRPr="00D41C62">
              <w:rPr>
                <w:rStyle w:val="Hyperlink"/>
                <w:noProof/>
              </w:rPr>
              <w:t>Merging PDF files outside of DGS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_Toc4052255 \h </w:instrText>
            </w:r>
            <w:r w:rsidR="008C7E8E" w:rsidRPr="009A10A9">
              <w:rPr>
                <w:noProof/>
                <w:webHidden/>
              </w:rPr>
            </w:r>
            <w:r w:rsidR="008C7E8E" w:rsidRPr="009A10A9">
              <w:rPr>
                <w:noProof/>
                <w:webHidden/>
              </w:rPr>
              <w:fldChar w:fldCharType="separate"/>
            </w:r>
            <w:r w:rsidR="008C7E8E" w:rsidRPr="00D41C62">
              <w:rPr>
                <w:noProof/>
                <w:webHidden/>
              </w:rPr>
              <w:t>54</w:t>
            </w:r>
            <w:r w:rsidR="008C7E8E" w:rsidRPr="009A10A9">
              <w:rPr>
                <w:noProof/>
                <w:webHidden/>
              </w:rPr>
              <w:fldChar w:fldCharType="end"/>
            </w:r>
          </w:hyperlink>
        </w:p>
        <w:p w14:paraId="693A1BBA" w14:textId="7BD0E9A5" w:rsidR="008C7E8E" w:rsidRPr="00D41C62" w:rsidRDefault="001922DD">
          <w:pPr>
            <w:pStyle w:val="TOC2"/>
            <w:rPr>
              <w:rFonts w:eastAsiaTheme="minorEastAsia"/>
              <w:noProof/>
            </w:rPr>
          </w:pPr>
          <w:hyperlink w:anchor="_Toc4052256" w:history="1">
            <w:r w:rsidR="008C7E8E" w:rsidRPr="00D41C62">
              <w:rPr>
                <w:rStyle w:val="Hyperlink"/>
                <w:noProof/>
              </w:rPr>
              <w:t>PDF Accessibility</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_Toc4052256 \h </w:instrText>
            </w:r>
            <w:r w:rsidR="008C7E8E" w:rsidRPr="009A10A9">
              <w:rPr>
                <w:noProof/>
                <w:webHidden/>
              </w:rPr>
            </w:r>
            <w:r w:rsidR="008C7E8E" w:rsidRPr="009A10A9">
              <w:rPr>
                <w:noProof/>
                <w:webHidden/>
              </w:rPr>
              <w:fldChar w:fldCharType="separate"/>
            </w:r>
            <w:r w:rsidR="008C7E8E" w:rsidRPr="00D41C62">
              <w:rPr>
                <w:noProof/>
                <w:webHidden/>
              </w:rPr>
              <w:t>54</w:t>
            </w:r>
            <w:r w:rsidR="008C7E8E" w:rsidRPr="009A10A9">
              <w:rPr>
                <w:noProof/>
                <w:webHidden/>
              </w:rPr>
              <w:fldChar w:fldCharType="end"/>
            </w:r>
          </w:hyperlink>
        </w:p>
        <w:p w14:paraId="75469572" w14:textId="69579F8B" w:rsidR="008C7E8E" w:rsidRPr="00D41C62" w:rsidRDefault="001922DD">
          <w:pPr>
            <w:pStyle w:val="TOC2"/>
            <w:rPr>
              <w:rFonts w:eastAsiaTheme="minorEastAsia"/>
              <w:noProof/>
            </w:rPr>
          </w:pPr>
          <w:hyperlink w:anchor="_Toc4052257" w:history="1">
            <w:r w:rsidR="008C7E8E" w:rsidRPr="00D41C62">
              <w:rPr>
                <w:rStyle w:val="Hyperlink"/>
                <w:noProof/>
              </w:rPr>
              <w:t>Using Fillable PDFs as Attachments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_Toc4052257 \h </w:instrText>
            </w:r>
            <w:r w:rsidR="008C7E8E" w:rsidRPr="009A10A9">
              <w:rPr>
                <w:noProof/>
                <w:webHidden/>
              </w:rPr>
            </w:r>
            <w:r w:rsidR="008C7E8E" w:rsidRPr="009A10A9">
              <w:rPr>
                <w:noProof/>
                <w:webHidden/>
              </w:rPr>
              <w:fldChar w:fldCharType="separate"/>
            </w:r>
            <w:r w:rsidR="008C7E8E" w:rsidRPr="00D41C62">
              <w:rPr>
                <w:noProof/>
                <w:webHidden/>
              </w:rPr>
              <w:t>55</w:t>
            </w:r>
            <w:r w:rsidR="008C7E8E" w:rsidRPr="009A10A9">
              <w:rPr>
                <w:noProof/>
                <w:webHidden/>
              </w:rPr>
              <w:fldChar w:fldCharType="end"/>
            </w:r>
          </w:hyperlink>
        </w:p>
        <w:p w14:paraId="2FE01F51" w14:textId="249B712D" w:rsidR="008C7E8E" w:rsidRPr="00D41C62" w:rsidRDefault="001922DD">
          <w:pPr>
            <w:pStyle w:val="TOC2"/>
            <w:rPr>
              <w:rFonts w:eastAsiaTheme="minorEastAsia"/>
              <w:noProof/>
            </w:rPr>
          </w:pPr>
          <w:hyperlink w:anchor="_Toc4052258" w:history="1">
            <w:r w:rsidR="008C7E8E" w:rsidRPr="00D41C62">
              <w:rPr>
                <w:rStyle w:val="Hyperlink"/>
                <w:noProof/>
              </w:rPr>
              <w:t>Reducing the File Size of a DGS PDF Document</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_Toc4052258 \h </w:instrText>
            </w:r>
            <w:r w:rsidR="008C7E8E" w:rsidRPr="009A10A9">
              <w:rPr>
                <w:noProof/>
                <w:webHidden/>
              </w:rPr>
            </w:r>
            <w:r w:rsidR="008C7E8E" w:rsidRPr="009A10A9">
              <w:rPr>
                <w:noProof/>
                <w:webHidden/>
              </w:rPr>
              <w:fldChar w:fldCharType="separate"/>
            </w:r>
            <w:r w:rsidR="008C7E8E" w:rsidRPr="00D41C62">
              <w:rPr>
                <w:noProof/>
                <w:webHidden/>
              </w:rPr>
              <w:t>55</w:t>
            </w:r>
            <w:r w:rsidR="008C7E8E" w:rsidRPr="009A10A9">
              <w:rPr>
                <w:noProof/>
                <w:webHidden/>
              </w:rPr>
              <w:fldChar w:fldCharType="end"/>
            </w:r>
          </w:hyperlink>
        </w:p>
        <w:p w14:paraId="441E254A" w14:textId="271081C9" w:rsidR="008C7E8E" w:rsidRPr="00D41C62" w:rsidRDefault="001922DD">
          <w:pPr>
            <w:pStyle w:val="TOC1"/>
            <w:rPr>
              <w:rFonts w:eastAsiaTheme="minorEastAsia"/>
              <w:noProof/>
            </w:rPr>
          </w:pPr>
          <w:hyperlink w:anchor="_Toc4052259" w:history="1">
            <w:r w:rsidR="008C7E8E" w:rsidRPr="00D41C62">
              <w:rPr>
                <w:rStyle w:val="Hyperlink"/>
                <w:noProof/>
              </w:rPr>
              <w:t>Reference Section</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_Toc4052259 \h </w:instrText>
            </w:r>
            <w:r w:rsidR="008C7E8E" w:rsidRPr="009A10A9">
              <w:rPr>
                <w:noProof/>
                <w:webHidden/>
              </w:rPr>
            </w:r>
            <w:r w:rsidR="008C7E8E" w:rsidRPr="009A10A9">
              <w:rPr>
                <w:noProof/>
                <w:webHidden/>
              </w:rPr>
              <w:fldChar w:fldCharType="separate"/>
            </w:r>
            <w:r w:rsidR="008C7E8E" w:rsidRPr="00D41C62">
              <w:rPr>
                <w:noProof/>
                <w:webHidden/>
              </w:rPr>
              <w:t>56</w:t>
            </w:r>
            <w:r w:rsidR="008C7E8E" w:rsidRPr="009A10A9">
              <w:rPr>
                <w:noProof/>
                <w:webHidden/>
              </w:rPr>
              <w:fldChar w:fldCharType="end"/>
            </w:r>
          </w:hyperlink>
        </w:p>
        <w:p w14:paraId="538970EE" w14:textId="12ED576D" w:rsidR="008C7E8E" w:rsidRPr="00D41C62" w:rsidRDefault="001922DD">
          <w:pPr>
            <w:pStyle w:val="TOC2"/>
            <w:rPr>
              <w:rFonts w:eastAsiaTheme="minorEastAsia"/>
              <w:noProof/>
            </w:rPr>
          </w:pPr>
          <w:hyperlink w:anchor="_Toc4052260" w:history="1">
            <w:r w:rsidR="008C7E8E" w:rsidRPr="00D41C62">
              <w:rPr>
                <w:rStyle w:val="Hyperlink"/>
                <w:noProof/>
              </w:rPr>
              <w:t>Application Icons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_Toc4052260 \h </w:instrText>
            </w:r>
            <w:r w:rsidR="008C7E8E" w:rsidRPr="009A10A9">
              <w:rPr>
                <w:noProof/>
                <w:webHidden/>
              </w:rPr>
            </w:r>
            <w:r w:rsidR="008C7E8E" w:rsidRPr="009A10A9">
              <w:rPr>
                <w:noProof/>
                <w:webHidden/>
              </w:rPr>
              <w:fldChar w:fldCharType="separate"/>
            </w:r>
            <w:r w:rsidR="008C7E8E" w:rsidRPr="00D41C62">
              <w:rPr>
                <w:noProof/>
                <w:webHidden/>
              </w:rPr>
              <w:t>56</w:t>
            </w:r>
            <w:r w:rsidR="008C7E8E" w:rsidRPr="009A10A9">
              <w:rPr>
                <w:noProof/>
                <w:webHidden/>
              </w:rPr>
              <w:fldChar w:fldCharType="end"/>
            </w:r>
          </w:hyperlink>
        </w:p>
        <w:p w14:paraId="5ABE4DA0" w14:textId="73B044AF" w:rsidR="008C7E8E" w:rsidRPr="00D41C62" w:rsidRDefault="001922DD">
          <w:pPr>
            <w:pStyle w:val="TOC2"/>
            <w:rPr>
              <w:rFonts w:eastAsiaTheme="minorEastAsia"/>
              <w:noProof/>
            </w:rPr>
          </w:pPr>
          <w:hyperlink w:anchor="_Toc4052261" w:history="1">
            <w:r w:rsidR="008C7E8E" w:rsidRPr="00D41C62">
              <w:rPr>
                <w:rStyle w:val="Hyperlink"/>
                <w:noProof/>
              </w:rPr>
              <w:t>Glossary of Terms</w:t>
            </w:r>
            <w:r w:rsidR="008C7E8E" w:rsidRPr="00D41C62">
              <w:rPr>
                <w:noProof/>
                <w:webHidden/>
              </w:rPr>
              <w:tab/>
            </w:r>
            <w:r w:rsidR="008C7E8E" w:rsidRPr="009A10A9">
              <w:rPr>
                <w:noProof/>
                <w:webHidden/>
              </w:rPr>
              <w:fldChar w:fldCharType="begin"/>
            </w:r>
            <w:r w:rsidR="008C7E8E" w:rsidRPr="00D41C62">
              <w:rPr>
                <w:noProof/>
                <w:webHidden/>
              </w:rPr>
              <w:instrText xml:space="preserve"> PAGEREF _Toc4052261 \h </w:instrText>
            </w:r>
            <w:r w:rsidR="008C7E8E" w:rsidRPr="009A10A9">
              <w:rPr>
                <w:noProof/>
                <w:webHidden/>
              </w:rPr>
            </w:r>
            <w:r w:rsidR="008C7E8E" w:rsidRPr="009A10A9">
              <w:rPr>
                <w:noProof/>
                <w:webHidden/>
              </w:rPr>
              <w:fldChar w:fldCharType="separate"/>
            </w:r>
            <w:r w:rsidR="008C7E8E" w:rsidRPr="00D41C62">
              <w:rPr>
                <w:noProof/>
                <w:webHidden/>
              </w:rPr>
              <w:t>57</w:t>
            </w:r>
            <w:r w:rsidR="008C7E8E" w:rsidRPr="009A10A9">
              <w:rPr>
                <w:noProof/>
                <w:webHidden/>
              </w:rPr>
              <w:fldChar w:fldCharType="end"/>
            </w:r>
          </w:hyperlink>
        </w:p>
        <w:p w14:paraId="1EF1E258" w14:textId="77777777" w:rsidR="006B6D34" w:rsidRPr="00D41C62" w:rsidRDefault="00B9517C">
          <w:r w:rsidRPr="00D41C62">
            <w:rPr>
              <w:b/>
              <w:bCs/>
              <w:noProof/>
            </w:rPr>
            <w:fldChar w:fldCharType="end"/>
          </w:r>
        </w:p>
      </w:sdtContent>
    </w:sdt>
    <w:p w14:paraId="1EF1E259" w14:textId="77777777" w:rsidR="008632B0" w:rsidRPr="00D41C62" w:rsidRDefault="008632B0" w:rsidP="008632B0">
      <w:pPr>
        <w:sectPr w:rsidR="008632B0" w:rsidRPr="00D41C62" w:rsidSect="00105077">
          <w:headerReference w:type="default" r:id="rId16"/>
          <w:type w:val="continuous"/>
          <w:pgSz w:w="12240" w:h="15840"/>
          <w:pgMar w:top="1440" w:right="1080" w:bottom="1440" w:left="1080" w:header="720" w:footer="720" w:gutter="0"/>
          <w:pgNumType w:fmt="lowerRoman"/>
          <w:cols w:space="720"/>
          <w:titlePg/>
          <w:docGrid w:linePitch="360"/>
        </w:sectPr>
      </w:pPr>
    </w:p>
    <w:p w14:paraId="1EF1E25A" w14:textId="77777777" w:rsidR="009A0BFC" w:rsidRPr="00D41C62" w:rsidRDefault="009A0BFC" w:rsidP="008632B0">
      <w:pPr>
        <w:pStyle w:val="Heading1"/>
      </w:pPr>
      <w:bookmarkStart w:id="0" w:name="_Toc4052160"/>
      <w:r w:rsidRPr="00D41C62">
        <w:lastRenderedPageBreak/>
        <w:t>Log</w:t>
      </w:r>
      <w:r w:rsidR="00744210" w:rsidRPr="00D41C62">
        <w:t xml:space="preserve"> I</w:t>
      </w:r>
      <w:r w:rsidRPr="00D41C62">
        <w:t>n</w:t>
      </w:r>
      <w:bookmarkEnd w:id="0"/>
    </w:p>
    <w:p w14:paraId="1EF1E25B" w14:textId="77777777" w:rsidR="008632B0" w:rsidRPr="00D41C62" w:rsidRDefault="008770DA" w:rsidP="008770DA">
      <w:pPr>
        <w:rPr>
          <w:rFonts w:ascii="Arial" w:hAnsi="Arial" w:cs="Arial"/>
          <w:sz w:val="20"/>
          <w:szCs w:val="20"/>
        </w:rPr>
      </w:pPr>
      <w:r w:rsidRPr="00D41C62">
        <w:rPr>
          <w:rFonts w:ascii="Arial" w:hAnsi="Arial" w:cs="Arial"/>
          <w:sz w:val="20"/>
          <w:szCs w:val="20"/>
        </w:rPr>
        <w:t>All DGS users need to be set up with a DGS account. Accounts should be requested by supervisors through the DGS Help Desk (</w:t>
      </w:r>
      <w:r w:rsidR="008632B0" w:rsidRPr="00D41C62">
        <w:rPr>
          <w:rFonts w:ascii="Arial" w:hAnsi="Arial" w:cs="Arial"/>
          <w:b/>
          <w:sz w:val="20"/>
          <w:szCs w:val="20"/>
        </w:rPr>
        <w:t>DGSHelp@maximus.com</w:t>
      </w:r>
      <w:r w:rsidR="008632B0" w:rsidRPr="00D41C62">
        <w:rPr>
          <w:rFonts w:ascii="Arial" w:hAnsi="Arial" w:cs="Arial"/>
          <w:sz w:val="20"/>
          <w:szCs w:val="20"/>
        </w:rPr>
        <w:t>).</w:t>
      </w:r>
    </w:p>
    <w:p w14:paraId="1EF1E25C" w14:textId="72E5EC86" w:rsidR="00895DAD" w:rsidRPr="00D41C62" w:rsidRDefault="00895DAD" w:rsidP="008C7E8E">
      <w:pPr>
        <w:pStyle w:val="Heading2"/>
      </w:pPr>
      <w:bookmarkStart w:id="1" w:name="_Toc4052161"/>
      <w:r w:rsidRPr="00D41C62">
        <w:t>Browser Requirements</w:t>
      </w:r>
      <w:r w:rsidR="003F1246" w:rsidRPr="00D41C62">
        <w:br/>
      </w:r>
      <w:r w:rsidR="003F1246" w:rsidRPr="009A10A9">
        <w:rPr>
          <w:rFonts w:ascii="Arial" w:hAnsi="Arial" w:cs="Arial"/>
          <w:b w:val="0"/>
          <w:sz w:val="20"/>
          <w:szCs w:val="20"/>
        </w:rPr>
        <w:t>Google Chrome is the recommended browser.</w:t>
      </w:r>
      <w:bookmarkEnd w:id="1"/>
    </w:p>
    <w:p w14:paraId="1EF1E25D" w14:textId="77777777" w:rsidR="003F788D" w:rsidRPr="009A10A9" w:rsidRDefault="003F788D" w:rsidP="00C519A4">
      <w:pPr>
        <w:numPr>
          <w:ilvl w:val="0"/>
          <w:numId w:val="1"/>
        </w:numPr>
        <w:spacing w:after="0" w:line="240" w:lineRule="auto"/>
        <w:rPr>
          <w:rFonts w:ascii="Arial" w:hAnsi="Arial" w:cs="Arial"/>
          <w:sz w:val="20"/>
          <w:szCs w:val="20"/>
        </w:rPr>
      </w:pPr>
      <w:r w:rsidRPr="009A10A9">
        <w:rPr>
          <w:rFonts w:ascii="Arial" w:hAnsi="Arial" w:cs="Arial"/>
          <w:sz w:val="20"/>
          <w:szCs w:val="20"/>
        </w:rPr>
        <w:t>Browser and Settings</w:t>
      </w:r>
    </w:p>
    <w:p w14:paraId="1EF1E25E" w14:textId="503CE2E1" w:rsidR="003F788D" w:rsidRPr="009A10A9" w:rsidRDefault="0084666B" w:rsidP="00C519A4">
      <w:pPr>
        <w:numPr>
          <w:ilvl w:val="1"/>
          <w:numId w:val="1"/>
        </w:numPr>
        <w:spacing w:after="0" w:line="240" w:lineRule="auto"/>
        <w:rPr>
          <w:rFonts w:ascii="Arial" w:hAnsi="Arial" w:cs="Arial"/>
          <w:sz w:val="20"/>
          <w:szCs w:val="20"/>
        </w:rPr>
      </w:pPr>
      <w:r w:rsidRPr="009A10A9">
        <w:rPr>
          <w:rFonts w:ascii="Arial" w:hAnsi="Arial" w:cs="Arial"/>
          <w:sz w:val="20"/>
          <w:szCs w:val="20"/>
        </w:rPr>
        <w:t>Google Chrome</w:t>
      </w:r>
      <w:r w:rsidR="000A0CC1" w:rsidRPr="009A10A9">
        <w:rPr>
          <w:rFonts w:ascii="Arial" w:hAnsi="Arial" w:cs="Arial"/>
          <w:sz w:val="20"/>
          <w:szCs w:val="20"/>
        </w:rPr>
        <w:t xml:space="preserve">, </w:t>
      </w:r>
      <w:r w:rsidR="00A46367" w:rsidRPr="009A10A9">
        <w:rPr>
          <w:rFonts w:ascii="Arial" w:hAnsi="Arial" w:cs="Arial"/>
          <w:sz w:val="20"/>
          <w:szCs w:val="20"/>
        </w:rPr>
        <w:t>Microsoft Internet Explorer</w:t>
      </w:r>
      <w:r w:rsidR="00A757DF" w:rsidRPr="009A10A9">
        <w:rPr>
          <w:rFonts w:ascii="Arial" w:hAnsi="Arial" w:cs="Arial"/>
          <w:sz w:val="20"/>
          <w:szCs w:val="20"/>
        </w:rPr>
        <w:t xml:space="preserve"> 1</w:t>
      </w:r>
      <w:r w:rsidR="00F07CB9" w:rsidRPr="009A10A9">
        <w:rPr>
          <w:rFonts w:ascii="Arial" w:hAnsi="Arial" w:cs="Arial"/>
          <w:sz w:val="20"/>
          <w:szCs w:val="20"/>
        </w:rPr>
        <w:t xml:space="preserve">1, </w:t>
      </w:r>
      <w:r w:rsidR="000A0CC1" w:rsidRPr="009A10A9">
        <w:rPr>
          <w:rFonts w:ascii="Arial" w:hAnsi="Arial" w:cs="Arial"/>
          <w:sz w:val="20"/>
          <w:szCs w:val="20"/>
        </w:rPr>
        <w:t>Microsoft Edge</w:t>
      </w:r>
      <w:r w:rsidR="00F07CB9" w:rsidRPr="009A10A9">
        <w:rPr>
          <w:rFonts w:ascii="Arial" w:hAnsi="Arial" w:cs="Arial"/>
          <w:sz w:val="20"/>
          <w:szCs w:val="20"/>
        </w:rPr>
        <w:t xml:space="preserve"> and Firefox</w:t>
      </w:r>
    </w:p>
    <w:p w14:paraId="1EF1E25F"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View, Text Size: Medium (To display html view properly).</w:t>
      </w:r>
    </w:p>
    <w:p w14:paraId="1EF1E260"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Screen resolution: 1024 x 768 or higher.</w:t>
      </w:r>
    </w:p>
    <w:p w14:paraId="1EF1E261" w14:textId="77777777" w:rsidR="003F788D" w:rsidRPr="00D41C62" w:rsidRDefault="003F788D" w:rsidP="00C519A4">
      <w:pPr>
        <w:numPr>
          <w:ilvl w:val="0"/>
          <w:numId w:val="1"/>
        </w:numPr>
        <w:spacing w:after="0" w:line="240" w:lineRule="auto"/>
        <w:rPr>
          <w:rFonts w:ascii="Arial" w:hAnsi="Arial" w:cs="Arial"/>
          <w:sz w:val="20"/>
          <w:szCs w:val="20"/>
        </w:rPr>
      </w:pPr>
      <w:r w:rsidRPr="00D41C62">
        <w:rPr>
          <w:rFonts w:ascii="Arial" w:hAnsi="Arial" w:cs="Arial"/>
          <w:sz w:val="20"/>
          <w:szCs w:val="20"/>
        </w:rPr>
        <w:t>NIH Login utilized.</w:t>
      </w:r>
    </w:p>
    <w:p w14:paraId="1EF1E262"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User must be defined in the NIH Enterprise Directory (NED) to use the DGS system</w:t>
      </w:r>
    </w:p>
    <w:p w14:paraId="1EF1E263" w14:textId="77777777" w:rsidR="003F788D" w:rsidRPr="00D41C62" w:rsidRDefault="003F788D" w:rsidP="00C519A4">
      <w:pPr>
        <w:numPr>
          <w:ilvl w:val="1"/>
          <w:numId w:val="1"/>
        </w:numPr>
        <w:spacing w:after="0" w:line="240" w:lineRule="auto"/>
        <w:rPr>
          <w:rFonts w:ascii="Arial" w:hAnsi="Arial" w:cs="Arial"/>
          <w:sz w:val="20"/>
          <w:szCs w:val="20"/>
        </w:rPr>
      </w:pPr>
      <w:r w:rsidRPr="00D41C62">
        <w:rPr>
          <w:rFonts w:ascii="Arial" w:hAnsi="Arial" w:cs="Arial"/>
          <w:sz w:val="20"/>
          <w:szCs w:val="20"/>
        </w:rPr>
        <w:t>User must have defined application role(s) in the DGS NIH-Org database to use the DGS system. The DGS Administrator will handle this task.</w:t>
      </w:r>
    </w:p>
    <w:p w14:paraId="1EF1E264" w14:textId="77777777" w:rsidR="00895DAD" w:rsidRPr="00D41C62" w:rsidRDefault="00895DAD" w:rsidP="008C7E8E">
      <w:pPr>
        <w:pStyle w:val="Heading2"/>
      </w:pPr>
      <w:bookmarkStart w:id="2" w:name="_Toc4052162"/>
      <w:r w:rsidRPr="00D41C62">
        <w:t>Log</w:t>
      </w:r>
      <w:r w:rsidR="00744210" w:rsidRPr="00D41C62">
        <w:t xml:space="preserve"> I</w:t>
      </w:r>
      <w:r w:rsidRPr="00D41C62">
        <w:t>n Site Information</w:t>
      </w:r>
      <w:bookmarkEnd w:id="2"/>
    </w:p>
    <w:p w14:paraId="1EF1E265"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Run </w:t>
      </w:r>
      <w:r w:rsidRPr="00D41C62">
        <w:rPr>
          <w:rFonts w:ascii="Arial" w:hAnsi="Arial" w:cs="Arial"/>
          <w:sz w:val="20"/>
          <w:szCs w:val="20"/>
          <w:u w:val="single"/>
        </w:rPr>
        <w:t>DGS Production</w:t>
      </w:r>
      <w:r w:rsidRPr="00D41C62">
        <w:rPr>
          <w:rFonts w:ascii="Arial" w:hAnsi="Arial" w:cs="Arial"/>
          <w:sz w:val="20"/>
          <w:szCs w:val="20"/>
        </w:rPr>
        <w:t xml:space="preserve"> Site </w:t>
      </w:r>
      <w:r w:rsidR="008632B0" w:rsidRPr="00D41C62">
        <w:rPr>
          <w:rFonts w:ascii="Arial" w:hAnsi="Arial" w:cs="Arial"/>
          <w:sz w:val="20"/>
          <w:szCs w:val="20"/>
        </w:rPr>
        <w:t xml:space="preserve">using the DGS URL: </w:t>
      </w:r>
      <w:r w:rsidRPr="00D41C62">
        <w:rPr>
          <w:rFonts w:ascii="Arial" w:hAnsi="Arial" w:cs="Arial"/>
          <w:sz w:val="20"/>
          <w:szCs w:val="20"/>
        </w:rPr>
        <w:t xml:space="preserve"> </w:t>
      </w:r>
      <w:r w:rsidR="008632B0" w:rsidRPr="00D41C62">
        <w:rPr>
          <w:rFonts w:ascii="Arial" w:hAnsi="Arial" w:cs="Arial"/>
          <w:b/>
          <w:sz w:val="20"/>
          <w:szCs w:val="20"/>
        </w:rPr>
        <w:t>https://dgs.nci.nih.gov/</w:t>
      </w:r>
      <w:r w:rsidR="008632B0" w:rsidRPr="00D41C62">
        <w:rPr>
          <w:rStyle w:val="Hyperlink"/>
          <w:rFonts w:ascii="Arial" w:hAnsi="Arial" w:cs="Arial"/>
          <w:b/>
          <w:color w:val="auto"/>
          <w:sz w:val="20"/>
          <w:szCs w:val="20"/>
          <w:u w:val="none"/>
        </w:rPr>
        <w:t>dgs</w:t>
      </w:r>
    </w:p>
    <w:p w14:paraId="1EF1E266"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Use your NIH login </w:t>
      </w:r>
      <w:r w:rsidR="008632B0" w:rsidRPr="00D41C62">
        <w:rPr>
          <w:rFonts w:ascii="Arial" w:hAnsi="Arial" w:cs="Arial"/>
          <w:sz w:val="20"/>
          <w:szCs w:val="20"/>
        </w:rPr>
        <w:t xml:space="preserve">(or PIV card) </w:t>
      </w:r>
      <w:r w:rsidRPr="00D41C62">
        <w:rPr>
          <w:rFonts w:ascii="Arial" w:hAnsi="Arial" w:cs="Arial"/>
          <w:sz w:val="20"/>
          <w:szCs w:val="20"/>
        </w:rPr>
        <w:t>credentials to log into the application.</w:t>
      </w:r>
    </w:p>
    <w:p w14:paraId="1EF1E267" w14:textId="77777777" w:rsidR="00452A24"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You may see a Security Alert window pop up – this is to inform you that you will be accessing your work over a secure connection. </w:t>
      </w:r>
    </w:p>
    <w:p w14:paraId="1EF1E268"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Click </w:t>
      </w:r>
      <w:r w:rsidRPr="00D41C62">
        <w:rPr>
          <w:rFonts w:ascii="Arial" w:hAnsi="Arial" w:cs="Arial"/>
          <w:b/>
          <w:sz w:val="20"/>
          <w:szCs w:val="20"/>
        </w:rPr>
        <w:t>OK</w:t>
      </w:r>
      <w:r w:rsidRPr="00D41C62">
        <w:rPr>
          <w:rFonts w:ascii="Arial" w:hAnsi="Arial" w:cs="Arial"/>
          <w:sz w:val="20"/>
          <w:szCs w:val="20"/>
        </w:rPr>
        <w:t xml:space="preserve"> to continue.</w:t>
      </w:r>
    </w:p>
    <w:p w14:paraId="1EF1E269" w14:textId="77777777" w:rsidR="003F788D" w:rsidRPr="00D41C62" w:rsidRDefault="003F788D"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DGS will display the </w:t>
      </w:r>
      <w:r w:rsidRPr="00D41C62">
        <w:rPr>
          <w:rFonts w:ascii="Arial" w:hAnsi="Arial" w:cs="Arial"/>
          <w:b/>
          <w:sz w:val="20"/>
          <w:szCs w:val="20"/>
        </w:rPr>
        <w:t>View Documents</w:t>
      </w:r>
      <w:r w:rsidRPr="00D41C62">
        <w:rPr>
          <w:rFonts w:ascii="Arial" w:hAnsi="Arial" w:cs="Arial"/>
          <w:sz w:val="20"/>
          <w:szCs w:val="20"/>
        </w:rPr>
        <w:t xml:space="preserve"> screen (unless you are an Administrator). This is the applications “Home Page”.</w:t>
      </w:r>
    </w:p>
    <w:p w14:paraId="1EF1E26A" w14:textId="77777777" w:rsidR="008770DA" w:rsidRPr="00D41C62" w:rsidRDefault="008770DA" w:rsidP="00E3019F">
      <w:pPr>
        <w:numPr>
          <w:ilvl w:val="0"/>
          <w:numId w:val="113"/>
        </w:numPr>
        <w:spacing w:after="0" w:line="240" w:lineRule="auto"/>
        <w:rPr>
          <w:rFonts w:ascii="Arial" w:hAnsi="Arial" w:cs="Arial"/>
          <w:sz w:val="20"/>
          <w:szCs w:val="20"/>
        </w:rPr>
      </w:pPr>
      <w:r w:rsidRPr="00D41C62">
        <w:rPr>
          <w:rFonts w:ascii="Arial" w:hAnsi="Arial" w:cs="Arial"/>
          <w:sz w:val="20"/>
          <w:szCs w:val="20"/>
        </w:rPr>
        <w:t xml:space="preserve">If you have trouble logging into DGS contact the </w:t>
      </w:r>
      <w:r w:rsidR="008632B0" w:rsidRPr="00D41C62">
        <w:rPr>
          <w:rFonts w:ascii="Arial" w:hAnsi="Arial" w:cs="Arial"/>
          <w:sz w:val="20"/>
          <w:szCs w:val="20"/>
        </w:rPr>
        <w:t>DGS Help Desk (</w:t>
      </w:r>
      <w:r w:rsidR="008632B0" w:rsidRPr="00D41C62">
        <w:rPr>
          <w:rFonts w:ascii="Arial" w:hAnsi="Arial" w:cs="Arial"/>
          <w:b/>
          <w:sz w:val="20"/>
          <w:szCs w:val="20"/>
        </w:rPr>
        <w:t>DGSHelp@maximus.com</w:t>
      </w:r>
      <w:r w:rsidR="008632B0" w:rsidRPr="00D41C62">
        <w:rPr>
          <w:rFonts w:ascii="Arial" w:hAnsi="Arial" w:cs="Arial"/>
          <w:sz w:val="20"/>
          <w:szCs w:val="20"/>
        </w:rPr>
        <w:t>).</w:t>
      </w:r>
    </w:p>
    <w:p w14:paraId="1EF1E26B" w14:textId="77777777" w:rsidR="00BC57A7" w:rsidRPr="00D41C62" w:rsidRDefault="00BC57A7" w:rsidP="00C519A4">
      <w:pPr>
        <w:pStyle w:val="Heading1"/>
      </w:pPr>
      <w:bookmarkStart w:id="3" w:name="_Toc4052163"/>
      <w:r w:rsidRPr="00D41C62">
        <w:t>Log Out</w:t>
      </w:r>
      <w:bookmarkEnd w:id="3"/>
    </w:p>
    <w:p w14:paraId="1EF1E26C" w14:textId="19FC924D"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 xml:space="preserve">To log out of DGS: go to the </w:t>
      </w:r>
      <w:r w:rsidR="00243FE8" w:rsidRPr="00D41C62">
        <w:rPr>
          <w:rFonts w:ascii="Arial" w:hAnsi="Arial" w:cs="Arial"/>
          <w:sz w:val="20"/>
          <w:szCs w:val="20"/>
        </w:rPr>
        <w:t>top-level</w:t>
      </w:r>
      <w:r w:rsidRPr="00D41C62">
        <w:rPr>
          <w:rFonts w:ascii="Arial" w:hAnsi="Arial" w:cs="Arial"/>
          <w:sz w:val="20"/>
          <w:szCs w:val="20"/>
        </w:rPr>
        <w:t xml:space="preserve"> navigation bars and click the “</w:t>
      </w:r>
      <w:r w:rsidRPr="00D41C62">
        <w:rPr>
          <w:rFonts w:ascii="Arial" w:hAnsi="Arial" w:cs="Arial"/>
          <w:b/>
          <w:sz w:val="20"/>
          <w:szCs w:val="20"/>
        </w:rPr>
        <w:t>Logout</w:t>
      </w:r>
      <w:r w:rsidRPr="00D41C62">
        <w:rPr>
          <w:rFonts w:ascii="Arial" w:hAnsi="Arial" w:cs="Arial"/>
          <w:sz w:val="20"/>
          <w:szCs w:val="20"/>
        </w:rPr>
        <w:t>” hyperlink (yellow text).</w:t>
      </w:r>
    </w:p>
    <w:p w14:paraId="1EF1E26D"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It is important that you log out properly to end your session and not just close the window.</w:t>
      </w:r>
    </w:p>
    <w:p w14:paraId="1EF1E26E"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After clicking the Logout hyperlink, a screen will pop up notifying you that you have successfully logged out of DGS.</w:t>
      </w:r>
    </w:p>
    <w:p w14:paraId="1EF1E26F" w14:textId="77777777" w:rsidR="00BC57A7" w:rsidRPr="00D41C62" w:rsidRDefault="00BC57A7" w:rsidP="006A22A3">
      <w:pPr>
        <w:numPr>
          <w:ilvl w:val="0"/>
          <w:numId w:val="4"/>
        </w:numPr>
        <w:spacing w:after="0" w:line="240" w:lineRule="auto"/>
        <w:rPr>
          <w:rFonts w:ascii="Arial" w:hAnsi="Arial" w:cs="Arial"/>
          <w:sz w:val="20"/>
          <w:szCs w:val="20"/>
        </w:rPr>
      </w:pPr>
      <w:r w:rsidRPr="00D41C62">
        <w:rPr>
          <w:rFonts w:ascii="Arial" w:hAnsi="Arial" w:cs="Arial"/>
          <w:sz w:val="20"/>
          <w:szCs w:val="20"/>
        </w:rPr>
        <w:t>Click the “</w:t>
      </w:r>
      <w:r w:rsidRPr="00D41C62">
        <w:rPr>
          <w:rFonts w:ascii="Arial" w:hAnsi="Arial" w:cs="Arial"/>
          <w:b/>
          <w:sz w:val="20"/>
          <w:szCs w:val="20"/>
        </w:rPr>
        <w:t>Close</w:t>
      </w:r>
      <w:r w:rsidRPr="00D41C62">
        <w:rPr>
          <w:rFonts w:ascii="Arial" w:hAnsi="Arial" w:cs="Arial"/>
          <w:sz w:val="20"/>
          <w:szCs w:val="20"/>
        </w:rPr>
        <w:t>” button to close the window.</w:t>
      </w:r>
    </w:p>
    <w:p w14:paraId="1EF1E270" w14:textId="77777777" w:rsidR="009A0BFC" w:rsidRPr="00D41C62" w:rsidRDefault="009A0BFC" w:rsidP="00C519A4">
      <w:pPr>
        <w:pStyle w:val="Heading1"/>
      </w:pPr>
      <w:bookmarkStart w:id="4" w:name="_Toc4052164"/>
      <w:r w:rsidRPr="00D41C62">
        <w:lastRenderedPageBreak/>
        <w:t>View Workload</w:t>
      </w:r>
      <w:bookmarkEnd w:id="4"/>
    </w:p>
    <w:p w14:paraId="1EF1E271" w14:textId="77777777" w:rsidR="00AD7340" w:rsidRPr="00D41C62" w:rsidRDefault="00AD7340" w:rsidP="00DA47E6">
      <w:pPr>
        <w:spacing w:after="0" w:line="240" w:lineRule="auto"/>
        <w:rPr>
          <w:rFonts w:ascii="Arial" w:hAnsi="Arial" w:cs="Arial"/>
          <w:sz w:val="20"/>
          <w:szCs w:val="20"/>
        </w:rPr>
      </w:pPr>
      <w:r w:rsidRPr="00D41C62">
        <w:rPr>
          <w:rFonts w:ascii="Arial" w:hAnsi="Arial" w:cs="Arial"/>
          <w:sz w:val="20"/>
          <w:szCs w:val="20"/>
        </w:rPr>
        <w:t>This is the application’s “Home Page”.</w:t>
      </w:r>
      <w:r w:rsidR="0008194B" w:rsidRPr="00D41C62">
        <w:rPr>
          <w:rFonts w:ascii="Arial" w:hAnsi="Arial" w:cs="Arial"/>
          <w:sz w:val="20"/>
          <w:szCs w:val="20"/>
        </w:rPr>
        <w:br/>
      </w:r>
      <w:r w:rsidR="00DA47E6" w:rsidRPr="00D41C62">
        <w:rPr>
          <w:rFonts w:ascii="Arial" w:hAnsi="Arial" w:cs="Arial"/>
          <w:noProof/>
          <w:sz w:val="20"/>
          <w:szCs w:val="20"/>
        </w:rPr>
        <w:drawing>
          <wp:inline distT="0" distB="0" distL="0" distR="0" wp14:anchorId="1EF1E7DB" wp14:editId="1EF1E7DC">
            <wp:extent cx="5943600" cy="3797985"/>
            <wp:effectExtent l="0" t="0" r="0" b="0"/>
            <wp:docPr id="147" name="Picture 147" descr="Z:\Projects\NIH\DGS\admin\gailstuff\Userguide\images\View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Projects\NIH\DGS\admin\gailstuff\Userguide\images\ViewScreen.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97985"/>
                    </a:xfrm>
                    <a:prstGeom prst="rect">
                      <a:avLst/>
                    </a:prstGeom>
                    <a:noFill/>
                    <a:ln>
                      <a:noFill/>
                    </a:ln>
                  </pic:spPr>
                </pic:pic>
              </a:graphicData>
            </a:graphic>
          </wp:inline>
        </w:drawing>
      </w:r>
      <w:r w:rsidR="0008194B" w:rsidRPr="00D41C62">
        <w:rPr>
          <w:rFonts w:ascii="Arial" w:hAnsi="Arial" w:cs="Arial"/>
          <w:sz w:val="20"/>
          <w:szCs w:val="20"/>
        </w:rPr>
        <w:br/>
      </w:r>
    </w:p>
    <w:p w14:paraId="1EF1E272" w14:textId="6C928CAB" w:rsidR="00AD7340" w:rsidRPr="00D41C62" w:rsidRDefault="00DB4218" w:rsidP="006A22A3">
      <w:pPr>
        <w:numPr>
          <w:ilvl w:val="0"/>
          <w:numId w:val="2"/>
        </w:numPr>
        <w:spacing w:after="0" w:line="240" w:lineRule="auto"/>
        <w:rPr>
          <w:rFonts w:ascii="Arial" w:hAnsi="Arial" w:cs="Arial"/>
          <w:sz w:val="20"/>
          <w:szCs w:val="20"/>
        </w:rPr>
      </w:pPr>
      <w:r w:rsidRPr="00D41C62">
        <w:rPr>
          <w:b/>
        </w:rPr>
        <w:t>Draft/Final</w:t>
      </w:r>
      <w:r w:rsidR="00AD7340" w:rsidRPr="00D41C62">
        <w:br/>
      </w:r>
      <w:r w:rsidR="00AD7340" w:rsidRPr="00D41C62">
        <w:rPr>
          <w:rFonts w:ascii="Arial" w:hAnsi="Arial" w:cs="Arial"/>
          <w:sz w:val="20"/>
          <w:szCs w:val="20"/>
        </w:rPr>
        <w:t>This page displays the current workload. However, Team Leaders</w:t>
      </w:r>
      <w:r w:rsidR="00AB4884" w:rsidRPr="00D41C62">
        <w:rPr>
          <w:rFonts w:ascii="Arial" w:hAnsi="Arial" w:cs="Arial"/>
          <w:sz w:val="20"/>
          <w:szCs w:val="20"/>
        </w:rPr>
        <w:t>/Section Chiefs</w:t>
      </w:r>
      <w:r w:rsidR="00AD7340" w:rsidRPr="00D41C62">
        <w:rPr>
          <w:rFonts w:ascii="Arial" w:hAnsi="Arial" w:cs="Arial"/>
          <w:sz w:val="20"/>
          <w:szCs w:val="20"/>
        </w:rPr>
        <w:t xml:space="preserve"> will be able to see all team</w:t>
      </w:r>
      <w:r w:rsidR="00AB4884" w:rsidRPr="00D41C62">
        <w:rPr>
          <w:rFonts w:ascii="Arial" w:hAnsi="Arial" w:cs="Arial"/>
          <w:sz w:val="20"/>
          <w:szCs w:val="20"/>
        </w:rPr>
        <w:t>/section</w:t>
      </w:r>
      <w:r w:rsidR="00AD7340" w:rsidRPr="00D41C62">
        <w:rPr>
          <w:rFonts w:ascii="Arial" w:hAnsi="Arial" w:cs="Arial"/>
          <w:sz w:val="20"/>
          <w:szCs w:val="20"/>
        </w:rPr>
        <w:t xml:space="preserve"> documents, Branch Chiefs and Directors will be able to see all branch/IC documents.</w:t>
      </w:r>
    </w:p>
    <w:p w14:paraId="1EF1E273" w14:textId="77777777" w:rsidR="00AD7340" w:rsidRPr="00D41C62" w:rsidRDefault="00AD7340" w:rsidP="006A22A3">
      <w:pPr>
        <w:numPr>
          <w:ilvl w:val="1"/>
          <w:numId w:val="2"/>
        </w:numPr>
        <w:spacing w:after="0" w:line="240" w:lineRule="auto"/>
        <w:rPr>
          <w:rFonts w:ascii="Arial" w:hAnsi="Arial" w:cs="Arial"/>
          <w:sz w:val="20"/>
          <w:szCs w:val="20"/>
        </w:rPr>
      </w:pPr>
      <w:r w:rsidRPr="00D41C62">
        <w:rPr>
          <w:rFonts w:ascii="Arial" w:hAnsi="Arial" w:cs="Arial"/>
          <w:b/>
          <w:sz w:val="20"/>
          <w:szCs w:val="20"/>
        </w:rPr>
        <w:t>Draft</w:t>
      </w:r>
      <w:r w:rsidRPr="00D41C62">
        <w:rPr>
          <w:rFonts w:ascii="Arial" w:hAnsi="Arial" w:cs="Arial"/>
          <w:sz w:val="20"/>
          <w:szCs w:val="20"/>
        </w:rPr>
        <w:t xml:space="preserve"> documents area displays the Documents in progress.</w:t>
      </w:r>
    </w:p>
    <w:p w14:paraId="1EF1E274"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Users can click on any document number in this area and continue working on this document.</w:t>
      </w:r>
    </w:p>
    <w:p w14:paraId="1EF1E275"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User will be taken to Document Summary screen.</w:t>
      </w:r>
    </w:p>
    <w:p w14:paraId="45862997" w14:textId="179844A4" w:rsidR="006426A9" w:rsidRPr="009A10A9" w:rsidRDefault="006426A9" w:rsidP="006426A9">
      <w:pPr>
        <w:numPr>
          <w:ilvl w:val="1"/>
          <w:numId w:val="2"/>
        </w:numPr>
        <w:spacing w:after="0" w:line="240" w:lineRule="auto"/>
        <w:rPr>
          <w:rFonts w:ascii="Arial" w:hAnsi="Arial" w:cs="Arial"/>
          <w:sz w:val="20"/>
          <w:szCs w:val="20"/>
        </w:rPr>
      </w:pPr>
      <w:r w:rsidRPr="009A10A9">
        <w:rPr>
          <w:rFonts w:ascii="Arial" w:hAnsi="Arial" w:cs="Arial"/>
          <w:b/>
          <w:sz w:val="20"/>
          <w:szCs w:val="20"/>
        </w:rPr>
        <w:t>Final</w:t>
      </w:r>
      <w:r w:rsidRPr="009A10A9">
        <w:rPr>
          <w:rFonts w:ascii="Arial" w:hAnsi="Arial" w:cs="Arial"/>
          <w:sz w:val="20"/>
          <w:szCs w:val="20"/>
        </w:rPr>
        <w:t xml:space="preserve"> documents area displays Finalized RFPs, Finalized RFP Amendments, Finalized Contracts from RFP and Executed Contracts</w:t>
      </w:r>
      <w:r w:rsidR="00A46367" w:rsidRPr="009A10A9">
        <w:rPr>
          <w:rFonts w:ascii="Arial" w:hAnsi="Arial" w:cs="Arial"/>
          <w:sz w:val="20"/>
          <w:szCs w:val="20"/>
        </w:rPr>
        <w:t>.</w:t>
      </w:r>
    </w:p>
    <w:p w14:paraId="1EF1E277"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These documents are in Final status and will be accessible as read-only.</w:t>
      </w:r>
    </w:p>
    <w:p w14:paraId="1EF1E278" w14:textId="77777777" w:rsidR="00AD7340" w:rsidRPr="00D41C62" w:rsidRDefault="00AD7340" w:rsidP="006A22A3">
      <w:pPr>
        <w:numPr>
          <w:ilvl w:val="2"/>
          <w:numId w:val="2"/>
        </w:numPr>
        <w:spacing w:after="0" w:line="240" w:lineRule="auto"/>
        <w:rPr>
          <w:rFonts w:ascii="Arial" w:hAnsi="Arial" w:cs="Arial"/>
          <w:sz w:val="20"/>
          <w:szCs w:val="20"/>
        </w:rPr>
      </w:pPr>
      <w:r w:rsidRPr="00D41C62">
        <w:rPr>
          <w:rFonts w:ascii="Arial" w:hAnsi="Arial" w:cs="Arial"/>
          <w:sz w:val="20"/>
          <w:szCs w:val="20"/>
        </w:rPr>
        <w:t>Clicking on the document number will take user to Document Summary screen.</w:t>
      </w:r>
    </w:p>
    <w:p w14:paraId="1EF1E279" w14:textId="77777777" w:rsidR="00DB4218" w:rsidRPr="00D41C62" w:rsidRDefault="00AD7340" w:rsidP="006A22A3">
      <w:pPr>
        <w:pStyle w:val="ListParagraph"/>
        <w:numPr>
          <w:ilvl w:val="1"/>
          <w:numId w:val="2"/>
        </w:numPr>
      </w:pPr>
      <w:r w:rsidRPr="00D41C62">
        <w:rPr>
          <w:rFonts w:ascii="Arial" w:hAnsi="Arial" w:cs="Arial"/>
          <w:b/>
          <w:sz w:val="20"/>
          <w:szCs w:val="20"/>
        </w:rPr>
        <w:t>Warning Notice</w:t>
      </w:r>
      <w:r w:rsidRPr="00D41C62">
        <w:rPr>
          <w:rFonts w:ascii="Arial" w:hAnsi="Arial" w:cs="Arial"/>
          <w:sz w:val="20"/>
          <w:szCs w:val="20"/>
        </w:rPr>
        <w:t>: this is informational and is required for all NIH web sites. The warning defaults to open when the application is entered but it can be minimized by clicking on the icon in the upper right corner. This will give the screen more viewing space for Draft and Final documents</w:t>
      </w:r>
    </w:p>
    <w:p w14:paraId="1EF1E27A" w14:textId="23B2DC8B" w:rsidR="00744210" w:rsidRPr="00D41C62" w:rsidRDefault="00744210" w:rsidP="00E3019F">
      <w:pPr>
        <w:pStyle w:val="ListParagraph"/>
        <w:numPr>
          <w:ilvl w:val="2"/>
          <w:numId w:val="113"/>
        </w:numPr>
      </w:pPr>
      <w:r w:rsidRPr="00D41C62">
        <w:t>Contract Specialist/ Contract</w:t>
      </w:r>
      <w:r w:rsidR="00AB4884" w:rsidRPr="00D41C62">
        <w:t>ing</w:t>
      </w:r>
      <w:r w:rsidRPr="00D41C62">
        <w:t xml:space="preserve"> Officers</w:t>
      </w:r>
      <w:r w:rsidR="00AD7340" w:rsidRPr="00D41C62">
        <w:t>: These users will only see their own documents listed in the Draft and Final Workload list</w:t>
      </w:r>
    </w:p>
    <w:p w14:paraId="1EF1E27B" w14:textId="379D0DDC" w:rsidR="00744210" w:rsidRPr="00D41C62" w:rsidRDefault="00744210" w:rsidP="00E3019F">
      <w:pPr>
        <w:pStyle w:val="ListParagraph"/>
        <w:numPr>
          <w:ilvl w:val="2"/>
          <w:numId w:val="113"/>
        </w:numPr>
      </w:pPr>
      <w:r w:rsidRPr="009A10A9">
        <w:t>Team Leaders</w:t>
      </w:r>
      <w:r w:rsidR="00F07CB9" w:rsidRPr="009A10A9">
        <w:t>/Section Chiefs</w:t>
      </w:r>
      <w:r w:rsidR="00AD7340" w:rsidRPr="00D41C62">
        <w:t>: These users will see their own document, plus all the documents for users within their team</w:t>
      </w:r>
      <w:r w:rsidR="004424C1" w:rsidRPr="00D41C62">
        <w:t>/section</w:t>
      </w:r>
      <w:r w:rsidR="00AD7340" w:rsidRPr="00D41C62">
        <w:t>.</w:t>
      </w:r>
    </w:p>
    <w:p w14:paraId="1EF1E27C" w14:textId="77777777" w:rsidR="00744210" w:rsidRPr="00D41C62" w:rsidRDefault="00744210" w:rsidP="00E3019F">
      <w:pPr>
        <w:pStyle w:val="ListParagraph"/>
        <w:numPr>
          <w:ilvl w:val="2"/>
          <w:numId w:val="113"/>
        </w:numPr>
      </w:pPr>
      <w:r w:rsidRPr="00D41C62">
        <w:t>Branch Chiefs and above</w:t>
      </w:r>
      <w:r w:rsidR="00AD7340" w:rsidRPr="00D41C62">
        <w:t>:</w:t>
      </w:r>
      <w:r w:rsidR="00BC57A7" w:rsidRPr="00D41C62">
        <w:t xml:space="preserve"> These users will see</w:t>
      </w:r>
      <w:r w:rsidR="00286882" w:rsidRPr="00D41C62">
        <w:t xml:space="preserve"> their own documents, plus all the documents for users within their branch.</w:t>
      </w:r>
    </w:p>
    <w:p w14:paraId="1EF1E27D" w14:textId="77777777" w:rsidR="00BC57A7" w:rsidRPr="00D41C62" w:rsidRDefault="00926E8A" w:rsidP="00286882">
      <w:pPr>
        <w:keepNext/>
        <w:keepLines/>
        <w:numPr>
          <w:ilvl w:val="0"/>
          <w:numId w:val="2"/>
        </w:numPr>
        <w:spacing w:after="0" w:line="240" w:lineRule="auto"/>
        <w:rPr>
          <w:rFonts w:ascii="Arial" w:hAnsi="Arial" w:cs="Arial"/>
          <w:b/>
          <w:sz w:val="20"/>
          <w:szCs w:val="20"/>
        </w:rPr>
      </w:pPr>
      <w:r w:rsidRPr="00D41C62">
        <w:rPr>
          <w:b/>
        </w:rPr>
        <w:lastRenderedPageBreak/>
        <w:t>Announcements Area</w:t>
      </w:r>
    </w:p>
    <w:p w14:paraId="1EF1E27E" w14:textId="77777777" w:rsidR="00AD7340" w:rsidRPr="00D41C62" w:rsidRDefault="00BC57A7" w:rsidP="00286882">
      <w:pPr>
        <w:keepNext/>
        <w:keepLines/>
        <w:numPr>
          <w:ilvl w:val="1"/>
          <w:numId w:val="2"/>
        </w:numPr>
        <w:spacing w:after="0" w:line="240" w:lineRule="auto"/>
        <w:rPr>
          <w:rFonts w:ascii="Arial" w:hAnsi="Arial" w:cs="Arial"/>
          <w:sz w:val="20"/>
          <w:szCs w:val="20"/>
        </w:rPr>
      </w:pPr>
      <w:r w:rsidRPr="00D41C62">
        <w:rPr>
          <w:rFonts w:ascii="Arial" w:hAnsi="Arial" w:cs="Arial"/>
          <w:sz w:val="20"/>
          <w:szCs w:val="20"/>
        </w:rPr>
        <w:t xml:space="preserve">Notice of the Workform updates will be posted here and a link to the current Workforms will be displayed. </w:t>
      </w:r>
    </w:p>
    <w:p w14:paraId="1EF1E27F" w14:textId="77777777" w:rsidR="00DB4218" w:rsidRPr="00D41C62" w:rsidRDefault="00AD7340" w:rsidP="00BC57A7">
      <w:pPr>
        <w:pStyle w:val="ListParagraph"/>
        <w:numPr>
          <w:ilvl w:val="1"/>
          <w:numId w:val="2"/>
        </w:numPr>
        <w:spacing w:after="0" w:line="240" w:lineRule="auto"/>
      </w:pPr>
      <w:r w:rsidRPr="00D41C62">
        <w:rPr>
          <w:rFonts w:ascii="Arial" w:hAnsi="Arial" w:cs="Arial"/>
          <w:sz w:val="20"/>
          <w:szCs w:val="20"/>
        </w:rPr>
        <w:t>Note any software upgrade or other notices in regard to system downtime will be posted here. Please take note of this since the system becomes unavailable for short durations.</w:t>
      </w:r>
    </w:p>
    <w:p w14:paraId="1EF1E280" w14:textId="77777777" w:rsidR="009A0BFC" w:rsidRPr="00D41C62" w:rsidRDefault="009A0BFC" w:rsidP="00C519A4">
      <w:pPr>
        <w:pStyle w:val="Heading1"/>
      </w:pPr>
      <w:bookmarkStart w:id="5" w:name="_Toc4052165"/>
      <w:r w:rsidRPr="00D41C62">
        <w:t xml:space="preserve">Search for </w:t>
      </w:r>
      <w:r w:rsidR="00555A8F" w:rsidRPr="00D41C62">
        <w:t>D</w:t>
      </w:r>
      <w:r w:rsidRPr="00D41C62">
        <w:t>ocuments</w:t>
      </w:r>
      <w:bookmarkEnd w:id="5"/>
    </w:p>
    <w:p w14:paraId="1EF1E281" w14:textId="77777777" w:rsidR="002A4487" w:rsidRPr="00D41C62" w:rsidRDefault="002A4487" w:rsidP="002A4487">
      <w:r w:rsidRPr="00D41C62">
        <w:rPr>
          <w:noProof/>
        </w:rPr>
        <w:drawing>
          <wp:inline distT="0" distB="0" distL="0" distR="0" wp14:anchorId="1EF1E7DD" wp14:editId="1EF1E7DE">
            <wp:extent cx="5753100" cy="2476500"/>
            <wp:effectExtent l="0" t="0" r="0" b="0"/>
            <wp:docPr id="1" name="Picture 1" descr="Search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962" t="31736" r="2169" b="8903"/>
                    <a:stretch/>
                  </pic:blipFill>
                  <pic:spPr bwMode="auto">
                    <a:xfrm>
                      <a:off x="0" y="0"/>
                      <a:ext cx="5757479" cy="2478385"/>
                    </a:xfrm>
                    <a:prstGeom prst="rect">
                      <a:avLst/>
                    </a:prstGeom>
                    <a:ln>
                      <a:noFill/>
                    </a:ln>
                    <a:extLst>
                      <a:ext uri="{53640926-AAD7-44D8-BBD7-CCE9431645EC}">
                        <a14:shadowObscured xmlns:a14="http://schemas.microsoft.com/office/drawing/2010/main"/>
                      </a:ext>
                    </a:extLst>
                  </pic:spPr>
                </pic:pic>
              </a:graphicData>
            </a:graphic>
          </wp:inline>
        </w:drawing>
      </w:r>
    </w:p>
    <w:p w14:paraId="1EF1E282"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Users will only have search access to documents within their ICs or COAC if applicable.</w:t>
      </w:r>
    </w:p>
    <w:p w14:paraId="1EF1E283"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Provide information for any field on the screen to search documents in DGS; such as document number, type</w:t>
      </w:r>
      <w:r w:rsidR="00926E8A" w:rsidRPr="00D41C62">
        <w:rPr>
          <w:rFonts w:ascii="Arial" w:hAnsi="Arial" w:cs="Arial"/>
          <w:sz w:val="20"/>
          <w:szCs w:val="20"/>
        </w:rPr>
        <w:t>,</w:t>
      </w:r>
      <w:r w:rsidRPr="00D41C62">
        <w:rPr>
          <w:rFonts w:ascii="Arial" w:hAnsi="Arial" w:cs="Arial"/>
          <w:sz w:val="20"/>
          <w:szCs w:val="20"/>
        </w:rPr>
        <w:t xml:space="preserve"> or document title. The </w:t>
      </w:r>
      <w:r w:rsidR="00926E8A" w:rsidRPr="00D41C62">
        <w:rPr>
          <w:rFonts w:ascii="Arial" w:hAnsi="Arial" w:cs="Arial"/>
          <w:sz w:val="20"/>
          <w:szCs w:val="20"/>
        </w:rPr>
        <w:t xml:space="preserve">text field </w:t>
      </w:r>
      <w:r w:rsidRPr="00D41C62">
        <w:rPr>
          <w:rFonts w:ascii="Arial" w:hAnsi="Arial" w:cs="Arial"/>
          <w:sz w:val="20"/>
          <w:szCs w:val="20"/>
        </w:rPr>
        <w:t>search locates a word or string of words starting with the string provided.</w:t>
      </w:r>
    </w:p>
    <w:p w14:paraId="1EF1E284"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Click the “Search” button to activate the search.</w:t>
      </w:r>
    </w:p>
    <w:p w14:paraId="1EF1E285"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Click the “Clear” button to clear the form</w:t>
      </w:r>
      <w:r w:rsidR="00926E8A" w:rsidRPr="00D41C62">
        <w:rPr>
          <w:rFonts w:ascii="Arial" w:hAnsi="Arial" w:cs="Arial"/>
          <w:sz w:val="20"/>
          <w:szCs w:val="20"/>
        </w:rPr>
        <w:t xml:space="preserve"> (input boxes)</w:t>
      </w:r>
      <w:r w:rsidRPr="00D41C62">
        <w:rPr>
          <w:rFonts w:ascii="Arial" w:hAnsi="Arial" w:cs="Arial"/>
          <w:sz w:val="20"/>
          <w:szCs w:val="20"/>
        </w:rPr>
        <w:t>.</w:t>
      </w:r>
    </w:p>
    <w:p w14:paraId="1EF1E286" w14:textId="77777777" w:rsidR="00BC57A7" w:rsidRPr="00D41C62" w:rsidRDefault="00BC57A7" w:rsidP="006A22A3">
      <w:pPr>
        <w:numPr>
          <w:ilvl w:val="0"/>
          <w:numId w:val="3"/>
        </w:numPr>
        <w:spacing w:after="0" w:line="240" w:lineRule="auto"/>
        <w:rPr>
          <w:rFonts w:ascii="Arial" w:hAnsi="Arial" w:cs="Arial"/>
          <w:sz w:val="20"/>
          <w:szCs w:val="20"/>
        </w:rPr>
      </w:pPr>
      <w:r w:rsidRPr="00D41C62">
        <w:rPr>
          <w:rFonts w:ascii="Arial" w:hAnsi="Arial" w:cs="Arial"/>
          <w:sz w:val="20"/>
          <w:szCs w:val="20"/>
        </w:rPr>
        <w:t>All documents matching the search criteria will be displayed beneath the search pane.</w:t>
      </w:r>
    </w:p>
    <w:p w14:paraId="1EF1E287"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 xml:space="preserve">Select the desired document by clicking on the </w:t>
      </w:r>
      <w:r w:rsidR="00926E8A" w:rsidRPr="00D41C62">
        <w:rPr>
          <w:rFonts w:ascii="Arial" w:hAnsi="Arial" w:cs="Arial"/>
          <w:sz w:val="20"/>
          <w:szCs w:val="20"/>
        </w:rPr>
        <w:t xml:space="preserve">specific </w:t>
      </w:r>
      <w:r w:rsidR="00926E8A" w:rsidRPr="00D41C62">
        <w:rPr>
          <w:rFonts w:ascii="Arial" w:hAnsi="Arial" w:cs="Arial"/>
          <w:b/>
          <w:sz w:val="20"/>
          <w:szCs w:val="20"/>
        </w:rPr>
        <w:t>D</w:t>
      </w:r>
      <w:r w:rsidRPr="00D41C62">
        <w:rPr>
          <w:rFonts w:ascii="Arial" w:hAnsi="Arial" w:cs="Arial"/>
          <w:b/>
          <w:sz w:val="20"/>
          <w:szCs w:val="20"/>
        </w:rPr>
        <w:t xml:space="preserve">ocument </w:t>
      </w:r>
      <w:r w:rsidR="00926E8A" w:rsidRPr="00D41C62">
        <w:rPr>
          <w:rFonts w:ascii="Arial" w:hAnsi="Arial" w:cs="Arial"/>
          <w:b/>
          <w:sz w:val="20"/>
          <w:szCs w:val="20"/>
        </w:rPr>
        <w:t>N</w:t>
      </w:r>
      <w:r w:rsidRPr="00D41C62">
        <w:rPr>
          <w:rFonts w:ascii="Arial" w:hAnsi="Arial" w:cs="Arial"/>
          <w:b/>
          <w:sz w:val="20"/>
          <w:szCs w:val="20"/>
        </w:rPr>
        <w:t>umber</w:t>
      </w:r>
      <w:r w:rsidRPr="00D41C62">
        <w:rPr>
          <w:rFonts w:ascii="Arial" w:hAnsi="Arial" w:cs="Arial"/>
          <w:sz w:val="20"/>
          <w:szCs w:val="20"/>
        </w:rPr>
        <w:t>.</w:t>
      </w:r>
    </w:p>
    <w:p w14:paraId="1EF1E288" w14:textId="77777777" w:rsidR="00BC57A7" w:rsidRPr="00D41C62" w:rsidRDefault="00BC57A7" w:rsidP="006A22A3">
      <w:pPr>
        <w:numPr>
          <w:ilvl w:val="1"/>
          <w:numId w:val="3"/>
        </w:numPr>
        <w:spacing w:after="0" w:line="240" w:lineRule="auto"/>
        <w:rPr>
          <w:rFonts w:ascii="Arial" w:hAnsi="Arial" w:cs="Arial"/>
          <w:sz w:val="20"/>
          <w:szCs w:val="20"/>
        </w:rPr>
      </w:pPr>
      <w:r w:rsidRPr="00D41C62">
        <w:rPr>
          <w:rFonts w:ascii="Arial" w:hAnsi="Arial" w:cs="Arial"/>
          <w:sz w:val="20"/>
          <w:szCs w:val="20"/>
        </w:rPr>
        <w:t>The Document Summary screen will be displayed for the selected document.</w:t>
      </w:r>
    </w:p>
    <w:p w14:paraId="1EF1E289" w14:textId="77777777" w:rsidR="00BC57A7" w:rsidRPr="00D41C62" w:rsidRDefault="00BC57A7" w:rsidP="00BC57A7">
      <w:pPr>
        <w:numPr>
          <w:ilvl w:val="0"/>
          <w:numId w:val="3"/>
        </w:numPr>
        <w:spacing w:after="0" w:line="240" w:lineRule="auto"/>
      </w:pPr>
      <w:r w:rsidRPr="00D41C62">
        <w:rPr>
          <w:rFonts w:ascii="Arial" w:hAnsi="Arial" w:cs="Arial"/>
          <w:sz w:val="20"/>
          <w:szCs w:val="20"/>
        </w:rPr>
        <w:t>Documents not owned by the user performing the search will be available as read-only.</w:t>
      </w:r>
    </w:p>
    <w:p w14:paraId="1EF1E28A" w14:textId="77777777" w:rsidR="009A0BFC" w:rsidRPr="00D41C62" w:rsidRDefault="009A0BFC" w:rsidP="00C519A4">
      <w:pPr>
        <w:pStyle w:val="Heading1"/>
      </w:pPr>
      <w:bookmarkStart w:id="6" w:name="_Toc4052166"/>
      <w:r w:rsidRPr="009A10A9">
        <w:t xml:space="preserve">Create a </w:t>
      </w:r>
      <w:r w:rsidR="00555A8F" w:rsidRPr="009A10A9">
        <w:t>D</w:t>
      </w:r>
      <w:r w:rsidRPr="009A10A9">
        <w:t>ocument</w:t>
      </w:r>
      <w:bookmarkEnd w:id="6"/>
    </w:p>
    <w:p w14:paraId="1EF1E28B" w14:textId="0E3D2F7E" w:rsidR="002A4487" w:rsidRPr="00D41C62" w:rsidRDefault="00F07CB9" w:rsidP="002A4487">
      <w:r w:rsidRPr="00D41C62">
        <w:rPr>
          <w:noProof/>
        </w:rPr>
        <w:t xml:space="preserve"> </w:t>
      </w:r>
      <w:r w:rsidR="00853BD3" w:rsidRPr="00D41C62">
        <w:rPr>
          <w:noProof/>
        </w:rPr>
        <w:drawing>
          <wp:inline distT="0" distB="0" distL="0" distR="0" wp14:anchorId="2F9CF5EC" wp14:editId="27955B41">
            <wp:extent cx="5163170" cy="1624879"/>
            <wp:effectExtent l="0" t="0" r="0" b="0"/>
            <wp:docPr id="33" name="Picture 33" descr="C:\Users\152134\AppData\Local\Microsoft\Windows\INetCache\Content.Outlook\LG1BYD9T\Contract from RFP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2134\AppData\Local\Microsoft\Windows\INetCache\Content.Outlook\LG1BYD9T\Contract from RFP screensho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475" cy="1630325"/>
                    </a:xfrm>
                    <a:prstGeom prst="rect">
                      <a:avLst/>
                    </a:prstGeom>
                    <a:noFill/>
                    <a:ln>
                      <a:noFill/>
                    </a:ln>
                  </pic:spPr>
                </pic:pic>
              </a:graphicData>
            </a:graphic>
          </wp:inline>
        </w:drawing>
      </w:r>
    </w:p>
    <w:p w14:paraId="1EF1E28C"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To create a new document go to the top navigation bar and click “Create”.</w:t>
      </w:r>
    </w:p>
    <w:p w14:paraId="0213F813" w14:textId="1641866E" w:rsidR="004C55D9" w:rsidRPr="009A10A9" w:rsidRDefault="004C55D9" w:rsidP="004C55D9">
      <w:pPr>
        <w:numPr>
          <w:ilvl w:val="0"/>
          <w:numId w:val="5"/>
        </w:numPr>
        <w:spacing w:after="0" w:line="240" w:lineRule="auto"/>
        <w:rPr>
          <w:rFonts w:ascii="Arial" w:hAnsi="Arial" w:cs="Arial"/>
          <w:sz w:val="20"/>
          <w:szCs w:val="20"/>
        </w:rPr>
      </w:pPr>
      <w:r w:rsidRPr="009A10A9">
        <w:rPr>
          <w:rFonts w:ascii="Arial" w:hAnsi="Arial" w:cs="Arial"/>
          <w:sz w:val="20"/>
          <w:szCs w:val="20"/>
        </w:rPr>
        <w:lastRenderedPageBreak/>
        <w:t xml:space="preserve">Select the Document Type by clicking on the designated radio button for an </w:t>
      </w:r>
      <w:r w:rsidRPr="009A10A9">
        <w:rPr>
          <w:rFonts w:ascii="Arial" w:hAnsi="Arial" w:cs="Arial"/>
          <w:b/>
          <w:sz w:val="20"/>
          <w:szCs w:val="20"/>
        </w:rPr>
        <w:t>RFP</w:t>
      </w:r>
      <w:r w:rsidRPr="009A10A9">
        <w:rPr>
          <w:rFonts w:ascii="Arial" w:hAnsi="Arial" w:cs="Arial"/>
          <w:sz w:val="20"/>
          <w:szCs w:val="20"/>
        </w:rPr>
        <w:t xml:space="preserve">, </w:t>
      </w:r>
      <w:r w:rsidRPr="009A10A9">
        <w:rPr>
          <w:rFonts w:ascii="Arial" w:hAnsi="Arial" w:cs="Arial"/>
          <w:b/>
          <w:sz w:val="20"/>
          <w:szCs w:val="20"/>
        </w:rPr>
        <w:t>Contract</w:t>
      </w:r>
      <w:r w:rsidRPr="009A10A9">
        <w:rPr>
          <w:rFonts w:ascii="Arial" w:hAnsi="Arial" w:cs="Arial"/>
          <w:sz w:val="20"/>
          <w:szCs w:val="20"/>
        </w:rPr>
        <w:t xml:space="preserve">, an </w:t>
      </w:r>
      <w:r w:rsidRPr="009A10A9">
        <w:rPr>
          <w:rFonts w:ascii="Arial" w:hAnsi="Arial" w:cs="Arial"/>
          <w:b/>
          <w:sz w:val="20"/>
          <w:szCs w:val="20"/>
        </w:rPr>
        <w:t>RFP Amendment</w:t>
      </w:r>
      <w:r w:rsidRPr="009A10A9">
        <w:rPr>
          <w:rFonts w:ascii="Arial" w:hAnsi="Arial" w:cs="Arial"/>
          <w:sz w:val="20"/>
          <w:szCs w:val="20"/>
        </w:rPr>
        <w:t xml:space="preserve"> or </w:t>
      </w:r>
      <w:r w:rsidRPr="009A10A9">
        <w:rPr>
          <w:rFonts w:ascii="Arial" w:hAnsi="Arial" w:cs="Arial"/>
          <w:b/>
          <w:sz w:val="20"/>
          <w:szCs w:val="20"/>
        </w:rPr>
        <w:t>Contract from RFP</w:t>
      </w:r>
      <w:r w:rsidR="00A46367" w:rsidRPr="009A10A9">
        <w:rPr>
          <w:rFonts w:ascii="Arial" w:hAnsi="Arial" w:cs="Arial"/>
          <w:b/>
          <w:sz w:val="20"/>
          <w:szCs w:val="20"/>
        </w:rPr>
        <w:t>.</w:t>
      </w:r>
    </w:p>
    <w:p w14:paraId="1EF1E28D" w14:textId="29FDA0F1"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 xml:space="preserve">Select the Document Type by clicking on the designated radio button for an </w:t>
      </w:r>
      <w:r w:rsidRPr="00D41C62">
        <w:rPr>
          <w:rFonts w:ascii="Arial" w:hAnsi="Arial" w:cs="Arial"/>
          <w:b/>
          <w:sz w:val="20"/>
          <w:szCs w:val="20"/>
        </w:rPr>
        <w:t>RFP</w:t>
      </w:r>
      <w:r w:rsidRPr="00D41C62">
        <w:rPr>
          <w:rFonts w:ascii="Arial" w:hAnsi="Arial" w:cs="Arial"/>
          <w:sz w:val="20"/>
          <w:szCs w:val="20"/>
        </w:rPr>
        <w:t xml:space="preserve">, a </w:t>
      </w:r>
      <w:r w:rsidRPr="00D41C62">
        <w:rPr>
          <w:rFonts w:ascii="Arial" w:hAnsi="Arial" w:cs="Arial"/>
          <w:b/>
          <w:sz w:val="20"/>
          <w:szCs w:val="20"/>
        </w:rPr>
        <w:t>Contract</w:t>
      </w:r>
      <w:r w:rsidRPr="00D41C62">
        <w:rPr>
          <w:rFonts w:ascii="Arial" w:hAnsi="Arial" w:cs="Arial"/>
          <w:sz w:val="20"/>
          <w:szCs w:val="20"/>
        </w:rPr>
        <w:t xml:space="preserve"> or an </w:t>
      </w:r>
      <w:r w:rsidRPr="00D41C62">
        <w:rPr>
          <w:rFonts w:ascii="Arial" w:hAnsi="Arial" w:cs="Arial"/>
          <w:b/>
          <w:sz w:val="20"/>
          <w:szCs w:val="20"/>
        </w:rPr>
        <w:t>RFP Amendment</w:t>
      </w:r>
      <w:r w:rsidRPr="00D41C62">
        <w:rPr>
          <w:rFonts w:ascii="Arial" w:hAnsi="Arial" w:cs="Arial"/>
          <w:sz w:val="20"/>
          <w:szCs w:val="20"/>
        </w:rPr>
        <w:t>.</w:t>
      </w:r>
    </w:p>
    <w:p w14:paraId="1EF1E28E"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RFP Amendments may only be created for RFPs that preexist in DGS, that are in “Final” status and that are owned by the user.</w:t>
      </w:r>
    </w:p>
    <w:p w14:paraId="1EF1E28F"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Any RFP Amendment in Draft status must be finalized before another RFP Amendment can be created.</w:t>
      </w:r>
    </w:p>
    <w:p w14:paraId="1EF1E290" w14:textId="5CCB3031"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Only one amendment may be in Draft status.</w:t>
      </w:r>
    </w:p>
    <w:p w14:paraId="616D88A1" w14:textId="77777777" w:rsidR="00DC1646" w:rsidRPr="00D41C62" w:rsidRDefault="00DC1646" w:rsidP="00DC1646">
      <w:pPr>
        <w:numPr>
          <w:ilvl w:val="1"/>
          <w:numId w:val="5"/>
        </w:numPr>
        <w:spacing w:after="0" w:line="240" w:lineRule="auto"/>
        <w:rPr>
          <w:rFonts w:ascii="Arial" w:hAnsi="Arial" w:cs="Arial"/>
          <w:sz w:val="20"/>
          <w:szCs w:val="20"/>
        </w:rPr>
      </w:pPr>
      <w:r w:rsidRPr="00D41C62">
        <w:rPr>
          <w:rFonts w:ascii="Arial" w:hAnsi="Arial" w:cs="Arial"/>
          <w:sz w:val="20"/>
          <w:szCs w:val="20"/>
        </w:rPr>
        <w:t>Contract from RFP may only be created for RFPs that preexist in DGS, that are in “Final” Status</w:t>
      </w:r>
    </w:p>
    <w:p w14:paraId="7A04AA67" w14:textId="77777777" w:rsidR="00DC1646" w:rsidRPr="00D41C62" w:rsidRDefault="00DC1646" w:rsidP="00B930FD">
      <w:pPr>
        <w:spacing w:after="0" w:line="240" w:lineRule="auto"/>
        <w:ind w:left="1440"/>
        <w:rPr>
          <w:rFonts w:ascii="Arial" w:hAnsi="Arial" w:cs="Arial"/>
          <w:sz w:val="20"/>
          <w:szCs w:val="20"/>
        </w:rPr>
      </w:pPr>
    </w:p>
    <w:p w14:paraId="1EF1E291"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 xml:space="preserve">Select or provide the document number and provide the document title. </w:t>
      </w:r>
    </w:p>
    <w:p w14:paraId="1EF1E297"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RFP:</w:t>
      </w:r>
      <w:r w:rsidRPr="00D41C62">
        <w:rPr>
          <w:rFonts w:ascii="Arial" w:hAnsi="Arial" w:cs="Arial"/>
          <w:sz w:val="20"/>
          <w:szCs w:val="20"/>
        </w:rPr>
        <w:t xml:space="preserve"> Type in the Document Number and Document Title. Keep the default Fiscal Year which has the current fiscal year, if correct.</w:t>
      </w:r>
    </w:p>
    <w:p w14:paraId="1EF1E298"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RFP Amendment:</w:t>
      </w:r>
      <w:r w:rsidRPr="00D41C62">
        <w:rPr>
          <w:rFonts w:ascii="Arial" w:hAnsi="Arial" w:cs="Arial"/>
          <w:sz w:val="20"/>
          <w:szCs w:val="20"/>
        </w:rPr>
        <w:t xml:space="preserve"> Select the RFP number from the dropdown list and the next amendment number will be automatically supplied.</w:t>
      </w:r>
    </w:p>
    <w:p w14:paraId="1EF1E299"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b/>
          <w:sz w:val="20"/>
          <w:szCs w:val="20"/>
        </w:rPr>
        <w:t>Contract:</w:t>
      </w:r>
      <w:r w:rsidRPr="00D41C62">
        <w:rPr>
          <w:rFonts w:ascii="Arial" w:hAnsi="Arial" w:cs="Arial"/>
          <w:sz w:val="20"/>
          <w:szCs w:val="20"/>
        </w:rPr>
        <w:t xml:space="preserve"> Type in the Contract Number (PIID), Reference Number (optional) and Document Title; keep the default Fiscal Year which has the current fiscal year, if correct.</w:t>
      </w:r>
    </w:p>
    <w:p w14:paraId="1EF1E29A"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Click the “Continue” button.</w:t>
      </w:r>
    </w:p>
    <w:p w14:paraId="1EF1E29B"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This will take you to the Filter Criteria screen (for RFP and Contract documents only).</w:t>
      </w:r>
    </w:p>
    <w:p w14:paraId="1EF1E29C"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Check all the boxes beside the listed criteria that are applicable to your document language.</w:t>
      </w:r>
    </w:p>
    <w:p w14:paraId="1EF1E29D"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The only required criterion on this page is “Type of Requirement”; R&amp;D and/or Non R&amp;D must be checked. If both of these values are checked, the majority of items from the workform will be preselected for you as shown in the detail page.</w:t>
      </w:r>
    </w:p>
    <w:p w14:paraId="1EF1E29E" w14:textId="77777777" w:rsidR="005200A5" w:rsidRPr="00D41C62" w:rsidRDefault="005200A5" w:rsidP="006A22A3">
      <w:pPr>
        <w:numPr>
          <w:ilvl w:val="1"/>
          <w:numId w:val="5"/>
        </w:numPr>
        <w:spacing w:after="0" w:line="240" w:lineRule="auto"/>
        <w:rPr>
          <w:rFonts w:ascii="Arial" w:hAnsi="Arial" w:cs="Arial"/>
          <w:sz w:val="20"/>
          <w:szCs w:val="20"/>
        </w:rPr>
      </w:pPr>
      <w:r w:rsidRPr="00D41C62">
        <w:rPr>
          <w:rFonts w:ascii="Arial" w:hAnsi="Arial" w:cs="Arial"/>
          <w:sz w:val="20"/>
          <w:szCs w:val="20"/>
        </w:rPr>
        <w:t>Button options:</w:t>
      </w:r>
    </w:p>
    <w:p w14:paraId="1EF1E29F"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“Create” button will generate the draft document.</w:t>
      </w:r>
    </w:p>
    <w:p w14:paraId="1EF1E2A0" w14:textId="77777777" w:rsidR="005200A5" w:rsidRPr="00D41C62" w:rsidRDefault="005200A5" w:rsidP="006A22A3">
      <w:pPr>
        <w:numPr>
          <w:ilvl w:val="3"/>
          <w:numId w:val="5"/>
        </w:numPr>
        <w:spacing w:after="0" w:line="240" w:lineRule="auto"/>
        <w:rPr>
          <w:rFonts w:ascii="Arial" w:hAnsi="Arial" w:cs="Arial"/>
          <w:sz w:val="20"/>
          <w:szCs w:val="20"/>
        </w:rPr>
      </w:pPr>
      <w:r w:rsidRPr="00D41C62">
        <w:rPr>
          <w:rFonts w:ascii="Arial" w:hAnsi="Arial" w:cs="Arial"/>
          <w:sz w:val="20"/>
          <w:szCs w:val="20"/>
        </w:rPr>
        <w:t>Once clicked the user cannot cancel the document creation process.</w:t>
      </w:r>
    </w:p>
    <w:p w14:paraId="1EF1E2A1" w14:textId="09856293" w:rsidR="005200A5" w:rsidRPr="00D41C62" w:rsidRDefault="005200A5" w:rsidP="006A22A3">
      <w:pPr>
        <w:numPr>
          <w:ilvl w:val="3"/>
          <w:numId w:val="5"/>
        </w:numPr>
        <w:spacing w:after="0" w:line="240" w:lineRule="auto"/>
        <w:rPr>
          <w:rFonts w:ascii="Arial" w:hAnsi="Arial" w:cs="Arial"/>
          <w:sz w:val="20"/>
          <w:szCs w:val="20"/>
        </w:rPr>
      </w:pPr>
      <w:r w:rsidRPr="00D41C62">
        <w:rPr>
          <w:rFonts w:ascii="Arial" w:hAnsi="Arial" w:cs="Arial"/>
          <w:sz w:val="20"/>
          <w:szCs w:val="20"/>
        </w:rPr>
        <w:t xml:space="preserve">If a user needs to delete a document; contact the DGS Help Desk and provide the full document number, title and reason for deletion. Once a record is </w:t>
      </w:r>
      <w:r w:rsidR="005379DF" w:rsidRPr="00D41C62">
        <w:rPr>
          <w:rFonts w:ascii="Arial" w:hAnsi="Arial" w:cs="Arial"/>
          <w:sz w:val="20"/>
          <w:szCs w:val="20"/>
        </w:rPr>
        <w:t>deleted,</w:t>
      </w:r>
      <w:r w:rsidRPr="00D41C62">
        <w:rPr>
          <w:rFonts w:ascii="Arial" w:hAnsi="Arial" w:cs="Arial"/>
          <w:sz w:val="20"/>
          <w:szCs w:val="20"/>
        </w:rPr>
        <w:t xml:space="preserve"> it </w:t>
      </w:r>
      <w:r w:rsidRPr="00D41C62">
        <w:rPr>
          <w:rFonts w:ascii="Arial" w:hAnsi="Arial" w:cs="Arial"/>
          <w:b/>
          <w:sz w:val="20"/>
          <w:szCs w:val="20"/>
        </w:rPr>
        <w:t xml:space="preserve">CANNOT </w:t>
      </w:r>
      <w:r w:rsidRPr="00D41C62">
        <w:rPr>
          <w:rFonts w:ascii="Arial" w:hAnsi="Arial" w:cs="Arial"/>
          <w:sz w:val="20"/>
          <w:szCs w:val="20"/>
        </w:rPr>
        <w:t>be recovered.</w:t>
      </w:r>
    </w:p>
    <w:p w14:paraId="1EF1E2A2"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“Reset” button will remove all checked selections.</w:t>
      </w:r>
    </w:p>
    <w:p w14:paraId="1EF1E2A3" w14:textId="77777777" w:rsidR="005200A5" w:rsidRPr="00D41C62" w:rsidRDefault="005200A5" w:rsidP="006A22A3">
      <w:pPr>
        <w:numPr>
          <w:ilvl w:val="2"/>
          <w:numId w:val="5"/>
        </w:numPr>
        <w:spacing w:after="0" w:line="240" w:lineRule="auto"/>
        <w:rPr>
          <w:rFonts w:ascii="Arial" w:hAnsi="Arial" w:cs="Arial"/>
          <w:sz w:val="20"/>
          <w:szCs w:val="20"/>
        </w:rPr>
      </w:pPr>
      <w:r w:rsidRPr="00D41C62">
        <w:rPr>
          <w:rFonts w:ascii="Arial" w:hAnsi="Arial" w:cs="Arial"/>
          <w:sz w:val="20"/>
          <w:szCs w:val="20"/>
        </w:rPr>
        <w:t>The “Cancel” button will cancel any change, close the screen and return user to the Create New Document screen.</w:t>
      </w:r>
    </w:p>
    <w:p w14:paraId="1EF1E2A4" w14:textId="77777777" w:rsidR="005200A5" w:rsidRPr="00D41C62" w:rsidRDefault="005200A5" w:rsidP="006A22A3">
      <w:pPr>
        <w:numPr>
          <w:ilvl w:val="0"/>
          <w:numId w:val="5"/>
        </w:numPr>
        <w:spacing w:after="0" w:line="240" w:lineRule="auto"/>
        <w:rPr>
          <w:rFonts w:ascii="Arial" w:hAnsi="Arial" w:cs="Arial"/>
          <w:sz w:val="20"/>
          <w:szCs w:val="20"/>
        </w:rPr>
      </w:pPr>
      <w:r w:rsidRPr="00D41C62">
        <w:rPr>
          <w:rFonts w:ascii="Arial" w:hAnsi="Arial" w:cs="Arial"/>
          <w:sz w:val="20"/>
          <w:szCs w:val="20"/>
        </w:rPr>
        <w:t>Once the document is generated, the application opens to the “Details” screen where users can navigate, customize and edit their document or logout of DGS and resume work on the document at a later time.</w:t>
      </w:r>
    </w:p>
    <w:p w14:paraId="1EF1E2A5" w14:textId="77777777" w:rsidR="003644F8" w:rsidRPr="00D41C62" w:rsidRDefault="003644F8" w:rsidP="00C519A4">
      <w:pPr>
        <w:pStyle w:val="Heading1"/>
      </w:pPr>
      <w:bookmarkStart w:id="7" w:name="_Toc4052167"/>
      <w:r w:rsidRPr="00D41C62">
        <w:t>Delete a Document</w:t>
      </w:r>
      <w:bookmarkEnd w:id="7"/>
    </w:p>
    <w:p w14:paraId="1EF1E2A6" w14:textId="77777777" w:rsidR="003644F8" w:rsidRPr="00D41C62" w:rsidRDefault="003644F8" w:rsidP="003644F8">
      <w:pPr>
        <w:spacing w:after="0" w:line="240" w:lineRule="auto"/>
        <w:rPr>
          <w:rFonts w:ascii="Arial" w:hAnsi="Arial" w:cs="Arial"/>
          <w:sz w:val="20"/>
          <w:szCs w:val="20"/>
        </w:rPr>
      </w:pPr>
      <w:r w:rsidRPr="00D41C62">
        <w:rPr>
          <w:rFonts w:ascii="Arial" w:hAnsi="Arial" w:cs="Arial"/>
          <w:sz w:val="20"/>
          <w:szCs w:val="20"/>
        </w:rPr>
        <w:t>When a user needs to delete a document; contact the DGS Help Desk (</w:t>
      </w:r>
      <w:r w:rsidR="00E12612" w:rsidRPr="00D41C62">
        <w:t>DGSHelp@maximus.com</w:t>
      </w:r>
      <w:r w:rsidRPr="00D41C62">
        <w:rPr>
          <w:rFonts w:ascii="Arial" w:hAnsi="Arial" w:cs="Arial"/>
          <w:sz w:val="20"/>
          <w:szCs w:val="20"/>
        </w:rPr>
        <w:t>) and provide the full document number,</w:t>
      </w:r>
      <w:r w:rsidR="00E12612" w:rsidRPr="00D41C62">
        <w:rPr>
          <w:rFonts w:ascii="Arial" w:hAnsi="Arial" w:cs="Arial"/>
          <w:sz w:val="20"/>
          <w:szCs w:val="20"/>
        </w:rPr>
        <w:t xml:space="preserve"> title and reason for deletion.</w:t>
      </w:r>
    </w:p>
    <w:p w14:paraId="1EF1E2A7" w14:textId="77777777" w:rsidR="00E12612" w:rsidRPr="00D41C62" w:rsidRDefault="00E12612" w:rsidP="003644F8">
      <w:pPr>
        <w:spacing w:after="0" w:line="240" w:lineRule="auto"/>
        <w:rPr>
          <w:rFonts w:ascii="Arial" w:hAnsi="Arial" w:cs="Arial"/>
          <w:sz w:val="20"/>
          <w:szCs w:val="20"/>
        </w:rPr>
      </w:pPr>
    </w:p>
    <w:p w14:paraId="1EF1E2A8" w14:textId="5D2369A2" w:rsidR="003644F8" w:rsidRPr="00D41C62" w:rsidRDefault="003644F8" w:rsidP="00E3019F">
      <w:pPr>
        <w:pStyle w:val="ListParagraph"/>
        <w:numPr>
          <w:ilvl w:val="0"/>
          <w:numId w:val="114"/>
        </w:numPr>
        <w:spacing w:after="0" w:line="240" w:lineRule="auto"/>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 xml:space="preserve">Once a document is </w:t>
      </w:r>
      <w:r w:rsidR="005379DF" w:rsidRPr="00D41C62">
        <w:rPr>
          <w:rFonts w:ascii="Arial" w:hAnsi="Arial" w:cs="Arial"/>
          <w:sz w:val="20"/>
          <w:szCs w:val="20"/>
        </w:rPr>
        <w:t>deleted,</w:t>
      </w:r>
      <w:r w:rsidRPr="00D41C62">
        <w:rPr>
          <w:rFonts w:ascii="Arial" w:hAnsi="Arial" w:cs="Arial"/>
          <w:sz w:val="20"/>
          <w:szCs w:val="20"/>
        </w:rPr>
        <w:t xml:space="preserve"> it </w:t>
      </w:r>
      <w:r w:rsidRPr="00D41C62">
        <w:rPr>
          <w:rFonts w:ascii="Arial" w:hAnsi="Arial" w:cs="Arial"/>
          <w:b/>
          <w:sz w:val="20"/>
          <w:szCs w:val="20"/>
        </w:rPr>
        <w:t xml:space="preserve">CANNOT </w:t>
      </w:r>
      <w:r w:rsidRPr="00D41C62">
        <w:rPr>
          <w:rFonts w:ascii="Arial" w:hAnsi="Arial" w:cs="Arial"/>
          <w:sz w:val="20"/>
          <w:szCs w:val="20"/>
        </w:rPr>
        <w:t>be recovered.</w:t>
      </w:r>
    </w:p>
    <w:p w14:paraId="1EF1E2A9" w14:textId="77777777" w:rsidR="004E4E0F" w:rsidRPr="00D41C62" w:rsidRDefault="004E4E0F" w:rsidP="00C519A4">
      <w:pPr>
        <w:pStyle w:val="Heading1"/>
      </w:pPr>
      <w:bookmarkStart w:id="8" w:name="_Toc4052168"/>
      <w:r w:rsidRPr="00D41C62">
        <w:t>Document Summary Screen</w:t>
      </w:r>
      <w:bookmarkEnd w:id="8"/>
    </w:p>
    <w:p w14:paraId="1EF1E2AA" w14:textId="77777777" w:rsidR="00F071B6" w:rsidRPr="00D41C62" w:rsidRDefault="00F071B6" w:rsidP="00F071B6">
      <w:pPr>
        <w:ind w:left="360"/>
        <w:rPr>
          <w:rFonts w:ascii="Arial" w:hAnsi="Arial" w:cs="Arial"/>
          <w:sz w:val="20"/>
          <w:szCs w:val="20"/>
        </w:rPr>
      </w:pPr>
      <w:r w:rsidRPr="00D41C62">
        <w:rPr>
          <w:rFonts w:ascii="Arial" w:hAnsi="Arial" w:cs="Arial"/>
          <w:sz w:val="20"/>
          <w:szCs w:val="20"/>
        </w:rPr>
        <w:t>This screen provides users with information about the document.</w:t>
      </w:r>
    </w:p>
    <w:p w14:paraId="1EF1E2AB" w14:textId="77777777" w:rsidR="00F071B6" w:rsidRPr="00D41C62" w:rsidRDefault="00F071B6" w:rsidP="006A22A3">
      <w:pPr>
        <w:numPr>
          <w:ilvl w:val="0"/>
          <w:numId w:val="10"/>
        </w:numPr>
        <w:spacing w:after="0" w:line="240" w:lineRule="auto"/>
        <w:rPr>
          <w:rFonts w:ascii="Arial" w:hAnsi="Arial" w:cs="Arial"/>
          <w:sz w:val="20"/>
          <w:szCs w:val="20"/>
        </w:rPr>
      </w:pPr>
      <w:r w:rsidRPr="00D41C62">
        <w:rPr>
          <w:rFonts w:ascii="Arial" w:hAnsi="Arial" w:cs="Arial"/>
          <w:sz w:val="20"/>
          <w:szCs w:val="20"/>
        </w:rPr>
        <w:t>General Information - this area contains the main information about the selected document.</w:t>
      </w:r>
    </w:p>
    <w:p w14:paraId="1EF1E2AC"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Users can now retrieve the specific document template used to create their document.</w:t>
      </w:r>
    </w:p>
    <w:p w14:paraId="1EF1E2AD" w14:textId="77777777" w:rsidR="00E978AB" w:rsidRPr="00D41C62" w:rsidRDefault="00E978AB" w:rsidP="006A22A3">
      <w:pPr>
        <w:pStyle w:val="ListParagraph"/>
        <w:numPr>
          <w:ilvl w:val="1"/>
          <w:numId w:val="10"/>
        </w:numPr>
      </w:pPr>
      <w:r w:rsidRPr="00D41C62">
        <w:rPr>
          <w:rFonts w:ascii="Arial" w:hAnsi="Arial" w:cs="Arial"/>
          <w:sz w:val="20"/>
          <w:szCs w:val="20"/>
        </w:rPr>
        <w:t>Next to the label “Template” the document type is now an active link that will allow users to download a Word document of the template used to create their document. The date of the Word document will match the date of the template listed on the Summary screen.</w:t>
      </w:r>
      <w:r w:rsidRPr="00D41C62">
        <w:rPr>
          <w:rFonts w:ascii="Arial" w:hAnsi="Arial" w:cs="Arial"/>
          <w:sz w:val="20"/>
          <w:szCs w:val="20"/>
        </w:rPr>
        <w:br/>
      </w:r>
    </w:p>
    <w:p w14:paraId="1EF1E2AE" w14:textId="77777777" w:rsidR="00E978AB" w:rsidRPr="00D41C62" w:rsidRDefault="00E978AB" w:rsidP="00E978AB">
      <w:pPr>
        <w:pStyle w:val="ListParagraph"/>
        <w:ind w:left="1440"/>
        <w:rPr>
          <w:rFonts w:ascii="Arial" w:hAnsi="Arial" w:cs="Arial"/>
          <w:sz w:val="20"/>
          <w:szCs w:val="20"/>
        </w:rPr>
      </w:pPr>
      <w:r w:rsidRPr="00D41C62">
        <w:rPr>
          <w:rFonts w:ascii="Arial" w:hAnsi="Arial" w:cs="Arial"/>
          <w:sz w:val="20"/>
          <w:szCs w:val="20"/>
        </w:rPr>
        <w:lastRenderedPageBreak/>
        <w:t xml:space="preserve">Click on the link </w:t>
      </w:r>
      <w:r w:rsidR="00BA148B" w:rsidRPr="00D41C62">
        <w:rPr>
          <w:rFonts w:ascii="Arial" w:hAnsi="Arial" w:cs="Arial"/>
          <w:sz w:val="20"/>
          <w:szCs w:val="20"/>
        </w:rPr>
        <w:t xml:space="preserve">(circled below) </w:t>
      </w:r>
      <w:r w:rsidRPr="00D41C62">
        <w:rPr>
          <w:rFonts w:ascii="Arial" w:hAnsi="Arial" w:cs="Arial"/>
          <w:sz w:val="20"/>
          <w:szCs w:val="20"/>
        </w:rPr>
        <w:t>to download the original template.</w:t>
      </w:r>
    </w:p>
    <w:p w14:paraId="1EF1E2AF" w14:textId="77777777" w:rsidR="00BF0DE4" w:rsidRPr="00D41C62" w:rsidRDefault="00BF0DE4" w:rsidP="00BF0DE4">
      <w:pPr>
        <w:pStyle w:val="ListParagraph"/>
        <w:ind w:left="1440" w:hanging="1080"/>
        <w:rPr>
          <w:rFonts w:ascii="Arial" w:hAnsi="Arial" w:cs="Arial"/>
          <w:sz w:val="20"/>
          <w:szCs w:val="20"/>
        </w:rPr>
      </w:pPr>
      <w:r w:rsidRPr="00D41C62">
        <w:rPr>
          <w:rFonts w:ascii="Arial" w:hAnsi="Arial" w:cs="Arial"/>
          <w:noProof/>
          <w:sz w:val="20"/>
          <w:szCs w:val="20"/>
        </w:rPr>
        <w:drawing>
          <wp:inline distT="0" distB="0" distL="0" distR="0" wp14:anchorId="1EF1E7E1" wp14:editId="1EF1E7E2">
            <wp:extent cx="5943600" cy="2669540"/>
            <wp:effectExtent l="0" t="0" r="0" b="0"/>
            <wp:docPr id="148" name="Picture 148" descr="Docu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ScreenRFP.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14:paraId="1EF1E2B0" w14:textId="77777777" w:rsidR="00E978AB" w:rsidRPr="00D41C62" w:rsidRDefault="00E978AB" w:rsidP="006217D0">
      <w:pPr>
        <w:pStyle w:val="ListParagraph"/>
        <w:ind w:left="1440" w:hanging="1440"/>
        <w:rPr>
          <w:rFonts w:ascii="Arial" w:hAnsi="Arial" w:cs="Arial"/>
          <w:sz w:val="20"/>
          <w:szCs w:val="20"/>
        </w:rPr>
      </w:pPr>
    </w:p>
    <w:p w14:paraId="1EF1E2B1" w14:textId="77777777" w:rsidR="00F071B6" w:rsidRPr="00D41C62" w:rsidRDefault="00F071B6" w:rsidP="006A22A3">
      <w:pPr>
        <w:pStyle w:val="ListParagraph"/>
        <w:numPr>
          <w:ilvl w:val="1"/>
          <w:numId w:val="10"/>
        </w:numPr>
        <w:spacing w:after="0" w:line="240" w:lineRule="auto"/>
        <w:rPr>
          <w:rFonts w:ascii="Arial" w:hAnsi="Arial" w:cs="Arial"/>
          <w:sz w:val="20"/>
          <w:szCs w:val="20"/>
        </w:rPr>
      </w:pPr>
      <w:r w:rsidRPr="00D41C62">
        <w:rPr>
          <w:rFonts w:ascii="Arial" w:hAnsi="Arial" w:cs="Arial"/>
          <w:sz w:val="20"/>
          <w:szCs w:val="20"/>
        </w:rPr>
        <w:t xml:space="preserve">Users will be prompted to open or save the Word file. </w:t>
      </w:r>
    </w:p>
    <w:p w14:paraId="1EF1E2B2" w14:textId="77777777" w:rsidR="00E978AB" w:rsidRPr="00D41C62" w:rsidRDefault="00F071B6" w:rsidP="006A22A3">
      <w:pPr>
        <w:pStyle w:val="ListParagraph"/>
        <w:numPr>
          <w:ilvl w:val="1"/>
          <w:numId w:val="10"/>
        </w:numPr>
      </w:pPr>
      <w:r w:rsidRPr="00D41C62">
        <w:rPr>
          <w:rFonts w:ascii="Arial" w:hAnsi="Arial" w:cs="Arial"/>
          <w:sz w:val="20"/>
          <w:szCs w:val="20"/>
        </w:rPr>
        <w:t>After the document has been downloaded, users will need to close the screen with the message “Reviewing Template in Word. Please wait…” To Close: Click the X in the top right corner of the browser window.</w:t>
      </w:r>
      <w:r w:rsidR="00E978AB" w:rsidRPr="00D41C62">
        <w:rPr>
          <w:rFonts w:ascii="Arial" w:hAnsi="Arial" w:cs="Arial"/>
          <w:sz w:val="20"/>
          <w:szCs w:val="20"/>
        </w:rPr>
        <w:br/>
      </w:r>
      <w:r w:rsidR="00E978AB" w:rsidRPr="00D41C62">
        <w:rPr>
          <w:rFonts w:ascii="Arial" w:hAnsi="Arial" w:cs="Arial"/>
          <w:noProof/>
          <w:sz w:val="20"/>
          <w:szCs w:val="20"/>
        </w:rPr>
        <w:drawing>
          <wp:inline distT="0" distB="0" distL="0" distR="0" wp14:anchorId="1EF1E7E3" wp14:editId="1EF1E7E4">
            <wp:extent cx="4200525" cy="628650"/>
            <wp:effectExtent l="0" t="0" r="9525" b="0"/>
            <wp:docPr id="5" name="Picture 5" descr="Text &quot;Reviewing Template in Word. Please w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DownloadMsg"/>
                    <pic:cNvPicPr>
                      <a:picLocks noChangeAspect="1" noChangeArrowheads="1"/>
                    </pic:cNvPicPr>
                  </pic:nvPicPr>
                  <pic:blipFill>
                    <a:blip r:embed="rId21" cstate="print">
                      <a:extLst>
                        <a:ext uri="{28A0092B-C50C-407E-A947-70E740481C1C}">
                          <a14:useLocalDpi xmlns:a14="http://schemas.microsoft.com/office/drawing/2010/main" val="0"/>
                        </a:ext>
                      </a:extLst>
                    </a:blip>
                    <a:srcRect l="6570" t="15384" r="2875" b="21155"/>
                    <a:stretch>
                      <a:fillRect/>
                    </a:stretch>
                  </pic:blipFill>
                  <pic:spPr bwMode="auto">
                    <a:xfrm>
                      <a:off x="0" y="0"/>
                      <a:ext cx="4200525" cy="628650"/>
                    </a:xfrm>
                    <a:prstGeom prst="rect">
                      <a:avLst/>
                    </a:prstGeom>
                    <a:noFill/>
                    <a:ln>
                      <a:noFill/>
                    </a:ln>
                  </pic:spPr>
                </pic:pic>
              </a:graphicData>
            </a:graphic>
          </wp:inline>
        </w:drawing>
      </w:r>
    </w:p>
    <w:p w14:paraId="1EF1E2B3" w14:textId="77777777" w:rsidR="00E978AB" w:rsidRPr="00D41C62" w:rsidRDefault="00E978AB" w:rsidP="006A22A3">
      <w:pPr>
        <w:numPr>
          <w:ilvl w:val="0"/>
          <w:numId w:val="10"/>
        </w:numPr>
        <w:spacing w:after="0" w:line="240" w:lineRule="auto"/>
        <w:rPr>
          <w:rFonts w:ascii="Arial" w:hAnsi="Arial" w:cs="Arial"/>
          <w:sz w:val="20"/>
          <w:szCs w:val="20"/>
        </w:rPr>
      </w:pPr>
      <w:r w:rsidRPr="00D41C62">
        <w:rPr>
          <w:rFonts w:ascii="Arial" w:hAnsi="Arial" w:cs="Arial"/>
          <w:sz w:val="20"/>
          <w:szCs w:val="20"/>
        </w:rPr>
        <w:t>Related Documents – this area will list any documents that are related to the selected document. For Example:</w:t>
      </w:r>
    </w:p>
    <w:p w14:paraId="1EF1E2B4"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An RFP Amendment will have the parent RFP and any other RFP Amendments that exist listed (the RFP Amendment documents do not have to be Final to be listed here).</w:t>
      </w:r>
    </w:p>
    <w:p w14:paraId="1EF1E2B5" w14:textId="77777777" w:rsidR="00E978AB" w:rsidRPr="00D41C62" w:rsidRDefault="00E978AB" w:rsidP="006A22A3">
      <w:pPr>
        <w:numPr>
          <w:ilvl w:val="1"/>
          <w:numId w:val="10"/>
        </w:numPr>
        <w:spacing w:after="0" w:line="240" w:lineRule="auto"/>
        <w:rPr>
          <w:rFonts w:ascii="Arial" w:hAnsi="Arial" w:cs="Arial"/>
          <w:sz w:val="20"/>
          <w:szCs w:val="20"/>
        </w:rPr>
      </w:pPr>
      <w:r w:rsidRPr="00D41C62">
        <w:rPr>
          <w:rFonts w:ascii="Arial" w:hAnsi="Arial" w:cs="Arial"/>
          <w:sz w:val="20"/>
          <w:szCs w:val="20"/>
        </w:rPr>
        <w:t>An RFP document will have any created RFP Amendments listed (the RFP Amendment documents do not have to be Final to be listed here).</w:t>
      </w:r>
    </w:p>
    <w:p w14:paraId="1EF1E2B6" w14:textId="77777777" w:rsidR="00E978AB" w:rsidRPr="00D41C62" w:rsidRDefault="00E978AB" w:rsidP="006A22A3">
      <w:pPr>
        <w:numPr>
          <w:ilvl w:val="0"/>
          <w:numId w:val="10"/>
        </w:numPr>
        <w:spacing w:after="0" w:line="240" w:lineRule="auto"/>
        <w:rPr>
          <w:rFonts w:ascii="Arial" w:hAnsi="Arial" w:cs="Arial"/>
          <w:sz w:val="20"/>
          <w:szCs w:val="20"/>
        </w:rPr>
      </w:pPr>
      <w:r w:rsidRPr="00D41C62">
        <w:rPr>
          <w:rFonts w:ascii="Arial" w:hAnsi="Arial" w:cs="Arial"/>
          <w:sz w:val="20"/>
          <w:szCs w:val="20"/>
        </w:rPr>
        <w:t>Attachments – this area will list all files that have been attached to this document.</w:t>
      </w:r>
    </w:p>
    <w:p w14:paraId="1EF1E2B7" w14:textId="77777777" w:rsidR="00F071B6" w:rsidRPr="00D41C62" w:rsidRDefault="00E978AB" w:rsidP="00E978AB">
      <w:pPr>
        <w:numPr>
          <w:ilvl w:val="0"/>
          <w:numId w:val="10"/>
        </w:numPr>
        <w:spacing w:after="0" w:line="240" w:lineRule="auto"/>
      </w:pPr>
      <w:r w:rsidRPr="00D41C62">
        <w:rPr>
          <w:rFonts w:ascii="Arial" w:hAnsi="Arial" w:cs="Arial"/>
          <w:sz w:val="20"/>
          <w:szCs w:val="20"/>
        </w:rPr>
        <w:t>Document Filter Criteria – this area will display all the user’s selected document criteria based on selections made using the Filter Criteria screen.</w:t>
      </w:r>
    </w:p>
    <w:p w14:paraId="1EF1E2B8" w14:textId="77777777" w:rsidR="00165C8E" w:rsidRPr="00D41C62" w:rsidRDefault="004E4E0F" w:rsidP="00C519A4">
      <w:pPr>
        <w:pStyle w:val="Heading1"/>
      </w:pPr>
      <w:bookmarkStart w:id="9" w:name="_Toc4052169"/>
      <w:r w:rsidRPr="00D41C62">
        <w:t>Document Detail Screen</w:t>
      </w:r>
      <w:bookmarkEnd w:id="9"/>
    </w:p>
    <w:p w14:paraId="1EF1E2B9" w14:textId="77777777" w:rsidR="00165C8E" w:rsidRPr="00D41C62" w:rsidRDefault="00165C8E" w:rsidP="00165C8E">
      <w:pPr>
        <w:rPr>
          <w:rFonts w:ascii="Arial" w:hAnsi="Arial" w:cs="Arial"/>
          <w:sz w:val="20"/>
          <w:szCs w:val="20"/>
        </w:rPr>
      </w:pPr>
      <w:r w:rsidRPr="00D41C62">
        <w:rPr>
          <w:rFonts w:ascii="Arial" w:hAnsi="Arial" w:cs="Arial"/>
          <w:sz w:val="20"/>
          <w:szCs w:val="20"/>
        </w:rPr>
        <w:t>This is the screen where users will be doing custom editing of their document.</w:t>
      </w:r>
    </w:p>
    <w:p w14:paraId="1EF1E2BA" w14:textId="77777777" w:rsidR="00A13AA5" w:rsidRPr="00D41C62" w:rsidRDefault="00A13AA5" w:rsidP="00A13AA5">
      <w:pPr>
        <w:rPr>
          <w:rFonts w:ascii="Arial" w:hAnsi="Arial" w:cs="Arial"/>
          <w:sz w:val="20"/>
          <w:szCs w:val="20"/>
        </w:rPr>
      </w:pPr>
      <w:r w:rsidRPr="00D41C62">
        <w:rPr>
          <w:rFonts w:ascii="Arial" w:hAnsi="Arial" w:cs="Arial"/>
          <w:sz w:val="20"/>
          <w:szCs w:val="20"/>
        </w:rPr>
        <w:t>Documents in Final status will appear in read-only mode. Documents in Draft status will be fully editable by the document’s owner but will appear as read-only to others in the IC.</w:t>
      </w:r>
    </w:p>
    <w:p w14:paraId="1EF1E2BB" w14:textId="77777777" w:rsidR="000C3568" w:rsidRPr="00D41C62" w:rsidRDefault="00165C8E" w:rsidP="00165C8E">
      <w:pPr>
        <w:rPr>
          <w:rFonts w:ascii="Arial" w:hAnsi="Arial" w:cs="Arial"/>
          <w:sz w:val="20"/>
          <w:szCs w:val="20"/>
        </w:rPr>
      </w:pPr>
      <w:r w:rsidRPr="00D41C62">
        <w:rPr>
          <w:rFonts w:ascii="Arial" w:hAnsi="Arial" w:cs="Arial"/>
          <w:sz w:val="20"/>
          <w:szCs w:val="20"/>
        </w:rPr>
        <w:t xml:space="preserve">The left side panel represents the document in a tree </w:t>
      </w:r>
      <w:r w:rsidR="000C3568" w:rsidRPr="00D41C62">
        <w:rPr>
          <w:rFonts w:ascii="Arial" w:hAnsi="Arial" w:cs="Arial"/>
          <w:sz w:val="20"/>
          <w:szCs w:val="20"/>
        </w:rPr>
        <w:t>format. Each topic is an item in the tree.  Users will navigate the tree to find the items that need editing or an area where they would like to insert a custom item.</w:t>
      </w:r>
    </w:p>
    <w:p w14:paraId="1EF1E2BC" w14:textId="77777777" w:rsidR="004E4E0F" w:rsidRPr="00D41C62" w:rsidRDefault="000C3568" w:rsidP="00165C8E">
      <w:pPr>
        <w:rPr>
          <w:rFonts w:ascii="Arial" w:hAnsi="Arial" w:cs="Arial"/>
          <w:sz w:val="20"/>
          <w:szCs w:val="20"/>
        </w:rPr>
      </w:pPr>
      <w:r w:rsidRPr="00D41C62">
        <w:rPr>
          <w:rFonts w:ascii="Arial" w:hAnsi="Arial" w:cs="Arial"/>
          <w:sz w:val="20"/>
          <w:szCs w:val="20"/>
        </w:rPr>
        <w:t>The right side panel represents the content of the document. Users can select an item in the tree (left panel) and see the item content in the right panel.</w:t>
      </w:r>
    </w:p>
    <w:p w14:paraId="1EF1E2BD" w14:textId="77777777" w:rsidR="00165C8E" w:rsidRPr="00D41C62" w:rsidRDefault="00165C8E" w:rsidP="00165C8E">
      <w:r w:rsidRPr="00D41C62">
        <w:rPr>
          <w:noProof/>
        </w:rPr>
        <w:lastRenderedPageBreak/>
        <w:drawing>
          <wp:inline distT="0" distB="0" distL="0" distR="0" wp14:anchorId="1EF1E7E5" wp14:editId="1EF1E7E6">
            <wp:extent cx="5624083" cy="4480560"/>
            <wp:effectExtent l="0" t="0" r="0" b="0"/>
            <wp:docPr id="16" name="Picture 16" descr="Documen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Projects\NIH\DGS\admin\gailstuff\Userguide\images\detailScreenRFP.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51"/>
                    <a:stretch/>
                  </pic:blipFill>
                  <pic:spPr bwMode="auto">
                    <a:xfrm>
                      <a:off x="0" y="0"/>
                      <a:ext cx="5624083" cy="4480560"/>
                    </a:xfrm>
                    <a:prstGeom prst="rect">
                      <a:avLst/>
                    </a:prstGeom>
                    <a:noFill/>
                    <a:ln>
                      <a:noFill/>
                    </a:ln>
                    <a:extLst>
                      <a:ext uri="{53640926-AAD7-44D8-BBD7-CCE9431645EC}">
                        <a14:shadowObscured xmlns:a14="http://schemas.microsoft.com/office/drawing/2010/main"/>
                      </a:ext>
                    </a:extLst>
                  </pic:spPr>
                </pic:pic>
              </a:graphicData>
            </a:graphic>
          </wp:inline>
        </w:drawing>
      </w:r>
    </w:p>
    <w:p w14:paraId="1EF1E2BE" w14:textId="77777777" w:rsidR="00A13AA5" w:rsidRPr="00D41C62" w:rsidRDefault="00A13AA5" w:rsidP="006A22A3">
      <w:pPr>
        <w:numPr>
          <w:ilvl w:val="0"/>
          <w:numId w:val="20"/>
        </w:numPr>
        <w:spacing w:after="0" w:line="240" w:lineRule="auto"/>
        <w:rPr>
          <w:rFonts w:ascii="Arial" w:hAnsi="Arial" w:cs="Arial"/>
          <w:sz w:val="20"/>
          <w:szCs w:val="20"/>
        </w:rPr>
      </w:pPr>
      <w:r w:rsidRPr="00D41C62">
        <w:rPr>
          <w:rFonts w:ascii="Arial" w:hAnsi="Arial" w:cs="Arial"/>
          <w:b/>
          <w:sz w:val="20"/>
          <w:szCs w:val="20"/>
        </w:rPr>
        <w:t>Navigating the document</w:t>
      </w:r>
      <w:r w:rsidRPr="00D41C62">
        <w:rPr>
          <w:rFonts w:ascii="Arial" w:hAnsi="Arial" w:cs="Arial"/>
          <w:sz w:val="20"/>
          <w:szCs w:val="20"/>
        </w:rPr>
        <w:t xml:space="preserve">: This is the area of the application where users will be editing and customizing their document. All parts of the Draft document can be accessed in the left pane’s document tree or in the right pane’s text view. </w:t>
      </w:r>
    </w:p>
    <w:p w14:paraId="1EF1E2BF" w14:textId="32984997" w:rsidR="00A13AA5" w:rsidRPr="00D41C62" w:rsidRDefault="00A13AA5" w:rsidP="006A22A3">
      <w:pPr>
        <w:numPr>
          <w:ilvl w:val="1"/>
          <w:numId w:val="20"/>
        </w:numPr>
        <w:spacing w:after="0" w:line="240" w:lineRule="auto"/>
        <w:rPr>
          <w:rFonts w:ascii="Arial" w:hAnsi="Arial" w:cs="Arial"/>
          <w:sz w:val="20"/>
          <w:szCs w:val="20"/>
        </w:rPr>
      </w:pPr>
      <w:r w:rsidRPr="00D41C62">
        <w:rPr>
          <w:rFonts w:ascii="Arial" w:hAnsi="Arial" w:cs="Arial"/>
          <w:sz w:val="20"/>
          <w:szCs w:val="20"/>
        </w:rPr>
        <w:t xml:space="preserve">The </w:t>
      </w:r>
      <w:r w:rsidRPr="00D41C62">
        <w:rPr>
          <w:rFonts w:ascii="Arial" w:hAnsi="Arial" w:cs="Arial"/>
          <w:b/>
          <w:sz w:val="20"/>
          <w:szCs w:val="20"/>
        </w:rPr>
        <w:t>left pane</w:t>
      </w:r>
      <w:r w:rsidRPr="00D41C62">
        <w:rPr>
          <w:rFonts w:ascii="Arial" w:hAnsi="Arial" w:cs="Arial"/>
          <w:sz w:val="20"/>
          <w:szCs w:val="20"/>
        </w:rPr>
        <w:t xml:space="preserve"> displays the document in tree </w:t>
      </w:r>
      <w:r w:rsidR="005379DF" w:rsidRPr="00D41C62">
        <w:rPr>
          <w:rFonts w:ascii="Arial" w:hAnsi="Arial" w:cs="Arial"/>
          <w:sz w:val="20"/>
          <w:szCs w:val="20"/>
        </w:rPr>
        <w:t>format, which</w:t>
      </w:r>
      <w:r w:rsidRPr="00D41C62">
        <w:rPr>
          <w:rFonts w:ascii="Arial" w:hAnsi="Arial" w:cs="Arial"/>
          <w:sz w:val="20"/>
          <w:szCs w:val="20"/>
        </w:rPr>
        <w:t xml:space="preserve"> includes preselected items based on the selections made in the Filter Criteria Selection Screen. Items checked are included based on selections made. Items not checked were not included based on NCI logic. User may check any item to </w:t>
      </w:r>
      <w:r w:rsidRPr="00D41C62">
        <w:rPr>
          <w:rFonts w:ascii="Arial" w:hAnsi="Arial" w:cs="Arial"/>
          <w:b/>
          <w:sz w:val="20"/>
          <w:szCs w:val="20"/>
        </w:rPr>
        <w:t>include</w:t>
      </w:r>
      <w:r w:rsidRPr="00D41C62">
        <w:rPr>
          <w:rFonts w:ascii="Arial" w:hAnsi="Arial" w:cs="Arial"/>
          <w:sz w:val="20"/>
          <w:szCs w:val="20"/>
        </w:rPr>
        <w:t xml:space="preserve"> in the document and user may uncheck any item to</w:t>
      </w:r>
      <w:r w:rsidRPr="00D41C62">
        <w:rPr>
          <w:rFonts w:ascii="Arial" w:hAnsi="Arial" w:cs="Arial"/>
          <w:b/>
          <w:sz w:val="20"/>
          <w:szCs w:val="20"/>
        </w:rPr>
        <w:t xml:space="preserve"> exclude</w:t>
      </w:r>
      <w:r w:rsidRPr="00D41C62">
        <w:rPr>
          <w:rFonts w:ascii="Arial" w:hAnsi="Arial" w:cs="Arial"/>
          <w:sz w:val="20"/>
          <w:szCs w:val="20"/>
        </w:rPr>
        <w:t xml:space="preserve"> in the document. </w:t>
      </w:r>
    </w:p>
    <w:p w14:paraId="1EF1E2C0"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document tree will be in collapsed view initially.</w:t>
      </w:r>
    </w:p>
    <w:p w14:paraId="1EF1E2C1"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“plus sign” icon indicates an expandable area of the document tree; the “minus sign” icon indicates a collapsible area of the document tree.</w:t>
      </w:r>
    </w:p>
    <w:p w14:paraId="1EF1E2C2" w14:textId="174BE240"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 xml:space="preserve">Click on “plus sign” or double click any item to expand the tree. If this action is performed from the top of the tree or </w:t>
      </w:r>
      <w:r w:rsidR="005379DF" w:rsidRPr="00D41C62">
        <w:rPr>
          <w:rFonts w:ascii="Arial" w:hAnsi="Arial" w:cs="Arial"/>
          <w:sz w:val="20"/>
          <w:szCs w:val="20"/>
        </w:rPr>
        <w:t>on,</w:t>
      </w:r>
      <w:r w:rsidRPr="00D41C62">
        <w:rPr>
          <w:rFonts w:ascii="Arial" w:hAnsi="Arial" w:cs="Arial"/>
          <w:sz w:val="20"/>
          <w:szCs w:val="20"/>
        </w:rPr>
        <w:t xml:space="preserve"> the document number or on sections, please allow a good 20 seconds or more to allow the tree to expand. There is no way for the application to inform user when tree has finished fully expanded. This will display the document tree’s branches with more detailed content of the document.</w:t>
      </w:r>
    </w:p>
    <w:p w14:paraId="1EF1E2C3"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Clicking or selecting any item in the tree will highlight the item in yellow and display it along with any sub-level items in text view in the right pane</w:t>
      </w:r>
    </w:p>
    <w:p w14:paraId="1EF1E2C4"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When an item is selected the user has various functions in the toolbar from which to choose from: see Details Screen Toolbar Icons section for details on toolbar functions</w:t>
      </w:r>
    </w:p>
    <w:p w14:paraId="1EF1E2C5"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Edit </w:t>
      </w:r>
      <w:r w:rsidRPr="00D41C62">
        <w:rPr>
          <w:rFonts w:ascii="Arial" w:hAnsi="Arial" w:cs="Arial"/>
          <w:b/>
          <w:noProof/>
          <w:sz w:val="20"/>
          <w:szCs w:val="20"/>
        </w:rPr>
        <w:drawing>
          <wp:inline distT="0" distB="0" distL="0" distR="0" wp14:anchorId="1EF1E7E7" wp14:editId="1EF1E7E8">
            <wp:extent cx="171450" cy="171450"/>
            <wp:effectExtent l="0" t="0" r="0" b="0"/>
            <wp:docPr id="32" name="Picture 32"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6"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Add </w:t>
      </w:r>
      <w:r w:rsidRPr="00D41C62">
        <w:rPr>
          <w:rFonts w:ascii="Arial" w:hAnsi="Arial" w:cs="Arial"/>
          <w:b/>
          <w:noProof/>
          <w:sz w:val="20"/>
          <w:szCs w:val="20"/>
        </w:rPr>
        <w:drawing>
          <wp:inline distT="0" distB="0" distL="0" distR="0" wp14:anchorId="1EF1E7E9" wp14:editId="1EF1E7EA">
            <wp:extent cx="171450" cy="171450"/>
            <wp:effectExtent l="0" t="0" r="0" b="0"/>
            <wp:docPr id="31" name="Picture 31"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7"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Delete </w:t>
      </w:r>
      <w:r w:rsidRPr="00D41C62">
        <w:rPr>
          <w:rFonts w:ascii="Arial" w:hAnsi="Arial" w:cs="Arial"/>
          <w:noProof/>
          <w:sz w:val="20"/>
          <w:szCs w:val="20"/>
        </w:rPr>
        <w:drawing>
          <wp:inline distT="0" distB="0" distL="0" distR="0" wp14:anchorId="1EF1E7EB" wp14:editId="1EF1E7EC">
            <wp:extent cx="171450" cy="171450"/>
            <wp:effectExtent l="0" t="0" r="0" b="0"/>
            <wp:docPr id="30" name="Picture 3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8"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Property </w:t>
      </w:r>
      <w:r w:rsidRPr="00D41C62">
        <w:rPr>
          <w:noProof/>
        </w:rPr>
        <w:drawing>
          <wp:inline distT="0" distB="0" distL="0" distR="0" wp14:anchorId="1EF1E7ED" wp14:editId="1EF1E7EE">
            <wp:extent cx="152400" cy="152400"/>
            <wp:effectExtent l="0" t="0" r="0" b="0"/>
            <wp:docPr id="29" name="Picture 29"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2C9"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lastRenderedPageBreak/>
        <w:t xml:space="preserve">Preview </w:t>
      </w:r>
      <w:r w:rsidRPr="00D41C62">
        <w:rPr>
          <w:rFonts w:ascii="Arial" w:hAnsi="Arial" w:cs="Arial"/>
          <w:noProof/>
          <w:sz w:val="20"/>
          <w:szCs w:val="20"/>
        </w:rPr>
        <w:drawing>
          <wp:inline distT="0" distB="0" distL="0" distR="0" wp14:anchorId="1EF1E7EF" wp14:editId="1EF1E7F0">
            <wp:extent cx="171450" cy="171450"/>
            <wp:effectExtent l="0" t="0" r="0" b="0"/>
            <wp:docPr id="28" name="Picture 28"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A"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rPr>
        <w:t xml:space="preserve">Preview Document Tree </w:t>
      </w:r>
      <w:r w:rsidRPr="00D41C62">
        <w:rPr>
          <w:rFonts w:ascii="Arial" w:hAnsi="Arial" w:cs="Arial"/>
          <w:b/>
          <w:noProof/>
          <w:sz w:val="20"/>
          <w:szCs w:val="20"/>
        </w:rPr>
        <w:drawing>
          <wp:inline distT="0" distB="0" distL="0" distR="0" wp14:anchorId="1EF1E7F1" wp14:editId="1EF1E7F2">
            <wp:extent cx="171450" cy="171450"/>
            <wp:effectExtent l="0" t="0" r="0" b="0"/>
            <wp:docPr id="27" name="Picture 27"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2CB"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same functions that appear in the toolbar plus a few more are available by clicking on an item in the document tree and then using the right mouse click to display a pop-up menu of options. These menu options will pertain to the selected item only</w:t>
      </w:r>
    </w:p>
    <w:p w14:paraId="1EF1E2CC"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Edit Item </w:t>
      </w:r>
      <w:r w:rsidRPr="00D41C62">
        <w:rPr>
          <w:rFonts w:ascii="Arial" w:hAnsi="Arial" w:cs="Arial"/>
          <w:b/>
          <w:noProof/>
          <w:sz w:val="20"/>
          <w:szCs w:val="20"/>
        </w:rPr>
        <w:drawing>
          <wp:inline distT="0" distB="0" distL="0" distR="0" wp14:anchorId="1EF1E7F3" wp14:editId="1EF1E7F4">
            <wp:extent cx="171450" cy="171450"/>
            <wp:effectExtent l="0" t="0" r="0" b="0"/>
            <wp:docPr id="26" name="Picture 26"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most items may be edited. Some FAR based items are </w:t>
      </w:r>
      <w:r w:rsidR="00105077" w:rsidRPr="00D41C62">
        <w:rPr>
          <w:rFonts w:ascii="Arial" w:hAnsi="Arial" w:cs="Arial"/>
          <w:sz w:val="20"/>
          <w:szCs w:val="20"/>
        </w:rPr>
        <w:t>non-editable</w:t>
      </w:r>
      <w:r w:rsidRPr="00D41C62">
        <w:rPr>
          <w:rFonts w:ascii="Arial" w:hAnsi="Arial" w:cs="Arial"/>
          <w:sz w:val="20"/>
          <w:szCs w:val="20"/>
        </w:rPr>
        <w:t xml:space="preserve"> and user will be informed via a pop up window message stating ‘No editing allowed on this item.’ A new item may be added below a FAR based item to add custom text.</w:t>
      </w:r>
    </w:p>
    <w:p w14:paraId="1EF1E2CD"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Add item </w:t>
      </w:r>
      <w:r w:rsidRPr="00D41C62">
        <w:rPr>
          <w:rFonts w:ascii="Arial" w:hAnsi="Arial" w:cs="Arial"/>
          <w:b/>
          <w:noProof/>
          <w:sz w:val="20"/>
          <w:szCs w:val="20"/>
        </w:rPr>
        <w:drawing>
          <wp:inline distT="0" distB="0" distL="0" distR="0" wp14:anchorId="1EF1E7F5" wp14:editId="1EF1E7F6">
            <wp:extent cx="171450" cy="171450"/>
            <wp:effectExtent l="0" t="0" r="0" b="0"/>
            <wp:docPr id="25" name="Picture 25"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add a custom item on the same level or sub level of the current selected item in tree.</w:t>
      </w:r>
    </w:p>
    <w:p w14:paraId="1EF1E2CE"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 xml:space="preserve">Restore </w:t>
      </w:r>
      <w:r w:rsidRPr="00D41C62">
        <w:rPr>
          <w:rFonts w:ascii="Arial" w:hAnsi="Arial" w:cs="Arial"/>
          <w:b/>
          <w:noProof/>
          <w:sz w:val="20"/>
          <w:szCs w:val="20"/>
        </w:rPr>
        <w:drawing>
          <wp:inline distT="0" distB="0" distL="0" distR="0" wp14:anchorId="1EF1E7F7" wp14:editId="1EF1E7F8">
            <wp:extent cx="171450" cy="171450"/>
            <wp:effectExtent l="0" t="0" r="0" b="0"/>
            <wp:docPr id="24" name="Picture 24" descr="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restore text of selected item from the Workform used to create the document originally. This would be used when a user updated the wrong item by mistake or completely messed up the formatting of document and wants to start over.</w:t>
      </w:r>
    </w:p>
    <w:p w14:paraId="1EF1E2CF"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Delete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9" wp14:editId="1EF1E7FA">
            <wp:extent cx="171450" cy="171450"/>
            <wp:effectExtent l="0" t="0" r="0" b="0"/>
            <wp:docPr id="23" name="Picture 2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delete custom items only. These are items created by user.</w:t>
      </w:r>
    </w:p>
    <w:p w14:paraId="1EF1E2D0"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Item Properties</w:t>
      </w:r>
      <w:r w:rsidRPr="00D41C62">
        <w:rPr>
          <w:rFonts w:ascii="Arial" w:hAnsi="Arial" w:cs="Arial"/>
          <w:sz w:val="20"/>
          <w:szCs w:val="20"/>
        </w:rPr>
        <w:t xml:space="preserve"> - edit selected item properties. This is where an item is configured to appear in the table of contents or to force a page break in the document before the item.</w:t>
      </w:r>
    </w:p>
    <w:p w14:paraId="1EF1E2D1"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Preview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B" wp14:editId="1EF1E7FC">
            <wp:extent cx="171450" cy="171450"/>
            <wp:effectExtent l="0" t="0" r="0" b="0"/>
            <wp:docPr id="22" name="Picture 22"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preview/review selected item(s) or entire document in PDF format</w:t>
      </w:r>
    </w:p>
    <w:p w14:paraId="1EF1E2D2" w14:textId="77777777" w:rsidR="00A13AA5" w:rsidRPr="00D41C62" w:rsidRDefault="00A13AA5" w:rsidP="006A22A3">
      <w:pPr>
        <w:numPr>
          <w:ilvl w:val="3"/>
          <w:numId w:val="21"/>
        </w:numPr>
        <w:spacing w:after="0" w:line="240" w:lineRule="auto"/>
        <w:rPr>
          <w:rFonts w:ascii="Arial" w:hAnsi="Arial" w:cs="Arial"/>
          <w:b/>
          <w:sz w:val="20"/>
          <w:szCs w:val="20"/>
        </w:rPr>
      </w:pPr>
      <w:r w:rsidRPr="00D41C62">
        <w:rPr>
          <w:rFonts w:ascii="Arial" w:hAnsi="Arial" w:cs="Arial"/>
          <w:b/>
          <w:sz w:val="20"/>
          <w:szCs w:val="20"/>
        </w:rPr>
        <w:t xml:space="preserve">Expand Branch </w:t>
      </w:r>
      <w:r w:rsidRPr="00D41C62">
        <w:rPr>
          <w:rFonts w:ascii="Arial" w:hAnsi="Arial" w:cs="Arial"/>
          <w:b/>
          <w:noProof/>
          <w:sz w:val="20"/>
          <w:szCs w:val="20"/>
        </w:rPr>
        <w:drawing>
          <wp:inline distT="0" distB="0" distL="0" distR="0" wp14:anchorId="1EF1E7FD" wp14:editId="1EF1E7FE">
            <wp:extent cx="171450" cy="171450"/>
            <wp:effectExtent l="0" t="0" r="0" b="0"/>
            <wp:docPr id="21" name="Picture 21" descr="all-col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Expand document tree from selected item and downward</w:t>
      </w:r>
    </w:p>
    <w:p w14:paraId="1EF1E2D3" w14:textId="77777777" w:rsidR="00A13AA5" w:rsidRPr="00D41C62" w:rsidRDefault="00A13AA5" w:rsidP="006A22A3">
      <w:pPr>
        <w:numPr>
          <w:ilvl w:val="3"/>
          <w:numId w:val="21"/>
        </w:numPr>
        <w:spacing w:after="0" w:line="240" w:lineRule="auto"/>
        <w:rPr>
          <w:rFonts w:ascii="Arial" w:hAnsi="Arial" w:cs="Arial"/>
          <w:sz w:val="20"/>
          <w:szCs w:val="20"/>
        </w:rPr>
      </w:pPr>
      <w:r w:rsidRPr="00D41C62">
        <w:rPr>
          <w:rFonts w:ascii="Arial" w:hAnsi="Arial" w:cs="Arial"/>
          <w:b/>
          <w:sz w:val="20"/>
          <w:szCs w:val="20"/>
        </w:rPr>
        <w:t>Collapse Branch</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7FF" wp14:editId="1EF1E800">
            <wp:extent cx="171450" cy="171450"/>
            <wp:effectExtent l="0" t="0" r="0" b="0"/>
            <wp:docPr id="20" name="Picture 20" descr="all-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Collapse document tree from selected item and upward</w:t>
      </w:r>
    </w:p>
    <w:p w14:paraId="1EF1E2D4" w14:textId="77777777" w:rsidR="00A13AA5" w:rsidRPr="00D41C62" w:rsidRDefault="00A13AA5" w:rsidP="006A22A3">
      <w:pPr>
        <w:numPr>
          <w:ilvl w:val="3"/>
          <w:numId w:val="21"/>
        </w:numPr>
        <w:spacing w:after="0" w:line="240" w:lineRule="auto"/>
        <w:rPr>
          <w:rFonts w:ascii="Arial" w:hAnsi="Arial" w:cs="Arial"/>
          <w:b/>
          <w:sz w:val="20"/>
          <w:szCs w:val="20"/>
        </w:rPr>
      </w:pPr>
      <w:r w:rsidRPr="00D41C62">
        <w:rPr>
          <w:rFonts w:ascii="Arial" w:hAnsi="Arial" w:cs="Arial"/>
          <w:b/>
          <w:sz w:val="20"/>
          <w:szCs w:val="20"/>
        </w:rPr>
        <w:t xml:space="preserve">Refresh Item </w:t>
      </w:r>
      <w:r w:rsidRPr="00D41C62">
        <w:rPr>
          <w:rFonts w:ascii="Arial" w:hAnsi="Arial" w:cs="Arial"/>
          <w:b/>
          <w:noProof/>
          <w:sz w:val="20"/>
          <w:szCs w:val="20"/>
        </w:rPr>
        <w:drawing>
          <wp:inline distT="0" distB="0" distL="0" distR="0" wp14:anchorId="1EF1E801" wp14:editId="1EF1E802">
            <wp:extent cx="171450" cy="171450"/>
            <wp:effectExtent l="0" t="0" r="0" b="0"/>
            <wp:docPr id="19" name="Picture 19"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xml:space="preserve"> Used to reload and synchronize the sub level items of the selected item from database. In cases:</w:t>
      </w:r>
      <w:r w:rsidRPr="00D41C62">
        <w:rPr>
          <w:rFonts w:ascii="Arial" w:hAnsi="Arial" w:cs="Arial"/>
          <w:b/>
          <w:sz w:val="20"/>
          <w:szCs w:val="20"/>
        </w:rPr>
        <w:t xml:space="preserve"> </w:t>
      </w:r>
    </w:p>
    <w:p w14:paraId="1EF1E2D5"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something goes wrong so that the tree is not updated after changing the sub level items</w:t>
      </w:r>
    </w:p>
    <w:p w14:paraId="1EF1E2D6"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someone else makes changes to the sub level items</w:t>
      </w:r>
    </w:p>
    <w:p w14:paraId="1EF1E2D7" w14:textId="77777777" w:rsidR="00A13AA5" w:rsidRPr="00D41C62" w:rsidRDefault="00A13AA5" w:rsidP="006A22A3">
      <w:pPr>
        <w:numPr>
          <w:ilvl w:val="4"/>
          <w:numId w:val="21"/>
        </w:numPr>
        <w:spacing w:after="0" w:line="240" w:lineRule="auto"/>
        <w:rPr>
          <w:rFonts w:ascii="Arial" w:hAnsi="Arial" w:cs="Arial"/>
          <w:sz w:val="20"/>
          <w:szCs w:val="20"/>
        </w:rPr>
      </w:pPr>
      <w:r w:rsidRPr="00D41C62">
        <w:rPr>
          <w:rFonts w:ascii="Arial" w:hAnsi="Arial" w:cs="Arial"/>
          <w:sz w:val="20"/>
          <w:szCs w:val="20"/>
        </w:rPr>
        <w:t>any other scenarios that may affect sub level items</w:t>
      </w:r>
    </w:p>
    <w:p w14:paraId="1EF1E2D8" w14:textId="77777777" w:rsidR="00A13AA5" w:rsidRPr="00D41C62" w:rsidRDefault="00A13AA5" w:rsidP="006A22A3">
      <w:pPr>
        <w:numPr>
          <w:ilvl w:val="1"/>
          <w:numId w:val="20"/>
        </w:numPr>
        <w:spacing w:after="0" w:line="240" w:lineRule="auto"/>
        <w:rPr>
          <w:rFonts w:ascii="Arial" w:hAnsi="Arial" w:cs="Arial"/>
          <w:sz w:val="20"/>
          <w:szCs w:val="20"/>
        </w:rPr>
      </w:pPr>
      <w:r w:rsidRPr="00D41C62">
        <w:rPr>
          <w:rFonts w:ascii="Arial" w:hAnsi="Arial" w:cs="Arial"/>
          <w:sz w:val="20"/>
          <w:szCs w:val="20"/>
        </w:rPr>
        <w:t xml:space="preserve">The </w:t>
      </w:r>
      <w:r w:rsidRPr="00D41C62">
        <w:rPr>
          <w:rFonts w:ascii="Arial" w:hAnsi="Arial" w:cs="Arial"/>
          <w:b/>
          <w:sz w:val="20"/>
          <w:szCs w:val="20"/>
        </w:rPr>
        <w:t>right pane</w:t>
      </w:r>
      <w:r w:rsidRPr="00D41C62">
        <w:rPr>
          <w:rFonts w:ascii="Arial" w:hAnsi="Arial" w:cs="Arial"/>
          <w:sz w:val="20"/>
          <w:szCs w:val="20"/>
        </w:rPr>
        <w:t xml:space="preserve"> displays a text view of the document based on item selection in left pane and contains editing functionality described below. </w:t>
      </w:r>
    </w:p>
    <w:p w14:paraId="1EF1E2D9"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 xml:space="preserve">You must start by selecting an item in the document tree in the left pane. </w:t>
      </w:r>
    </w:p>
    <w:p w14:paraId="1EF1E2DA" w14:textId="55337429"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By clicking on the top of the tree (the document number) in the left </w:t>
      </w:r>
      <w:r w:rsidR="005379DF" w:rsidRPr="00D41C62">
        <w:rPr>
          <w:rFonts w:ascii="Arial" w:hAnsi="Arial" w:cs="Arial"/>
          <w:sz w:val="20"/>
          <w:szCs w:val="20"/>
        </w:rPr>
        <w:t>pane,</w:t>
      </w:r>
      <w:r w:rsidRPr="00D41C62">
        <w:rPr>
          <w:rFonts w:ascii="Arial" w:hAnsi="Arial" w:cs="Arial"/>
          <w:sz w:val="20"/>
          <w:szCs w:val="20"/>
        </w:rPr>
        <w:t xml:space="preserve"> the entire document is displayed in the right pane. </w:t>
      </w:r>
    </w:p>
    <w:p w14:paraId="1EF1E2DB"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Users may navigate the document tree and select an item to view its content in the right pane</w:t>
      </w:r>
    </w:p>
    <w:p w14:paraId="1EF1E2DC"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b/>
          <w:sz w:val="20"/>
          <w:szCs w:val="20"/>
        </w:rPr>
        <w:t>Tabs</w:t>
      </w:r>
      <w:r w:rsidRPr="00D41C62">
        <w:rPr>
          <w:rFonts w:ascii="Arial" w:hAnsi="Arial" w:cs="Arial"/>
          <w:sz w:val="20"/>
          <w:szCs w:val="20"/>
        </w:rPr>
        <w:t>: At the top of the right pane you will see a menu bar with three tabs and various viewing options for each tab</w:t>
      </w:r>
      <w:r w:rsidR="00BA78A1" w:rsidRPr="00D41C62">
        <w:rPr>
          <w:rFonts w:ascii="Arial" w:hAnsi="Arial" w:cs="Arial"/>
          <w:sz w:val="20"/>
          <w:szCs w:val="20"/>
        </w:rPr>
        <w:br/>
      </w:r>
      <w:r w:rsidRPr="00D41C62">
        <w:rPr>
          <w:rFonts w:ascii="Arial" w:hAnsi="Arial" w:cs="Arial"/>
          <w:noProof/>
          <w:sz w:val="20"/>
          <w:szCs w:val="20"/>
        </w:rPr>
        <w:drawing>
          <wp:inline distT="0" distB="0" distL="0" distR="0" wp14:anchorId="1EF1E803" wp14:editId="1EF1E804">
            <wp:extent cx="1276350" cy="266700"/>
            <wp:effectExtent l="0" t="0" r="0" b="0"/>
            <wp:docPr id="18" name="Picture 18" descr="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1EF1E2DD"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Text</w:t>
      </w:r>
      <w:r w:rsidRPr="00D41C62">
        <w:rPr>
          <w:rFonts w:ascii="Arial" w:hAnsi="Arial" w:cs="Arial"/>
          <w:sz w:val="20"/>
          <w:szCs w:val="20"/>
        </w:rPr>
        <w:t xml:space="preserve"> tab </w:t>
      </w:r>
    </w:p>
    <w:p w14:paraId="1EF1E2DE"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 xml:space="preserve">The application by default will open the Details screen with the Text tab pre-selected </w:t>
      </w:r>
    </w:p>
    <w:p w14:paraId="1EF1E2DF"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The content of the item selected and any of its sub level items in the document tree will be displayed in full text</w:t>
      </w:r>
    </w:p>
    <w:p w14:paraId="1EF1E2E0"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Users have two options:</w:t>
      </w:r>
    </w:p>
    <w:p w14:paraId="1EF1E2E1"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2E2"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Control the visibility of the Prescription: checkbox beside Show Prescription label may be checked or unchecked</w:t>
      </w:r>
    </w:p>
    <w:p w14:paraId="1EF1E2E3"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Fields</w:t>
      </w:r>
      <w:r w:rsidRPr="00D41C62">
        <w:rPr>
          <w:rFonts w:ascii="Arial" w:hAnsi="Arial" w:cs="Arial"/>
          <w:sz w:val="20"/>
          <w:szCs w:val="20"/>
        </w:rPr>
        <w:t xml:space="preserve"> tab- there are several filter options for displaying various document  input fields</w:t>
      </w:r>
    </w:p>
    <w:p w14:paraId="1EF1E2E4"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lastRenderedPageBreak/>
        <w:t>Required: Shows only the input fields that are required to complete the document although the application does not mandate they be provided</w:t>
      </w:r>
    </w:p>
    <w:p w14:paraId="1EF1E2E5"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Optional: Shows only the input fields that are optional to complete the document</w:t>
      </w:r>
    </w:p>
    <w:p w14:paraId="1EF1E2E6"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All: Shows all input fields in the document (defaulted value)</w:t>
      </w:r>
    </w:p>
    <w:p w14:paraId="1EF1E2E7"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Blank fields only: May be checked along with any other filter options to show Required Blank fields, Optional Blank fields or All Blank fields</w:t>
      </w:r>
    </w:p>
    <w:p w14:paraId="1EF1E2E8"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b/>
          <w:sz w:val="20"/>
          <w:szCs w:val="20"/>
          <w:u w:val="single"/>
        </w:rPr>
        <w:t>Tables</w:t>
      </w:r>
      <w:r w:rsidRPr="00D41C62">
        <w:rPr>
          <w:rFonts w:ascii="Arial" w:hAnsi="Arial" w:cs="Arial"/>
          <w:sz w:val="20"/>
          <w:szCs w:val="20"/>
        </w:rPr>
        <w:t xml:space="preserve"> tab</w:t>
      </w:r>
    </w:p>
    <w:p w14:paraId="1EF1E2E9"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Display any document item(s) with tables contained in the content. These are data inputs that may be required that are not input fields but areas of a large volume of text or tables.</w:t>
      </w:r>
    </w:p>
    <w:p w14:paraId="1EF1E2EA"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add text to a table: user will need to open the editor and add the text to the table</w:t>
      </w:r>
    </w:p>
    <w:p w14:paraId="1EF1E2EB"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 xml:space="preserve">Users have two options: </w:t>
      </w:r>
    </w:p>
    <w:p w14:paraId="1EF1E2EC"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2ED" w14:textId="77777777" w:rsidR="00A13AA5" w:rsidRPr="00D41C62" w:rsidRDefault="00A13AA5" w:rsidP="006A22A3">
      <w:pPr>
        <w:numPr>
          <w:ilvl w:val="5"/>
          <w:numId w:val="20"/>
        </w:numPr>
        <w:spacing w:after="0" w:line="240" w:lineRule="auto"/>
        <w:rPr>
          <w:rFonts w:ascii="Arial" w:hAnsi="Arial" w:cs="Arial"/>
          <w:sz w:val="20"/>
          <w:szCs w:val="20"/>
        </w:rPr>
      </w:pPr>
      <w:r w:rsidRPr="00D41C62">
        <w:rPr>
          <w:rFonts w:ascii="Arial" w:hAnsi="Arial" w:cs="Arial"/>
          <w:sz w:val="20"/>
          <w:szCs w:val="20"/>
        </w:rPr>
        <w:t>Control the visibility of the Prescription(s): the checkbox beside the Show Prescription label may be checked or unchecked</w:t>
      </w:r>
      <w:r w:rsidRPr="00D41C62">
        <w:rPr>
          <w:rFonts w:ascii="Arial" w:hAnsi="Arial" w:cs="Arial"/>
          <w:sz w:val="20"/>
          <w:szCs w:val="20"/>
        </w:rPr>
        <w:br/>
        <w:t xml:space="preserve"> </w:t>
      </w:r>
    </w:p>
    <w:p w14:paraId="1EF1E2EE"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sz w:val="20"/>
          <w:szCs w:val="20"/>
        </w:rPr>
        <w:t>The document can be navigated in the right pane as well as the left pane.</w:t>
      </w:r>
    </w:p>
    <w:p w14:paraId="1EF1E2EF" w14:textId="31FC2A9A"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In the right </w:t>
      </w:r>
      <w:r w:rsidR="005379DF" w:rsidRPr="00D41C62">
        <w:rPr>
          <w:rFonts w:ascii="Arial" w:hAnsi="Arial" w:cs="Arial"/>
          <w:sz w:val="20"/>
          <w:szCs w:val="20"/>
        </w:rPr>
        <w:t>pane,</w:t>
      </w:r>
      <w:r w:rsidRPr="00D41C62">
        <w:rPr>
          <w:rFonts w:ascii="Arial" w:hAnsi="Arial" w:cs="Arial"/>
          <w:sz w:val="20"/>
          <w:szCs w:val="20"/>
        </w:rPr>
        <w:t xml:space="preserve"> use the scroll bar to find the area of the document you want to select.</w:t>
      </w:r>
    </w:p>
    <w:p w14:paraId="1EF1E2F0"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With your mouse hover over the area of text you are interested in editing, you will notice a blue bracket to the left side of the text (a vertical line). Click on the text and you will notice the bracket has turned gold.</w:t>
      </w:r>
    </w:p>
    <w:p w14:paraId="1EF1E2F1"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To locate the selected item in the document tree: with the text selected click on the “Locate in Tree” icon </w:t>
      </w:r>
    </w:p>
    <w:p w14:paraId="1EF1E2F2"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With the text selected you may also use the toolbar to customize your document: (see Editing a Document section)</w:t>
      </w:r>
    </w:p>
    <w:p w14:paraId="1EF1E2F3"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Edit the text</w:t>
      </w:r>
    </w:p>
    <w:p w14:paraId="1EF1E2F4"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Add a new item to the document</w:t>
      </w:r>
    </w:p>
    <w:p w14:paraId="1EF1E2F5"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Restore the edited text to the original template’s text</w:t>
      </w:r>
    </w:p>
    <w:p w14:paraId="1EF1E2F6"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Delete an added item</w:t>
      </w:r>
    </w:p>
    <w:p w14:paraId="1EF1E2F7"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Change the topics properties (i.e. add a page break)</w:t>
      </w:r>
    </w:p>
    <w:p w14:paraId="1EF1E2F8" w14:textId="77777777" w:rsidR="00A13AA5" w:rsidRPr="00D41C62" w:rsidRDefault="00A13AA5" w:rsidP="006A22A3">
      <w:pPr>
        <w:numPr>
          <w:ilvl w:val="2"/>
          <w:numId w:val="20"/>
        </w:numPr>
        <w:spacing w:after="0" w:line="240" w:lineRule="auto"/>
        <w:rPr>
          <w:rFonts w:ascii="Arial" w:hAnsi="Arial" w:cs="Arial"/>
          <w:sz w:val="20"/>
          <w:szCs w:val="20"/>
        </w:rPr>
      </w:pPr>
      <w:r w:rsidRPr="00D41C62">
        <w:rPr>
          <w:rFonts w:ascii="Arial" w:hAnsi="Arial" w:cs="Arial"/>
          <w:b/>
          <w:sz w:val="20"/>
          <w:szCs w:val="20"/>
        </w:rPr>
        <w:t>All input fields</w:t>
      </w:r>
      <w:r w:rsidRPr="00D41C62">
        <w:rPr>
          <w:rFonts w:ascii="Arial" w:hAnsi="Arial" w:cs="Arial"/>
          <w:sz w:val="20"/>
          <w:szCs w:val="20"/>
        </w:rPr>
        <w:t xml:space="preserve"> can be filled in directly in the Details screen’s right pane</w:t>
      </w:r>
    </w:p>
    <w:p w14:paraId="1EF1E2F9" w14:textId="31FB2A64"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 xml:space="preserve">After inputting data into a </w:t>
      </w:r>
      <w:r w:rsidR="005379DF" w:rsidRPr="00D41C62">
        <w:rPr>
          <w:rFonts w:ascii="Arial" w:hAnsi="Arial" w:cs="Arial"/>
          <w:sz w:val="20"/>
          <w:szCs w:val="20"/>
        </w:rPr>
        <w:t>field,</w:t>
      </w:r>
      <w:r w:rsidRPr="00D41C62">
        <w:rPr>
          <w:rFonts w:ascii="Arial" w:hAnsi="Arial" w:cs="Arial"/>
          <w:sz w:val="20"/>
          <w:szCs w:val="20"/>
        </w:rPr>
        <w:t xml:space="preserve"> users will notice that most of the screen becomes inactive; sections of the screen will appear faded out.</w:t>
      </w:r>
    </w:p>
    <w:p w14:paraId="1EF1E2FA" w14:textId="77777777" w:rsidR="00A13AA5" w:rsidRPr="00D41C62" w:rsidRDefault="00A13AA5" w:rsidP="006A22A3">
      <w:pPr>
        <w:numPr>
          <w:ilvl w:val="3"/>
          <w:numId w:val="20"/>
        </w:numPr>
        <w:spacing w:after="0" w:line="240" w:lineRule="auto"/>
        <w:rPr>
          <w:rFonts w:ascii="Arial" w:hAnsi="Arial" w:cs="Arial"/>
          <w:sz w:val="20"/>
          <w:szCs w:val="20"/>
        </w:rPr>
      </w:pPr>
      <w:r w:rsidRPr="00D41C62">
        <w:rPr>
          <w:rFonts w:ascii="Arial" w:hAnsi="Arial" w:cs="Arial"/>
          <w:sz w:val="20"/>
          <w:szCs w:val="20"/>
        </w:rPr>
        <w:t>Users must click on the “Save” or “Cancel” button to reactivate screen</w:t>
      </w:r>
    </w:p>
    <w:p w14:paraId="1EF1E2FB"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save data input – Click “Save” in upper right pane</w:t>
      </w:r>
    </w:p>
    <w:p w14:paraId="1EF1E2FC" w14:textId="77777777" w:rsidR="00A13AA5" w:rsidRPr="00D41C62" w:rsidRDefault="00A13AA5" w:rsidP="006A22A3">
      <w:pPr>
        <w:numPr>
          <w:ilvl w:val="4"/>
          <w:numId w:val="20"/>
        </w:numPr>
        <w:spacing w:after="0" w:line="240" w:lineRule="auto"/>
        <w:rPr>
          <w:rFonts w:ascii="Arial" w:hAnsi="Arial" w:cs="Arial"/>
          <w:sz w:val="20"/>
          <w:szCs w:val="20"/>
        </w:rPr>
      </w:pPr>
      <w:r w:rsidRPr="00D41C62">
        <w:rPr>
          <w:rFonts w:ascii="Arial" w:hAnsi="Arial" w:cs="Arial"/>
          <w:sz w:val="20"/>
          <w:szCs w:val="20"/>
        </w:rPr>
        <w:t>To cancel data input – Click “Cancel” in the upper right pane</w:t>
      </w:r>
    </w:p>
    <w:p w14:paraId="1EF1E2FD" w14:textId="77777777" w:rsidR="00E978AB" w:rsidRPr="00D41C62" w:rsidRDefault="00E978AB" w:rsidP="00C519A4">
      <w:pPr>
        <w:pStyle w:val="Heading1"/>
      </w:pPr>
      <w:bookmarkStart w:id="10" w:name="_Toc4052170"/>
      <w:r w:rsidRPr="00D41C62">
        <w:t xml:space="preserve">Menu Icons and </w:t>
      </w:r>
      <w:r w:rsidR="00165C8E" w:rsidRPr="00D41C62">
        <w:t>F</w:t>
      </w:r>
      <w:r w:rsidRPr="00D41C62">
        <w:t>unctions</w:t>
      </w:r>
      <w:bookmarkEnd w:id="10"/>
    </w:p>
    <w:p w14:paraId="1EF1E2FE" w14:textId="77777777" w:rsidR="004D2F36" w:rsidRPr="00D41C62" w:rsidRDefault="004D2F36" w:rsidP="008C7E8E">
      <w:pPr>
        <w:pStyle w:val="Heading2"/>
      </w:pPr>
      <w:bookmarkStart w:id="11" w:name="_Toc4052171"/>
      <w:r w:rsidRPr="00D41C62">
        <w:t>Detail Screen – Document Editing</w:t>
      </w:r>
      <w:bookmarkEnd w:id="11"/>
    </w:p>
    <w:p w14:paraId="1EF1E2FF" w14:textId="77777777" w:rsidR="00E978AB" w:rsidRPr="00D41C62" w:rsidRDefault="00E978AB" w:rsidP="00E978AB">
      <w:pPr>
        <w:pStyle w:val="Heading4"/>
        <w:rPr>
          <w:i w:val="0"/>
        </w:rPr>
      </w:pPr>
      <w:bookmarkStart w:id="12" w:name="_Toc4052172"/>
      <w:bookmarkStart w:id="13" w:name="_Toc242847193"/>
      <w:r w:rsidRPr="00D41C62">
        <w:rPr>
          <w:rStyle w:val="Heading3Char"/>
          <w:i/>
        </w:rPr>
        <w:t>Edit</w:t>
      </w:r>
      <w:bookmarkEnd w:id="12"/>
      <w:r w:rsidRPr="00D41C62">
        <w:rPr>
          <w:rStyle w:val="Heading3Char"/>
        </w:rPr>
        <w:t xml:space="preserve"> </w:t>
      </w:r>
      <w:r w:rsidRPr="00D41C62">
        <w:rPr>
          <w:i w:val="0"/>
        </w:rPr>
        <w:t xml:space="preserve"> </w:t>
      </w:r>
      <w:r w:rsidRPr="00D41C62">
        <w:rPr>
          <w:i w:val="0"/>
          <w:noProof/>
        </w:rPr>
        <w:drawing>
          <wp:inline distT="0" distB="0" distL="0" distR="0" wp14:anchorId="1EF1E805" wp14:editId="1EF1E806">
            <wp:extent cx="171450" cy="171450"/>
            <wp:effectExtent l="0" t="0" r="0" b="0"/>
            <wp:docPr id="14" name="Picture 14"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3"/>
    </w:p>
    <w:p w14:paraId="1EF1E300"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 xml:space="preserve">To edit an item it must be included in the document; the item’s checkbox in the document tree needs to be checked. </w:t>
      </w:r>
    </w:p>
    <w:p w14:paraId="1EF1E301"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Edit icon in the toolbar above the left pane to bring up the item in the edit window.</w:t>
      </w:r>
      <w:r w:rsidRPr="00D41C62">
        <w:rPr>
          <w:rFonts w:ascii="Arial" w:hAnsi="Arial" w:cs="Arial"/>
          <w:sz w:val="20"/>
          <w:szCs w:val="20"/>
        </w:rPr>
        <w:br/>
      </w:r>
      <w:r w:rsidRPr="00D41C62">
        <w:rPr>
          <w:rFonts w:ascii="Arial" w:hAnsi="Arial" w:cs="Arial"/>
          <w:b/>
          <w:sz w:val="20"/>
          <w:szCs w:val="20"/>
        </w:rPr>
        <w:t>-OR-</w:t>
      </w:r>
    </w:p>
    <w:p w14:paraId="1EF1E302"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t xml:space="preserve">Select the item in the text view (in right pane) and click on the Edit icon in the toolbar above the right pane to bring up the item in the edit window. </w:t>
      </w:r>
      <w:r w:rsidRPr="00D41C62">
        <w:rPr>
          <w:rFonts w:ascii="Arial" w:hAnsi="Arial" w:cs="Arial"/>
          <w:sz w:val="20"/>
          <w:szCs w:val="20"/>
        </w:rPr>
        <w:br/>
      </w:r>
      <w:r w:rsidRPr="00D41C62">
        <w:rPr>
          <w:rFonts w:ascii="Arial" w:hAnsi="Arial" w:cs="Arial"/>
          <w:b/>
          <w:sz w:val="20"/>
          <w:szCs w:val="20"/>
        </w:rPr>
        <w:t>-OR-</w:t>
      </w:r>
    </w:p>
    <w:p w14:paraId="1EF1E303" w14:textId="77777777" w:rsidR="00E978AB" w:rsidRPr="00D41C62" w:rsidRDefault="00E978AB" w:rsidP="006A22A3">
      <w:pPr>
        <w:numPr>
          <w:ilvl w:val="0"/>
          <w:numId w:val="11"/>
        </w:numPr>
        <w:spacing w:after="0" w:line="240" w:lineRule="auto"/>
        <w:rPr>
          <w:rFonts w:ascii="Arial" w:hAnsi="Arial" w:cs="Arial"/>
          <w:sz w:val="20"/>
          <w:szCs w:val="20"/>
        </w:rPr>
      </w:pPr>
      <w:r w:rsidRPr="00D41C62">
        <w:rPr>
          <w:rFonts w:ascii="Arial" w:hAnsi="Arial" w:cs="Arial"/>
          <w:sz w:val="20"/>
          <w:szCs w:val="20"/>
        </w:rPr>
        <w:lastRenderedPageBreak/>
        <w:t>Select the item in the document tree (in the left pane) and right click the mouse to bring up toolbar, select Edit Item from list to bring up item in editor window.</w:t>
      </w:r>
    </w:p>
    <w:p w14:paraId="1EF1E304" w14:textId="77777777" w:rsidR="00E978AB" w:rsidRPr="00D41C62" w:rsidRDefault="00E978AB" w:rsidP="00E978AB">
      <w:pPr>
        <w:ind w:left="360"/>
        <w:rPr>
          <w:rFonts w:ascii="Arial" w:hAnsi="Arial" w:cs="Arial"/>
          <w:sz w:val="20"/>
          <w:szCs w:val="20"/>
        </w:rPr>
      </w:pPr>
    </w:p>
    <w:p w14:paraId="1EF1E305" w14:textId="77777777" w:rsidR="00E978AB" w:rsidRPr="00D41C62" w:rsidRDefault="00E978AB" w:rsidP="00E978AB">
      <w:pPr>
        <w:pStyle w:val="Heading4"/>
        <w:rPr>
          <w:i w:val="0"/>
        </w:rPr>
      </w:pPr>
      <w:bookmarkStart w:id="14" w:name="_Toc4052173"/>
      <w:bookmarkStart w:id="15" w:name="_Toc242847194"/>
      <w:r w:rsidRPr="00D41C62">
        <w:rPr>
          <w:rStyle w:val="Heading3Char"/>
          <w:i/>
        </w:rPr>
        <w:t>Add</w:t>
      </w:r>
      <w:bookmarkEnd w:id="14"/>
      <w:r w:rsidRPr="00D41C62">
        <w:rPr>
          <w:i w:val="0"/>
        </w:rPr>
        <w:t xml:space="preserve"> </w:t>
      </w:r>
      <w:r w:rsidRPr="00D41C62">
        <w:rPr>
          <w:i w:val="0"/>
          <w:noProof/>
        </w:rPr>
        <w:drawing>
          <wp:inline distT="0" distB="0" distL="0" distR="0" wp14:anchorId="1EF1E807" wp14:editId="1EF1E808">
            <wp:extent cx="171450" cy="171450"/>
            <wp:effectExtent l="0" t="0" r="0" b="0"/>
            <wp:docPr id="13" name="Picture 13"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5"/>
    </w:p>
    <w:p w14:paraId="1EF1E306"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Add icon in the toolbar above the left pane to bring up the Add Item window.</w:t>
      </w:r>
      <w:r w:rsidRPr="00D41C62">
        <w:rPr>
          <w:rFonts w:ascii="Arial" w:hAnsi="Arial" w:cs="Arial"/>
          <w:sz w:val="20"/>
          <w:szCs w:val="20"/>
        </w:rPr>
        <w:br/>
      </w:r>
      <w:r w:rsidRPr="00D41C62">
        <w:rPr>
          <w:rFonts w:ascii="Arial" w:hAnsi="Arial" w:cs="Arial"/>
          <w:b/>
          <w:sz w:val="20"/>
          <w:szCs w:val="20"/>
        </w:rPr>
        <w:t>-OR-</w:t>
      </w:r>
    </w:p>
    <w:p w14:paraId="1EF1E307"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Add icon in the toolbar above the right pane to bring up the Add Item window.</w:t>
      </w:r>
      <w:r w:rsidRPr="00D41C62">
        <w:rPr>
          <w:rFonts w:ascii="Arial" w:hAnsi="Arial" w:cs="Arial"/>
          <w:sz w:val="20"/>
          <w:szCs w:val="20"/>
        </w:rPr>
        <w:br/>
      </w:r>
      <w:r w:rsidRPr="00D41C62">
        <w:rPr>
          <w:rFonts w:ascii="Arial" w:hAnsi="Arial" w:cs="Arial"/>
          <w:b/>
          <w:sz w:val="20"/>
          <w:szCs w:val="20"/>
        </w:rPr>
        <w:t>-OR-</w:t>
      </w:r>
    </w:p>
    <w:p w14:paraId="1EF1E308" w14:textId="77777777" w:rsidR="00E978AB" w:rsidRPr="00D41C62" w:rsidRDefault="00E978AB" w:rsidP="006A22A3">
      <w:pPr>
        <w:numPr>
          <w:ilvl w:val="0"/>
          <w:numId w:val="12"/>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Add Item from list to bring up the Add Item window.</w:t>
      </w:r>
    </w:p>
    <w:p w14:paraId="1EF1E309" w14:textId="77777777" w:rsidR="00E978AB" w:rsidRPr="00D41C62" w:rsidRDefault="00E978AB" w:rsidP="00E978AB">
      <w:pPr>
        <w:ind w:left="360"/>
        <w:rPr>
          <w:rFonts w:ascii="Arial" w:hAnsi="Arial" w:cs="Arial"/>
          <w:sz w:val="20"/>
          <w:szCs w:val="20"/>
        </w:rPr>
      </w:pPr>
    </w:p>
    <w:p w14:paraId="1EF1E30A" w14:textId="77777777" w:rsidR="00E978AB" w:rsidRPr="00D41C62" w:rsidRDefault="00E978AB" w:rsidP="00E978AB">
      <w:pPr>
        <w:pStyle w:val="Heading4"/>
        <w:rPr>
          <w:i w:val="0"/>
        </w:rPr>
      </w:pPr>
      <w:bookmarkStart w:id="16" w:name="_Toc4052174"/>
      <w:bookmarkStart w:id="17" w:name="_Toc242847195"/>
      <w:r w:rsidRPr="00D41C62">
        <w:rPr>
          <w:rStyle w:val="Heading3Char"/>
          <w:i/>
        </w:rPr>
        <w:t>Restore</w:t>
      </w:r>
      <w:bookmarkEnd w:id="16"/>
      <w:r w:rsidRPr="00D41C62">
        <w:rPr>
          <w:i w:val="0"/>
        </w:rPr>
        <w:t xml:space="preserve"> </w:t>
      </w:r>
      <w:r w:rsidRPr="00D41C62">
        <w:rPr>
          <w:i w:val="0"/>
          <w:noProof/>
        </w:rPr>
        <w:drawing>
          <wp:inline distT="0" distB="0" distL="0" distR="0" wp14:anchorId="1EF1E809" wp14:editId="1EF1E80A">
            <wp:extent cx="171450" cy="171450"/>
            <wp:effectExtent l="0" t="0" r="0" b="0"/>
            <wp:docPr id="12" name="Picture 12" descr="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7"/>
    </w:p>
    <w:p w14:paraId="1EF1E30B" w14:textId="77777777" w:rsidR="00E978AB" w:rsidRPr="00D41C62" w:rsidRDefault="00E978AB" w:rsidP="006A22A3">
      <w:pPr>
        <w:numPr>
          <w:ilvl w:val="0"/>
          <w:numId w:val="13"/>
        </w:numPr>
        <w:spacing w:after="0" w:line="240" w:lineRule="auto"/>
        <w:rPr>
          <w:rFonts w:ascii="Arial" w:hAnsi="Arial" w:cs="Arial"/>
          <w:sz w:val="20"/>
          <w:szCs w:val="20"/>
        </w:rPr>
      </w:pPr>
      <w:r w:rsidRPr="00D41C62">
        <w:rPr>
          <w:rFonts w:ascii="Arial" w:hAnsi="Arial" w:cs="Arial"/>
          <w:sz w:val="20"/>
          <w:szCs w:val="20"/>
        </w:rPr>
        <w:t xml:space="preserve">Restores the text of selected item from the Workform used to create the document originally. </w:t>
      </w:r>
    </w:p>
    <w:p w14:paraId="1EF1E30C" w14:textId="77777777" w:rsidR="00E978AB" w:rsidRPr="00D41C62" w:rsidRDefault="00E978AB" w:rsidP="006A22A3">
      <w:pPr>
        <w:numPr>
          <w:ilvl w:val="0"/>
          <w:numId w:val="13"/>
        </w:numPr>
        <w:spacing w:after="0" w:line="240" w:lineRule="auto"/>
        <w:rPr>
          <w:rFonts w:ascii="Arial" w:hAnsi="Arial" w:cs="Arial"/>
          <w:sz w:val="20"/>
          <w:szCs w:val="20"/>
        </w:rPr>
      </w:pPr>
      <w:r w:rsidRPr="00D41C62">
        <w:rPr>
          <w:rFonts w:ascii="Arial" w:hAnsi="Arial" w:cs="Arial"/>
          <w:sz w:val="20"/>
          <w:szCs w:val="20"/>
        </w:rPr>
        <w:t>This would be used when a user updated the wrong item by mistake or completely messed up the formatting of document and wants to start over.</w:t>
      </w:r>
    </w:p>
    <w:p w14:paraId="1EF1E30D" w14:textId="77777777" w:rsidR="00E978AB" w:rsidRPr="00D41C62" w:rsidRDefault="00E978AB" w:rsidP="00E978AB">
      <w:pPr>
        <w:pStyle w:val="Heading4"/>
        <w:rPr>
          <w:i w:val="0"/>
        </w:rPr>
      </w:pPr>
      <w:bookmarkStart w:id="18" w:name="_Toc4052175"/>
      <w:bookmarkStart w:id="19" w:name="_Toc242847196"/>
      <w:r w:rsidRPr="00D41C62">
        <w:rPr>
          <w:rStyle w:val="Heading3Char"/>
          <w:i/>
        </w:rPr>
        <w:t>Delete</w:t>
      </w:r>
      <w:bookmarkEnd w:id="18"/>
      <w:r w:rsidRPr="00D41C62">
        <w:rPr>
          <w:i w:val="0"/>
        </w:rPr>
        <w:t xml:space="preserve"> </w:t>
      </w:r>
      <w:r w:rsidRPr="00D41C62">
        <w:rPr>
          <w:i w:val="0"/>
          <w:noProof/>
        </w:rPr>
        <w:drawing>
          <wp:inline distT="0" distB="0" distL="0" distR="0" wp14:anchorId="1EF1E80B" wp14:editId="1EF1E80C">
            <wp:extent cx="171450" cy="171450"/>
            <wp:effectExtent l="0" t="0" r="0" b="0"/>
            <wp:docPr id="11" name="Picture 11"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19"/>
    </w:p>
    <w:p w14:paraId="1EF1E30E"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Only allowed for user created item(s) (custom).</w:t>
      </w:r>
    </w:p>
    <w:p w14:paraId="1EF1E30F"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Delete icon in the toolbar above the left pane to delete the user added item.</w:t>
      </w:r>
      <w:r w:rsidRPr="00D41C62">
        <w:rPr>
          <w:rFonts w:ascii="Arial" w:hAnsi="Arial" w:cs="Arial"/>
          <w:sz w:val="20"/>
          <w:szCs w:val="20"/>
        </w:rPr>
        <w:br/>
      </w:r>
      <w:r w:rsidRPr="00D41C62">
        <w:rPr>
          <w:rFonts w:ascii="Arial" w:hAnsi="Arial" w:cs="Arial"/>
          <w:b/>
          <w:sz w:val="20"/>
          <w:szCs w:val="20"/>
        </w:rPr>
        <w:t>-OR-</w:t>
      </w:r>
    </w:p>
    <w:p w14:paraId="1EF1E310"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Delete icon in the toolbar above the left pane to delete the user added item.</w:t>
      </w:r>
      <w:r w:rsidRPr="00D41C62">
        <w:rPr>
          <w:rFonts w:ascii="Arial" w:hAnsi="Arial" w:cs="Arial"/>
          <w:sz w:val="20"/>
          <w:szCs w:val="20"/>
        </w:rPr>
        <w:br/>
      </w:r>
      <w:r w:rsidRPr="00D41C62">
        <w:rPr>
          <w:rFonts w:ascii="Arial" w:hAnsi="Arial" w:cs="Arial"/>
          <w:b/>
          <w:sz w:val="20"/>
          <w:szCs w:val="20"/>
        </w:rPr>
        <w:t>-OR-</w:t>
      </w:r>
    </w:p>
    <w:p w14:paraId="1EF1E311" w14:textId="77777777" w:rsidR="00E978AB" w:rsidRPr="00D41C62" w:rsidRDefault="00E978AB" w:rsidP="006A22A3">
      <w:pPr>
        <w:numPr>
          <w:ilvl w:val="0"/>
          <w:numId w:val="14"/>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Delete Item from list to delete the user added item.</w:t>
      </w:r>
      <w:r w:rsidRPr="00D41C62">
        <w:rPr>
          <w:rFonts w:ascii="Arial" w:hAnsi="Arial" w:cs="Arial"/>
          <w:sz w:val="20"/>
          <w:szCs w:val="20"/>
        </w:rPr>
        <w:br/>
      </w:r>
      <w:r w:rsidRPr="00D41C62">
        <w:rPr>
          <w:rFonts w:ascii="Arial" w:hAnsi="Arial" w:cs="Arial"/>
          <w:sz w:val="20"/>
          <w:szCs w:val="20"/>
        </w:rPr>
        <w:br/>
      </w:r>
      <w:r w:rsidRPr="00D41C62">
        <w:rPr>
          <w:rFonts w:ascii="Arial" w:hAnsi="Arial" w:cs="Arial"/>
          <w:b/>
          <w:sz w:val="20"/>
          <w:szCs w:val="20"/>
        </w:rPr>
        <w:t>Note:</w:t>
      </w:r>
      <w:r w:rsidRPr="00D41C62">
        <w:rPr>
          <w:rFonts w:ascii="Arial" w:hAnsi="Arial" w:cs="Arial"/>
          <w:sz w:val="20"/>
          <w:szCs w:val="20"/>
        </w:rPr>
        <w:t xml:space="preserve"> To remove a Workform item from the document, uncheck the check box in front of the items title in the document tree. This will remove the item from the document. Only checked items will show up in the document preview.</w:t>
      </w:r>
    </w:p>
    <w:p w14:paraId="1EF1E312" w14:textId="77777777" w:rsidR="00E978AB" w:rsidRPr="00D41C62" w:rsidRDefault="00E978AB" w:rsidP="00E978AB">
      <w:pPr>
        <w:pStyle w:val="Heading4"/>
        <w:rPr>
          <w:i w:val="0"/>
        </w:rPr>
      </w:pPr>
      <w:bookmarkStart w:id="20" w:name="_Toc4052176"/>
      <w:bookmarkStart w:id="21" w:name="_Toc242847197"/>
      <w:r w:rsidRPr="00D41C62">
        <w:rPr>
          <w:rStyle w:val="Heading3Char"/>
          <w:i/>
        </w:rPr>
        <w:t>Property</w:t>
      </w:r>
      <w:bookmarkEnd w:id="20"/>
      <w:r w:rsidRPr="00D41C62">
        <w:rPr>
          <w:rStyle w:val="Heading3Char"/>
          <w:i/>
        </w:rPr>
        <w:t xml:space="preserve"> </w:t>
      </w:r>
      <w:r w:rsidRPr="00D41C62">
        <w:rPr>
          <w:rStyle w:val="Heading3Char"/>
        </w:rPr>
        <w:t xml:space="preserve"> </w:t>
      </w:r>
      <w:r w:rsidRPr="00D41C62">
        <w:rPr>
          <w:i w:val="0"/>
          <w:noProof/>
        </w:rPr>
        <w:drawing>
          <wp:inline distT="0" distB="0" distL="0" distR="0" wp14:anchorId="1EF1E80D" wp14:editId="1EF1E80E">
            <wp:extent cx="152400" cy="152400"/>
            <wp:effectExtent l="0" t="0" r="0" b="0"/>
            <wp:docPr id="15" name="Picture 15" descr="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21"/>
    </w:p>
    <w:p w14:paraId="1EF1E313"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 xml:space="preserve">In this option an item’s properties can be configured: </w:t>
      </w:r>
    </w:p>
    <w:p w14:paraId="1EF1E314" w14:textId="77777777" w:rsidR="00E978AB" w:rsidRPr="00D41C62" w:rsidRDefault="00E978AB" w:rsidP="006A22A3">
      <w:pPr>
        <w:numPr>
          <w:ilvl w:val="1"/>
          <w:numId w:val="15"/>
        </w:numPr>
        <w:spacing w:after="0" w:line="240" w:lineRule="auto"/>
        <w:rPr>
          <w:rFonts w:ascii="Arial" w:hAnsi="Arial" w:cs="Arial"/>
          <w:sz w:val="20"/>
          <w:szCs w:val="20"/>
        </w:rPr>
      </w:pPr>
      <w:r w:rsidRPr="00D41C62">
        <w:rPr>
          <w:rFonts w:ascii="Arial" w:hAnsi="Arial" w:cs="Arial"/>
          <w:sz w:val="20"/>
          <w:szCs w:val="20"/>
        </w:rPr>
        <w:t xml:space="preserve">Properties available for </w:t>
      </w:r>
      <w:r w:rsidRPr="00D41C62">
        <w:rPr>
          <w:rFonts w:ascii="Arial" w:hAnsi="Arial" w:cs="Arial"/>
          <w:sz w:val="20"/>
          <w:szCs w:val="20"/>
          <w:u w:val="single"/>
        </w:rPr>
        <w:t>custom items</w:t>
      </w:r>
      <w:r w:rsidR="00165C8E" w:rsidRPr="00D41C62">
        <w:rPr>
          <w:rFonts w:ascii="Arial" w:hAnsi="Arial" w:cs="Arial"/>
          <w:sz w:val="20"/>
          <w:szCs w:val="20"/>
        </w:rPr>
        <w:t xml:space="preserve"> (user created)</w:t>
      </w:r>
      <w:r w:rsidRPr="00D41C62">
        <w:rPr>
          <w:rFonts w:ascii="Arial" w:hAnsi="Arial" w:cs="Arial"/>
          <w:sz w:val="20"/>
          <w:szCs w:val="20"/>
        </w:rPr>
        <w:t xml:space="preserve"> only</w:t>
      </w:r>
    </w:p>
    <w:p w14:paraId="1EF1E315"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Have the item appear in the document’s Table of Contents.</w:t>
      </w:r>
    </w:p>
    <w:p w14:paraId="1EF1E316" w14:textId="77777777" w:rsidR="00E978AB" w:rsidRPr="00D41C62" w:rsidRDefault="00E978AB" w:rsidP="006A22A3">
      <w:pPr>
        <w:numPr>
          <w:ilvl w:val="3"/>
          <w:numId w:val="11"/>
        </w:numPr>
        <w:spacing w:after="0" w:line="240" w:lineRule="auto"/>
        <w:rPr>
          <w:rFonts w:ascii="Arial" w:hAnsi="Arial" w:cs="Arial"/>
          <w:sz w:val="20"/>
          <w:szCs w:val="20"/>
        </w:rPr>
      </w:pPr>
      <w:r w:rsidRPr="00D41C62">
        <w:rPr>
          <w:rFonts w:ascii="Arial" w:hAnsi="Arial" w:cs="Arial"/>
          <w:sz w:val="20"/>
          <w:szCs w:val="20"/>
        </w:rPr>
        <w:t>TOC Indentation Level: determines indentation of the item in the TOC.</w:t>
      </w:r>
    </w:p>
    <w:p w14:paraId="1EF1E317"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Have the item’s TOC title NOT appear in the document’s output (PDF).</w:t>
      </w:r>
    </w:p>
    <w:p w14:paraId="1EF1E318" w14:textId="77777777" w:rsidR="00E978AB" w:rsidRPr="00D41C62" w:rsidRDefault="00E978AB" w:rsidP="006A22A3">
      <w:pPr>
        <w:numPr>
          <w:ilvl w:val="1"/>
          <w:numId w:val="11"/>
        </w:numPr>
        <w:spacing w:after="0" w:line="240" w:lineRule="auto"/>
        <w:rPr>
          <w:rFonts w:ascii="Arial" w:hAnsi="Arial" w:cs="Arial"/>
          <w:sz w:val="20"/>
          <w:szCs w:val="20"/>
        </w:rPr>
      </w:pPr>
      <w:r w:rsidRPr="00D41C62">
        <w:rPr>
          <w:rFonts w:ascii="Arial" w:hAnsi="Arial" w:cs="Arial"/>
          <w:sz w:val="20"/>
          <w:szCs w:val="20"/>
        </w:rPr>
        <w:t xml:space="preserve">Property available for </w:t>
      </w:r>
      <w:r w:rsidRPr="00D41C62">
        <w:rPr>
          <w:rFonts w:ascii="Arial" w:hAnsi="Arial" w:cs="Arial"/>
          <w:sz w:val="20"/>
          <w:szCs w:val="20"/>
          <w:u w:val="single"/>
        </w:rPr>
        <w:t>all items</w:t>
      </w:r>
      <w:r w:rsidRPr="00D41C62">
        <w:rPr>
          <w:rFonts w:ascii="Arial" w:hAnsi="Arial" w:cs="Arial"/>
          <w:sz w:val="20"/>
          <w:szCs w:val="20"/>
        </w:rPr>
        <w:t xml:space="preserve"> (Workform and custom)</w:t>
      </w:r>
    </w:p>
    <w:p w14:paraId="1EF1E319" w14:textId="77777777" w:rsidR="00E978AB" w:rsidRPr="00D41C62" w:rsidRDefault="00E978AB" w:rsidP="006A22A3">
      <w:pPr>
        <w:numPr>
          <w:ilvl w:val="2"/>
          <w:numId w:val="11"/>
        </w:numPr>
        <w:spacing w:after="0" w:line="240" w:lineRule="auto"/>
        <w:rPr>
          <w:rFonts w:ascii="Arial" w:hAnsi="Arial" w:cs="Arial"/>
          <w:sz w:val="20"/>
          <w:szCs w:val="20"/>
        </w:rPr>
      </w:pPr>
      <w:r w:rsidRPr="00D41C62">
        <w:rPr>
          <w:rFonts w:ascii="Arial" w:hAnsi="Arial" w:cs="Arial"/>
          <w:sz w:val="20"/>
          <w:szCs w:val="20"/>
        </w:rPr>
        <w:t>Force a page break before this item in the document.</w:t>
      </w:r>
    </w:p>
    <w:p w14:paraId="1EF1E31A"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Property icon in the toolbar above the left pane to edit the properties of the item.</w:t>
      </w:r>
      <w:r w:rsidRPr="00D41C62">
        <w:rPr>
          <w:rFonts w:ascii="Arial" w:hAnsi="Arial" w:cs="Arial"/>
          <w:sz w:val="20"/>
          <w:szCs w:val="20"/>
        </w:rPr>
        <w:br/>
      </w:r>
      <w:r w:rsidRPr="00D41C62">
        <w:rPr>
          <w:rFonts w:ascii="Arial" w:hAnsi="Arial" w:cs="Arial"/>
          <w:b/>
          <w:sz w:val="20"/>
          <w:szCs w:val="20"/>
        </w:rPr>
        <w:t>-OR-</w:t>
      </w:r>
    </w:p>
    <w:p w14:paraId="1EF1E31B"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Property icon in the toolbar above the right pane to edit the properties of the item.</w:t>
      </w:r>
      <w:r w:rsidRPr="00D41C62">
        <w:rPr>
          <w:rFonts w:ascii="Arial" w:hAnsi="Arial" w:cs="Arial"/>
          <w:sz w:val="20"/>
          <w:szCs w:val="20"/>
        </w:rPr>
        <w:br/>
      </w:r>
      <w:r w:rsidRPr="00D41C62">
        <w:rPr>
          <w:rFonts w:ascii="Arial" w:hAnsi="Arial" w:cs="Arial"/>
          <w:b/>
          <w:sz w:val="20"/>
          <w:szCs w:val="20"/>
        </w:rPr>
        <w:t>-OR-</w:t>
      </w:r>
    </w:p>
    <w:p w14:paraId="1EF1E31C" w14:textId="77777777" w:rsidR="00E978AB" w:rsidRPr="00D41C62" w:rsidRDefault="00E978AB" w:rsidP="006A22A3">
      <w:pPr>
        <w:numPr>
          <w:ilvl w:val="0"/>
          <w:numId w:val="15"/>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edit Item from list to edit the properties of the item</w:t>
      </w:r>
    </w:p>
    <w:p w14:paraId="1EF1E31D" w14:textId="77777777" w:rsidR="00E978AB" w:rsidRPr="00D41C62" w:rsidRDefault="00E978AB" w:rsidP="00E978AB">
      <w:pPr>
        <w:pStyle w:val="Heading4"/>
        <w:rPr>
          <w:i w:val="0"/>
        </w:rPr>
      </w:pPr>
      <w:bookmarkStart w:id="22" w:name="_Toc4052177"/>
      <w:bookmarkStart w:id="23" w:name="_Toc242847198"/>
      <w:r w:rsidRPr="00D41C62">
        <w:rPr>
          <w:rStyle w:val="Heading3Char"/>
          <w:i/>
        </w:rPr>
        <w:lastRenderedPageBreak/>
        <w:t>Preview</w:t>
      </w:r>
      <w:bookmarkEnd w:id="22"/>
      <w:r w:rsidRPr="00D41C62">
        <w:rPr>
          <w:rStyle w:val="Heading3Char"/>
        </w:rPr>
        <w:t xml:space="preserve"> </w:t>
      </w:r>
      <w:r w:rsidRPr="00D41C62">
        <w:rPr>
          <w:i w:val="0"/>
          <w:noProof/>
        </w:rPr>
        <w:drawing>
          <wp:inline distT="0" distB="0" distL="0" distR="0" wp14:anchorId="1EF1E80F" wp14:editId="1EF1E810">
            <wp:extent cx="171450" cy="171450"/>
            <wp:effectExtent l="0" t="0" r="0" b="0"/>
            <wp:docPr id="9" name="Picture 9" descr="Vi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23"/>
    </w:p>
    <w:p w14:paraId="1EF1E31E" w14:textId="77777777" w:rsidR="00E978AB" w:rsidRPr="00D41C62" w:rsidRDefault="00E978AB" w:rsidP="00E978AB">
      <w:pPr>
        <w:rPr>
          <w:rFonts w:ascii="Arial" w:hAnsi="Arial" w:cs="Arial"/>
          <w:sz w:val="20"/>
          <w:szCs w:val="20"/>
        </w:rPr>
      </w:pPr>
      <w:r w:rsidRPr="00D41C62">
        <w:rPr>
          <w:rFonts w:ascii="Arial" w:hAnsi="Arial" w:cs="Arial"/>
          <w:sz w:val="20"/>
          <w:szCs w:val="20"/>
        </w:rPr>
        <w:t xml:space="preserve">Users must have Abode Reader or Acrobat installed on their machine. This option allows users to preview or review the document in PDF format at any time.  Users may save the PDF locally. </w:t>
      </w:r>
    </w:p>
    <w:p w14:paraId="1EF1E31F"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To preview or review the entire document: Select the document number at top of the document tree and click on the Preview icon in the above toolbar.</w:t>
      </w:r>
    </w:p>
    <w:p w14:paraId="1EF1E320"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To preview part of document: Select the Part/Section or Item in the document tree and click on the Preview icon in the above toolbar </w:t>
      </w:r>
      <w:r w:rsidRPr="00D41C62">
        <w:rPr>
          <w:rFonts w:ascii="Arial" w:hAnsi="Arial" w:cs="Arial"/>
          <w:b/>
          <w:sz w:val="20"/>
          <w:szCs w:val="20"/>
        </w:rPr>
        <w:t>OR</w:t>
      </w:r>
      <w:r w:rsidRPr="00D41C62">
        <w:rPr>
          <w:rFonts w:ascii="Arial" w:hAnsi="Arial" w:cs="Arial"/>
          <w:sz w:val="20"/>
          <w:szCs w:val="20"/>
        </w:rPr>
        <w:t xml:space="preserve"> Select the item in the text view (right pane) and click on the Preview icon in the above toolbar.</w:t>
      </w:r>
    </w:p>
    <w:p w14:paraId="1EF1E321"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Important! Close the PDF window when finished reviewing the document.</w:t>
      </w:r>
    </w:p>
    <w:p w14:paraId="1EF1E322"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 xml:space="preserve">If clicking on the Preview does not activate the PDF window properly, make sure there are no PDF windows open from previous viewings. </w:t>
      </w:r>
    </w:p>
    <w:p w14:paraId="1EF1E323"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Close the PDF window using the red X icon in the upper right corner of the window.</w:t>
      </w:r>
    </w:p>
    <w:p w14:paraId="1EF1E324" w14:textId="77777777" w:rsidR="00E978AB" w:rsidRPr="00D41C62" w:rsidRDefault="00E978AB" w:rsidP="006A22A3">
      <w:pPr>
        <w:numPr>
          <w:ilvl w:val="1"/>
          <w:numId w:val="16"/>
        </w:numPr>
        <w:spacing w:after="0" w:line="240" w:lineRule="auto"/>
        <w:rPr>
          <w:rFonts w:ascii="Arial" w:hAnsi="Arial" w:cs="Arial"/>
          <w:sz w:val="20"/>
          <w:szCs w:val="20"/>
        </w:rPr>
      </w:pPr>
      <w:r w:rsidRPr="00D41C62">
        <w:rPr>
          <w:rFonts w:ascii="Arial" w:hAnsi="Arial" w:cs="Arial"/>
          <w:sz w:val="20"/>
          <w:szCs w:val="20"/>
        </w:rPr>
        <w:t>After closing the PDF window, the DGS application will remain open and users may continue to work on the document.</w:t>
      </w:r>
    </w:p>
    <w:p w14:paraId="1EF1E325"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The PDF window open with a Bookmarks pane on the left and the document content in the right pane. </w:t>
      </w:r>
    </w:p>
    <w:p w14:paraId="1EF1E326"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The Bookmarks pane shows the document in a TOC format. Clicking on any item in this pane will take the user to that specific item in the document (quick hyperlinks).</w:t>
      </w:r>
    </w:p>
    <w:p w14:paraId="1EF1E327" w14:textId="77777777" w:rsidR="00E978AB" w:rsidRPr="00D41C62" w:rsidRDefault="00E978AB" w:rsidP="006A22A3">
      <w:pPr>
        <w:numPr>
          <w:ilvl w:val="0"/>
          <w:numId w:val="16"/>
        </w:numPr>
        <w:spacing w:after="0" w:line="240" w:lineRule="auto"/>
        <w:rPr>
          <w:rFonts w:ascii="Arial" w:hAnsi="Arial" w:cs="Arial"/>
          <w:sz w:val="20"/>
          <w:szCs w:val="20"/>
        </w:rPr>
      </w:pPr>
      <w:r w:rsidRPr="00D41C62">
        <w:rPr>
          <w:rFonts w:ascii="Arial" w:hAnsi="Arial" w:cs="Arial"/>
          <w:sz w:val="20"/>
          <w:szCs w:val="20"/>
        </w:rPr>
        <w:t xml:space="preserve">User can close the Bookmarks pane by clicking on the X in the left pane’s top right corner. </w:t>
      </w:r>
      <w:r w:rsidRPr="00D41C62">
        <w:rPr>
          <w:rFonts w:ascii="Arial" w:hAnsi="Arial" w:cs="Arial"/>
          <w:sz w:val="20"/>
          <w:szCs w:val="20"/>
        </w:rPr>
        <w:br/>
      </w:r>
    </w:p>
    <w:p w14:paraId="1EF1E328" w14:textId="77777777" w:rsidR="00E978AB" w:rsidRPr="00D41C62" w:rsidRDefault="00E978AB" w:rsidP="00E978AB">
      <w:pPr>
        <w:rPr>
          <w:rFonts w:ascii="Arial" w:hAnsi="Arial" w:cs="Arial"/>
          <w:sz w:val="20"/>
          <w:szCs w:val="20"/>
        </w:rPr>
      </w:pPr>
      <w:bookmarkStart w:id="24" w:name="_Toc242847199"/>
      <w:bookmarkStart w:id="25" w:name="_Toc4052178"/>
      <w:r w:rsidRPr="00D41C62">
        <w:rPr>
          <w:rStyle w:val="Heading3Char"/>
        </w:rPr>
        <w:t>Preview Document Tree</w:t>
      </w:r>
      <w:bookmarkEnd w:id="24"/>
      <w:bookmarkEnd w:id="25"/>
      <w:r w:rsidRPr="00D41C62">
        <w:rPr>
          <w:rStyle w:val="Heading4Char"/>
          <w:i w:val="0"/>
        </w:rPr>
        <w:t xml:space="preserve"> </w:t>
      </w:r>
      <w:r w:rsidRPr="00D41C62">
        <w:rPr>
          <w:rFonts w:ascii="Arial" w:hAnsi="Arial"/>
          <w:i/>
          <w:noProof/>
        </w:rPr>
        <w:drawing>
          <wp:inline distT="0" distB="0" distL="0" distR="0" wp14:anchorId="1EF1E811" wp14:editId="1EF1E812">
            <wp:extent cx="171450" cy="171450"/>
            <wp:effectExtent l="0" t="0" r="0" b="0"/>
            <wp:docPr id="8" name="Picture 8"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Style w:val="Heading4Char"/>
          <w:i w:val="0"/>
        </w:rPr>
        <w:br/>
      </w:r>
      <w:r w:rsidRPr="00D41C62">
        <w:rPr>
          <w:rFonts w:ascii="Arial" w:hAnsi="Arial" w:cs="Arial"/>
          <w:sz w:val="20"/>
          <w:szCs w:val="20"/>
        </w:rPr>
        <w:t xml:space="preserve">Users must have Abode Reader or Acrobat installed on their machine. This option allows users to preview or review the document tree in PDF format at any time. Users may save the PDF locally or print it out. </w:t>
      </w:r>
    </w:p>
    <w:p w14:paraId="1EF1E329"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 xml:space="preserve">Click on the Preview Document Tree icon in the left pane's toolbar.  </w:t>
      </w:r>
    </w:p>
    <w:p w14:paraId="1EF1E32A"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Users will have the option of creating a “black” document tree or a “selected” document tree.</w:t>
      </w:r>
    </w:p>
    <w:p w14:paraId="1EF1E32B" w14:textId="77777777" w:rsidR="00E978AB" w:rsidRPr="00D41C62" w:rsidRDefault="00E978AB" w:rsidP="006A22A3">
      <w:pPr>
        <w:numPr>
          <w:ilvl w:val="1"/>
          <w:numId w:val="19"/>
        </w:numPr>
        <w:spacing w:after="0" w:line="240" w:lineRule="auto"/>
        <w:rPr>
          <w:rFonts w:ascii="Arial" w:hAnsi="Arial" w:cs="Arial"/>
          <w:sz w:val="20"/>
          <w:szCs w:val="20"/>
        </w:rPr>
      </w:pPr>
      <w:r w:rsidRPr="00D41C62">
        <w:rPr>
          <w:rFonts w:ascii="Arial" w:hAnsi="Arial" w:cs="Arial"/>
          <w:sz w:val="20"/>
          <w:szCs w:val="20"/>
        </w:rPr>
        <w:t xml:space="preserve">A </w:t>
      </w:r>
      <w:r w:rsidRPr="00D41C62">
        <w:rPr>
          <w:rFonts w:ascii="Arial" w:hAnsi="Arial" w:cs="Arial"/>
          <w:sz w:val="20"/>
          <w:szCs w:val="20"/>
          <w:u w:val="single"/>
        </w:rPr>
        <w:t>blank</w:t>
      </w:r>
      <w:r w:rsidRPr="00D41C62">
        <w:rPr>
          <w:rFonts w:ascii="Arial" w:hAnsi="Arial" w:cs="Arial"/>
          <w:sz w:val="20"/>
          <w:szCs w:val="20"/>
        </w:rPr>
        <w:t xml:space="preserve"> document tree will have all document items included in the tree with unchecked checkboxes beside each item.</w:t>
      </w:r>
    </w:p>
    <w:p w14:paraId="1EF1E32C" w14:textId="77777777" w:rsidR="00E978AB" w:rsidRPr="00D41C62" w:rsidRDefault="00E978AB" w:rsidP="006A22A3">
      <w:pPr>
        <w:numPr>
          <w:ilvl w:val="1"/>
          <w:numId w:val="19"/>
        </w:numPr>
        <w:spacing w:after="0" w:line="240" w:lineRule="auto"/>
        <w:rPr>
          <w:rFonts w:ascii="Arial" w:hAnsi="Arial" w:cs="Arial"/>
          <w:sz w:val="20"/>
          <w:szCs w:val="20"/>
        </w:rPr>
      </w:pPr>
      <w:r w:rsidRPr="00D41C62">
        <w:rPr>
          <w:rFonts w:ascii="Arial" w:hAnsi="Arial" w:cs="Arial"/>
          <w:sz w:val="20"/>
          <w:szCs w:val="20"/>
        </w:rPr>
        <w:t xml:space="preserve"> A </w:t>
      </w:r>
      <w:r w:rsidRPr="00D41C62">
        <w:rPr>
          <w:rFonts w:ascii="Arial" w:hAnsi="Arial" w:cs="Arial"/>
          <w:sz w:val="20"/>
          <w:szCs w:val="20"/>
          <w:u w:val="single"/>
        </w:rPr>
        <w:t>selected</w:t>
      </w:r>
      <w:r w:rsidRPr="00D41C62">
        <w:rPr>
          <w:rFonts w:ascii="Arial" w:hAnsi="Arial" w:cs="Arial"/>
          <w:sz w:val="20"/>
          <w:szCs w:val="20"/>
        </w:rPr>
        <w:t xml:space="preserve"> document tree will have all document items included in the tree with checked checkboxes beside all selected items (generated from the selections made on the Filter Criteria screen) and unchecked checkboxes beside items that have not been selected.</w:t>
      </w:r>
    </w:p>
    <w:p w14:paraId="1EF1E32D"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Select the type of document tree you want and click on the appropriate button to generate the desired PDF or click “Cancel” to close the window.</w:t>
      </w:r>
    </w:p>
    <w:p w14:paraId="1EF1E32E"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The document tree PDF file will be generated in a new window. Users can save the PDF file or print it out.</w:t>
      </w:r>
    </w:p>
    <w:p w14:paraId="1EF1E32F" w14:textId="77777777" w:rsidR="00E978AB" w:rsidRPr="00D41C62" w:rsidRDefault="00E978AB" w:rsidP="006A22A3">
      <w:pPr>
        <w:numPr>
          <w:ilvl w:val="0"/>
          <w:numId w:val="19"/>
        </w:numPr>
        <w:spacing w:after="0" w:line="240" w:lineRule="auto"/>
        <w:rPr>
          <w:rFonts w:ascii="Arial" w:hAnsi="Arial" w:cs="Arial"/>
          <w:sz w:val="20"/>
          <w:szCs w:val="20"/>
        </w:rPr>
      </w:pPr>
      <w:r w:rsidRPr="00D41C62">
        <w:rPr>
          <w:rFonts w:ascii="Arial" w:hAnsi="Arial" w:cs="Arial"/>
          <w:sz w:val="20"/>
          <w:szCs w:val="20"/>
        </w:rPr>
        <w:t>To close the PDF window; click on the X in the upper right corner of the screen. It is important to close this window when you are done viewing the PDF to insure smooth generation of your next PDF.</w:t>
      </w:r>
    </w:p>
    <w:p w14:paraId="1EF1E330" w14:textId="77777777" w:rsidR="00E978AB" w:rsidRPr="00D41C62" w:rsidRDefault="00E978AB" w:rsidP="00E978AB">
      <w:pPr>
        <w:pStyle w:val="Heading4"/>
        <w:rPr>
          <w:b w:val="0"/>
          <w:i w:val="0"/>
        </w:rPr>
      </w:pPr>
      <w:bookmarkStart w:id="26" w:name="_Toc4052179"/>
      <w:bookmarkStart w:id="27" w:name="_Toc242847200"/>
      <w:r w:rsidRPr="00D41C62">
        <w:rPr>
          <w:rStyle w:val="Heading3Char"/>
          <w:b/>
          <w:i/>
        </w:rPr>
        <w:t>Locate in Tree</w:t>
      </w:r>
      <w:bookmarkEnd w:id="26"/>
      <w:r w:rsidRPr="00D41C62">
        <w:rPr>
          <w:b w:val="0"/>
          <w:i w:val="0"/>
        </w:rPr>
        <w:t xml:space="preserve"> </w:t>
      </w:r>
      <w:r w:rsidRPr="00D41C62">
        <w:rPr>
          <w:b w:val="0"/>
          <w:i w:val="0"/>
          <w:noProof/>
        </w:rPr>
        <w:drawing>
          <wp:inline distT="0" distB="0" distL="0" distR="0" wp14:anchorId="1EF1E813" wp14:editId="1EF1E814">
            <wp:extent cx="171450" cy="171450"/>
            <wp:effectExtent l="0" t="0" r="0" b="0"/>
            <wp:docPr id="7" name="Picture 7" descr="locateI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cateInT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27"/>
    </w:p>
    <w:p w14:paraId="1EF1E331"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This function will allow users that navigate the document in the right pane to find or locate the item in the document tree (left pane) even if the tree is in the collapsed state.</w:t>
      </w:r>
    </w:p>
    <w:p w14:paraId="1EF1E332"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Select an item in the right pane by clicking on the text of the item.</w:t>
      </w:r>
    </w:p>
    <w:p w14:paraId="1EF1E333"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Click on the “Locate in Tree” icon.</w:t>
      </w:r>
    </w:p>
    <w:p w14:paraId="1EF1E334" w14:textId="77777777" w:rsidR="00E978AB" w:rsidRPr="00D41C62" w:rsidRDefault="00E978AB" w:rsidP="006A22A3">
      <w:pPr>
        <w:numPr>
          <w:ilvl w:val="0"/>
          <w:numId w:val="17"/>
        </w:numPr>
        <w:spacing w:after="0" w:line="240" w:lineRule="auto"/>
        <w:rPr>
          <w:rFonts w:ascii="Arial" w:hAnsi="Arial" w:cs="Arial"/>
          <w:sz w:val="20"/>
          <w:szCs w:val="20"/>
        </w:rPr>
      </w:pPr>
      <w:r w:rsidRPr="00D41C62">
        <w:rPr>
          <w:rFonts w:ascii="Arial" w:hAnsi="Arial" w:cs="Arial"/>
          <w:sz w:val="20"/>
          <w:szCs w:val="20"/>
        </w:rPr>
        <w:t>The document tree will expand, if necessary, to display the item in the tree with a yellow highlighted background.</w:t>
      </w:r>
    </w:p>
    <w:p w14:paraId="1EF1E335" w14:textId="77777777" w:rsidR="00E978AB" w:rsidRPr="00D41C62" w:rsidRDefault="00E978AB" w:rsidP="00E978AB">
      <w:pPr>
        <w:rPr>
          <w:rFonts w:ascii="Arial" w:hAnsi="Arial" w:cs="Arial"/>
          <w:b/>
          <w:sz w:val="20"/>
          <w:szCs w:val="20"/>
        </w:rPr>
      </w:pPr>
    </w:p>
    <w:p w14:paraId="1EF1E336" w14:textId="77777777" w:rsidR="00E978AB" w:rsidRPr="00D41C62" w:rsidRDefault="00E978AB" w:rsidP="00E978AB">
      <w:pPr>
        <w:pStyle w:val="Heading4"/>
        <w:rPr>
          <w:rFonts w:cs="Arial"/>
          <w:i w:val="0"/>
          <w:szCs w:val="20"/>
        </w:rPr>
      </w:pPr>
      <w:bookmarkStart w:id="28" w:name="_Toc4052180"/>
      <w:bookmarkStart w:id="29" w:name="_Toc242847201"/>
      <w:r w:rsidRPr="00D41C62">
        <w:rPr>
          <w:rStyle w:val="Heading3Char"/>
          <w:b/>
          <w:i/>
        </w:rPr>
        <w:t>Tabs</w:t>
      </w:r>
      <w:bookmarkEnd w:id="28"/>
      <w:r w:rsidRPr="00D41C62">
        <w:rPr>
          <w:i w:val="0"/>
        </w:rPr>
        <w:t xml:space="preserve">   </w:t>
      </w:r>
      <w:r w:rsidRPr="00D41C62">
        <w:rPr>
          <w:rFonts w:cs="Arial"/>
          <w:i w:val="0"/>
          <w:noProof/>
          <w:szCs w:val="20"/>
        </w:rPr>
        <w:drawing>
          <wp:inline distT="0" distB="0" distL="0" distR="0" wp14:anchorId="1EF1E815" wp14:editId="1EF1E816">
            <wp:extent cx="1276350" cy="266700"/>
            <wp:effectExtent l="0" t="0" r="0" b="0"/>
            <wp:docPr id="6" name="Picture 6" descr="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bookmarkEnd w:id="29"/>
    </w:p>
    <w:p w14:paraId="1EF1E337"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Text</w:t>
      </w:r>
      <w:r w:rsidRPr="00D41C62">
        <w:rPr>
          <w:rFonts w:ascii="Arial" w:hAnsi="Arial" w:cs="Arial"/>
          <w:sz w:val="20"/>
          <w:szCs w:val="20"/>
        </w:rPr>
        <w:t xml:space="preserve"> tab </w:t>
      </w:r>
    </w:p>
    <w:p w14:paraId="1EF1E338" w14:textId="77777777" w:rsidR="00E978AB" w:rsidRPr="00D41C62" w:rsidRDefault="00E12612" w:rsidP="006A22A3">
      <w:pPr>
        <w:numPr>
          <w:ilvl w:val="1"/>
          <w:numId w:val="18"/>
        </w:numPr>
        <w:spacing w:after="0" w:line="240" w:lineRule="auto"/>
        <w:rPr>
          <w:rFonts w:ascii="Arial" w:hAnsi="Arial" w:cs="Arial"/>
          <w:sz w:val="20"/>
          <w:szCs w:val="20"/>
        </w:rPr>
      </w:pPr>
      <w:r w:rsidRPr="00D41C62">
        <w:rPr>
          <w:rFonts w:ascii="Arial" w:hAnsi="Arial" w:cs="Arial"/>
          <w:sz w:val="20"/>
          <w:szCs w:val="20"/>
        </w:rPr>
        <w:t>The</w:t>
      </w:r>
      <w:r w:rsidR="00E978AB" w:rsidRPr="00D41C62">
        <w:rPr>
          <w:rFonts w:ascii="Arial" w:hAnsi="Arial" w:cs="Arial"/>
          <w:sz w:val="20"/>
          <w:szCs w:val="20"/>
        </w:rPr>
        <w:t xml:space="preserve"> application by default will open the Details screen with the Text tab pre-selected.</w:t>
      </w:r>
    </w:p>
    <w:p w14:paraId="1EF1E339"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The content of the item selected and any of its sub level items in the document tree will be displayed in full text.</w:t>
      </w:r>
    </w:p>
    <w:p w14:paraId="1EF1E33A"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Users have two options:</w:t>
      </w:r>
    </w:p>
    <w:p w14:paraId="1EF1E33B"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33C"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lastRenderedPageBreak/>
        <w:t>Control the visibility of the Prescription: checkbox beside Show Prescription label may be checked or unchecked.</w:t>
      </w:r>
    </w:p>
    <w:p w14:paraId="1EF1E33D"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Fields</w:t>
      </w:r>
      <w:r w:rsidRPr="00D41C62">
        <w:rPr>
          <w:rFonts w:ascii="Arial" w:hAnsi="Arial" w:cs="Arial"/>
          <w:sz w:val="20"/>
          <w:szCs w:val="20"/>
        </w:rPr>
        <w:t xml:space="preserve"> tab- there are several filter options for displaying various document input fields.</w:t>
      </w:r>
    </w:p>
    <w:p w14:paraId="1EF1E33E"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Required: Shows only the input fields that are required to complete the document although the application does not mandate they be provided.</w:t>
      </w:r>
    </w:p>
    <w:p w14:paraId="1EF1E33F"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Optional: Shows only the input fields that are optional to complete the document.</w:t>
      </w:r>
    </w:p>
    <w:p w14:paraId="1EF1E340"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All: Shows all input fields in the document (defaulted value).</w:t>
      </w:r>
    </w:p>
    <w:p w14:paraId="1EF1E341"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Blank fields only: May be checked along with any other filter options to show Required Blank fields, Optional Blank fields or All Blank fields.</w:t>
      </w:r>
    </w:p>
    <w:p w14:paraId="1EF1E342" w14:textId="77777777" w:rsidR="00E978AB" w:rsidRPr="00D41C62" w:rsidRDefault="00E978AB" w:rsidP="006A22A3">
      <w:pPr>
        <w:numPr>
          <w:ilvl w:val="0"/>
          <w:numId w:val="18"/>
        </w:numPr>
        <w:spacing w:after="0" w:line="240" w:lineRule="auto"/>
        <w:rPr>
          <w:rFonts w:ascii="Arial" w:hAnsi="Arial" w:cs="Arial"/>
          <w:sz w:val="20"/>
          <w:szCs w:val="20"/>
        </w:rPr>
      </w:pPr>
      <w:r w:rsidRPr="00D41C62">
        <w:rPr>
          <w:rFonts w:ascii="Arial" w:hAnsi="Arial" w:cs="Arial"/>
          <w:b/>
          <w:sz w:val="20"/>
          <w:szCs w:val="20"/>
          <w:u w:val="single"/>
        </w:rPr>
        <w:t>Tables</w:t>
      </w:r>
      <w:r w:rsidRPr="00D41C62">
        <w:rPr>
          <w:rFonts w:ascii="Arial" w:hAnsi="Arial" w:cs="Arial"/>
          <w:sz w:val="20"/>
          <w:szCs w:val="20"/>
        </w:rPr>
        <w:t xml:space="preserve"> tab</w:t>
      </w:r>
    </w:p>
    <w:p w14:paraId="1EF1E343"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Display any document item(s) with tables contained in the content. These are data inputs that may be required that are not input fields but areas of a large volume of text or tables.</w:t>
      </w:r>
    </w:p>
    <w:p w14:paraId="1EF1E344" w14:textId="77777777" w:rsidR="00E978AB" w:rsidRPr="00D41C62" w:rsidRDefault="00E978AB" w:rsidP="006A22A3">
      <w:pPr>
        <w:numPr>
          <w:ilvl w:val="1"/>
          <w:numId w:val="18"/>
        </w:numPr>
        <w:spacing w:after="0" w:line="240" w:lineRule="auto"/>
        <w:rPr>
          <w:rFonts w:ascii="Arial" w:hAnsi="Arial" w:cs="Arial"/>
          <w:sz w:val="20"/>
          <w:szCs w:val="20"/>
        </w:rPr>
      </w:pPr>
      <w:r w:rsidRPr="00D41C62">
        <w:rPr>
          <w:rFonts w:ascii="Arial" w:hAnsi="Arial" w:cs="Arial"/>
          <w:sz w:val="20"/>
          <w:szCs w:val="20"/>
        </w:rPr>
        <w:t xml:space="preserve">Users have two options: </w:t>
      </w:r>
    </w:p>
    <w:p w14:paraId="1EF1E345"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Preview the item in PDF: click PDF icon to preview item in PDF format.</w:t>
      </w:r>
    </w:p>
    <w:p w14:paraId="1EF1E346" w14:textId="77777777" w:rsidR="00E978AB" w:rsidRPr="00D41C62" w:rsidRDefault="00E978AB" w:rsidP="006A22A3">
      <w:pPr>
        <w:numPr>
          <w:ilvl w:val="2"/>
          <w:numId w:val="18"/>
        </w:numPr>
        <w:spacing w:after="0" w:line="240" w:lineRule="auto"/>
        <w:rPr>
          <w:rFonts w:ascii="Arial" w:hAnsi="Arial" w:cs="Arial"/>
          <w:sz w:val="20"/>
          <w:szCs w:val="20"/>
        </w:rPr>
      </w:pPr>
      <w:r w:rsidRPr="00D41C62">
        <w:rPr>
          <w:rFonts w:ascii="Arial" w:hAnsi="Arial" w:cs="Arial"/>
          <w:sz w:val="20"/>
          <w:szCs w:val="20"/>
        </w:rPr>
        <w:t>Control the visibility of the Prescription: checkbox beside Show Prescription label may be checked or unchecked.</w:t>
      </w:r>
    </w:p>
    <w:p w14:paraId="1EF1E347" w14:textId="77777777" w:rsidR="00E978AB" w:rsidRPr="00D41C62" w:rsidRDefault="00E978AB" w:rsidP="00F53060">
      <w:pPr>
        <w:pStyle w:val="Heading3"/>
      </w:pPr>
      <w:bookmarkStart w:id="30" w:name="_Toc242847202"/>
      <w:bookmarkStart w:id="31" w:name="_Toc4052181"/>
      <w:r w:rsidRPr="00D41C62">
        <w:t>S</w:t>
      </w:r>
      <w:bookmarkEnd w:id="30"/>
      <w:r w:rsidR="0068648A" w:rsidRPr="00D41C62">
        <w:t>ave</w:t>
      </w:r>
      <w:r w:rsidR="00F53060" w:rsidRPr="00D41C62">
        <w:t xml:space="preserve"> Button</w:t>
      </w:r>
      <w:bookmarkEnd w:id="31"/>
    </w:p>
    <w:p w14:paraId="1EF1E348" w14:textId="77777777" w:rsidR="0068648A" w:rsidRPr="00D41C62" w:rsidRDefault="0068648A" w:rsidP="0068648A">
      <w:r w:rsidRPr="00D41C62">
        <w:t>Save data in the Detail screen</w:t>
      </w:r>
    </w:p>
    <w:p w14:paraId="1EF1E349" w14:textId="461C058E" w:rsidR="000D400B" w:rsidRPr="00D41C62" w:rsidRDefault="000D400B" w:rsidP="00E3019F">
      <w:pPr>
        <w:pStyle w:val="ListParagraph"/>
        <w:numPr>
          <w:ilvl w:val="0"/>
          <w:numId w:val="97"/>
        </w:numPr>
        <w:spacing w:after="0" w:line="240" w:lineRule="auto"/>
        <w:rPr>
          <w:rFonts w:ascii="Arial" w:hAnsi="Arial" w:cs="Arial"/>
          <w:sz w:val="20"/>
          <w:szCs w:val="20"/>
        </w:rPr>
      </w:pPr>
      <w:bookmarkStart w:id="32" w:name="_Toc242847203"/>
      <w:r w:rsidRPr="00D41C62">
        <w:rPr>
          <w:rFonts w:ascii="Arial" w:hAnsi="Arial" w:cs="Arial"/>
          <w:sz w:val="20"/>
          <w:szCs w:val="20"/>
        </w:rPr>
        <w:t>All document input fields can be filled in directly in the right pane of the “Details” screen (input fields are not edited in the DGS editor).</w:t>
      </w:r>
    </w:p>
    <w:p w14:paraId="1EF1E34A" w14:textId="77777777" w:rsidR="000D400B" w:rsidRPr="00D41C62" w:rsidRDefault="000D400B" w:rsidP="00E3019F">
      <w:pPr>
        <w:pStyle w:val="ListParagraph"/>
        <w:numPr>
          <w:ilvl w:val="0"/>
          <w:numId w:val="97"/>
        </w:numPr>
        <w:spacing w:after="0" w:line="240" w:lineRule="auto"/>
        <w:rPr>
          <w:rFonts w:ascii="Arial" w:hAnsi="Arial" w:cs="Arial"/>
          <w:sz w:val="20"/>
          <w:szCs w:val="20"/>
        </w:rPr>
      </w:pPr>
      <w:r w:rsidRPr="00D41C62">
        <w:rPr>
          <w:rFonts w:ascii="Arial" w:hAnsi="Arial" w:cs="Arial"/>
          <w:sz w:val="20"/>
          <w:szCs w:val="20"/>
        </w:rPr>
        <w:t>Once a fields value has been typed in or selected from a dropdown, the user needs to click the “Save” button in the top right corner of the Detail screen.</w:t>
      </w:r>
    </w:p>
    <w:p w14:paraId="1EF1E34B" w14:textId="77777777" w:rsidR="000D400B" w:rsidRPr="00D41C62" w:rsidRDefault="000D400B" w:rsidP="00E3019F">
      <w:pPr>
        <w:pStyle w:val="ListParagraph"/>
        <w:numPr>
          <w:ilvl w:val="0"/>
          <w:numId w:val="97"/>
        </w:numPr>
        <w:spacing w:after="0" w:line="240" w:lineRule="auto"/>
        <w:rPr>
          <w:rFonts w:ascii="Arial" w:hAnsi="Arial" w:cs="Arial"/>
          <w:sz w:val="20"/>
          <w:szCs w:val="20"/>
        </w:rPr>
      </w:pPr>
      <w:r w:rsidRPr="00D41C62">
        <w:rPr>
          <w:rFonts w:ascii="Arial" w:hAnsi="Arial" w:cs="Arial"/>
          <w:sz w:val="20"/>
          <w:szCs w:val="20"/>
        </w:rPr>
        <w:t>The data put into the input fields will only be saved after the “Save” button is clicked.</w:t>
      </w:r>
    </w:p>
    <w:p w14:paraId="1EF1E34C" w14:textId="77777777" w:rsidR="00E978AB" w:rsidRPr="00D41C62" w:rsidRDefault="00E978AB" w:rsidP="00F53060">
      <w:pPr>
        <w:pStyle w:val="Heading3"/>
      </w:pPr>
      <w:bookmarkStart w:id="33" w:name="_Toc4052182"/>
      <w:r w:rsidRPr="00D41C62">
        <w:t>C</w:t>
      </w:r>
      <w:bookmarkEnd w:id="32"/>
      <w:r w:rsidR="0068648A" w:rsidRPr="00D41C62">
        <w:t>ancel</w:t>
      </w:r>
      <w:r w:rsidR="00F53060" w:rsidRPr="00D41C62">
        <w:t xml:space="preserve"> Button</w:t>
      </w:r>
      <w:bookmarkEnd w:id="33"/>
    </w:p>
    <w:p w14:paraId="1EF1E34D" w14:textId="77777777" w:rsidR="0068648A" w:rsidRPr="00D41C62" w:rsidRDefault="0068648A" w:rsidP="0068648A">
      <w:r w:rsidRPr="00D41C62">
        <w:t>Cancel data input in the Detail screen</w:t>
      </w:r>
    </w:p>
    <w:p w14:paraId="1EF1E34E" w14:textId="77777777" w:rsidR="00E978AB" w:rsidRPr="00D41C62" w:rsidRDefault="000D400B" w:rsidP="00E3019F">
      <w:pPr>
        <w:pStyle w:val="ListParagraph"/>
        <w:numPr>
          <w:ilvl w:val="0"/>
          <w:numId w:val="98"/>
        </w:numPr>
        <w:rPr>
          <w:rFonts w:ascii="Arial" w:hAnsi="Arial" w:cs="Arial"/>
          <w:sz w:val="20"/>
          <w:szCs w:val="20"/>
        </w:rPr>
      </w:pPr>
      <w:r w:rsidRPr="00D41C62">
        <w:rPr>
          <w:rFonts w:ascii="Arial" w:hAnsi="Arial" w:cs="Arial"/>
          <w:sz w:val="20"/>
          <w:szCs w:val="20"/>
        </w:rPr>
        <w:t xml:space="preserve">Remove any </w:t>
      </w:r>
      <w:r w:rsidR="00E978AB" w:rsidRPr="00D41C62">
        <w:rPr>
          <w:rFonts w:ascii="Arial" w:hAnsi="Arial" w:cs="Arial"/>
          <w:sz w:val="20"/>
          <w:szCs w:val="20"/>
        </w:rPr>
        <w:t>updates</w:t>
      </w:r>
      <w:r w:rsidRPr="00D41C62">
        <w:rPr>
          <w:rFonts w:ascii="Arial" w:hAnsi="Arial" w:cs="Arial"/>
          <w:sz w:val="20"/>
          <w:szCs w:val="20"/>
        </w:rPr>
        <w:t>,</w:t>
      </w:r>
      <w:r w:rsidR="00E978AB" w:rsidRPr="00D41C62">
        <w:rPr>
          <w:rFonts w:ascii="Arial" w:hAnsi="Arial" w:cs="Arial"/>
          <w:sz w:val="20"/>
          <w:szCs w:val="20"/>
        </w:rPr>
        <w:t xml:space="preserve"> </w:t>
      </w:r>
      <w:r w:rsidRPr="00D41C62">
        <w:rPr>
          <w:rFonts w:ascii="Arial" w:hAnsi="Arial" w:cs="Arial"/>
          <w:sz w:val="20"/>
          <w:szCs w:val="20"/>
        </w:rPr>
        <w:t xml:space="preserve">typed into the input fields, </w:t>
      </w:r>
      <w:r w:rsidR="00E978AB" w:rsidRPr="00D41C62">
        <w:rPr>
          <w:rFonts w:ascii="Arial" w:hAnsi="Arial" w:cs="Arial"/>
          <w:sz w:val="20"/>
          <w:szCs w:val="20"/>
        </w:rPr>
        <w:t>since last save.</w:t>
      </w:r>
    </w:p>
    <w:p w14:paraId="1EF1E34F" w14:textId="77777777" w:rsidR="000D400B" w:rsidRPr="00D41C62" w:rsidRDefault="000D400B" w:rsidP="00E3019F">
      <w:pPr>
        <w:pStyle w:val="ListParagraph"/>
        <w:numPr>
          <w:ilvl w:val="0"/>
          <w:numId w:val="98"/>
        </w:numPr>
        <w:rPr>
          <w:rFonts w:ascii="Arial" w:hAnsi="Arial" w:cs="Arial"/>
          <w:sz w:val="20"/>
          <w:szCs w:val="20"/>
        </w:rPr>
      </w:pPr>
      <w:r w:rsidRPr="00D41C62">
        <w:rPr>
          <w:rFonts w:ascii="Arial" w:hAnsi="Arial" w:cs="Arial"/>
          <w:sz w:val="20"/>
          <w:szCs w:val="20"/>
        </w:rPr>
        <w:t>The Cancel button will also “re-enable” the Detail screen.</w:t>
      </w:r>
    </w:p>
    <w:p w14:paraId="1EF1E350" w14:textId="77777777" w:rsidR="003B04DA" w:rsidRPr="00D41C62" w:rsidRDefault="00555A8F" w:rsidP="00C519A4">
      <w:pPr>
        <w:pStyle w:val="Heading1"/>
      </w:pPr>
      <w:bookmarkStart w:id="34" w:name="_Toc4052183"/>
      <w:r w:rsidRPr="00D41C62">
        <w:t>Prev</w:t>
      </w:r>
      <w:r w:rsidR="00895DAD" w:rsidRPr="00D41C62">
        <w:t>iew</w:t>
      </w:r>
      <w:bookmarkEnd w:id="34"/>
    </w:p>
    <w:p w14:paraId="1EF1E351" w14:textId="77777777" w:rsidR="003B04DA" w:rsidRPr="00D41C62" w:rsidRDefault="003B04DA" w:rsidP="003B04DA">
      <w:pPr>
        <w:rPr>
          <w:rFonts w:ascii="Arial" w:hAnsi="Arial" w:cs="Arial"/>
          <w:sz w:val="20"/>
          <w:szCs w:val="20"/>
        </w:rPr>
      </w:pPr>
      <w:r w:rsidRPr="00D41C62">
        <w:rPr>
          <w:rFonts w:ascii="Arial" w:hAnsi="Arial" w:cs="Arial"/>
          <w:sz w:val="20"/>
          <w:szCs w:val="20"/>
        </w:rPr>
        <w:t>This menu option will open a new window and display the selected document in PDF format for review. The user must have Adobe Reader or Acrobat installed.</w:t>
      </w:r>
    </w:p>
    <w:p w14:paraId="1EF1E352"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The PDF may be saved or printed from this window.</w:t>
      </w:r>
    </w:p>
    <w:p w14:paraId="1EF1E353"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b/>
        </w:rPr>
        <w:t>Important</w:t>
      </w:r>
      <w:r w:rsidRPr="00D41C62">
        <w:rPr>
          <w:rFonts w:ascii="Arial" w:hAnsi="Arial" w:cs="Arial"/>
          <w:sz w:val="20"/>
          <w:szCs w:val="20"/>
        </w:rPr>
        <w:t>! Close the PDF window when finished reviewing the document.</w:t>
      </w:r>
    </w:p>
    <w:p w14:paraId="1EF1E354"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 xml:space="preserve">If clicking on the Preview does not activate the PDF window properly, make sure there are no PDF windows open from previous viewings. </w:t>
      </w:r>
    </w:p>
    <w:p w14:paraId="1EF1E355" w14:textId="77777777" w:rsidR="003B04DA" w:rsidRPr="00D41C62" w:rsidRDefault="003B04DA" w:rsidP="00E3019F">
      <w:pPr>
        <w:numPr>
          <w:ilvl w:val="2"/>
          <w:numId w:val="51"/>
        </w:numPr>
        <w:spacing w:after="0" w:line="240" w:lineRule="auto"/>
        <w:rPr>
          <w:rFonts w:ascii="Arial" w:hAnsi="Arial" w:cs="Arial"/>
          <w:sz w:val="20"/>
          <w:szCs w:val="20"/>
        </w:rPr>
      </w:pPr>
      <w:r w:rsidRPr="00D41C62">
        <w:rPr>
          <w:rFonts w:ascii="Arial" w:hAnsi="Arial" w:cs="Arial"/>
          <w:sz w:val="20"/>
          <w:szCs w:val="20"/>
        </w:rPr>
        <w:t>Examples of PDF not activating properly:</w:t>
      </w:r>
    </w:p>
    <w:p w14:paraId="1EF1E356" w14:textId="77777777" w:rsidR="003B04DA" w:rsidRPr="00D41C62" w:rsidRDefault="003B04DA" w:rsidP="00E3019F">
      <w:pPr>
        <w:numPr>
          <w:ilvl w:val="3"/>
          <w:numId w:val="51"/>
        </w:numPr>
        <w:spacing w:after="0" w:line="240" w:lineRule="auto"/>
        <w:rPr>
          <w:rFonts w:ascii="Arial" w:hAnsi="Arial" w:cs="Arial"/>
          <w:sz w:val="20"/>
          <w:szCs w:val="20"/>
        </w:rPr>
      </w:pPr>
      <w:r w:rsidRPr="00D41C62">
        <w:rPr>
          <w:rFonts w:ascii="Arial" w:hAnsi="Arial" w:cs="Arial"/>
          <w:sz w:val="20"/>
          <w:szCs w:val="20"/>
        </w:rPr>
        <w:t>A blank window appears.</w:t>
      </w:r>
    </w:p>
    <w:p w14:paraId="1EF1E357" w14:textId="77777777" w:rsidR="003B04DA" w:rsidRPr="00D41C62" w:rsidRDefault="003B04DA" w:rsidP="00E3019F">
      <w:pPr>
        <w:numPr>
          <w:ilvl w:val="3"/>
          <w:numId w:val="51"/>
        </w:numPr>
        <w:spacing w:after="0" w:line="240" w:lineRule="auto"/>
        <w:rPr>
          <w:rFonts w:ascii="Arial" w:hAnsi="Arial" w:cs="Arial"/>
          <w:sz w:val="20"/>
          <w:szCs w:val="20"/>
        </w:rPr>
      </w:pPr>
      <w:r w:rsidRPr="00D41C62">
        <w:rPr>
          <w:rFonts w:ascii="Arial" w:hAnsi="Arial" w:cs="Arial"/>
          <w:sz w:val="20"/>
          <w:szCs w:val="20"/>
        </w:rPr>
        <w:t>No window appears.</w:t>
      </w:r>
    </w:p>
    <w:p w14:paraId="1EF1E358"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Close the PDF window using the red X icon in the upper right corner of the window.</w:t>
      </w:r>
    </w:p>
    <w:p w14:paraId="1EF1E359" w14:textId="77777777" w:rsidR="003B04DA" w:rsidRPr="00D41C62" w:rsidRDefault="003B04DA" w:rsidP="00E3019F">
      <w:pPr>
        <w:numPr>
          <w:ilvl w:val="1"/>
          <w:numId w:val="51"/>
        </w:numPr>
        <w:spacing w:after="0" w:line="240" w:lineRule="auto"/>
        <w:rPr>
          <w:rFonts w:ascii="Arial" w:hAnsi="Arial" w:cs="Arial"/>
          <w:sz w:val="20"/>
          <w:szCs w:val="20"/>
        </w:rPr>
      </w:pPr>
      <w:r w:rsidRPr="00D41C62">
        <w:rPr>
          <w:rFonts w:ascii="Arial" w:hAnsi="Arial" w:cs="Arial"/>
          <w:sz w:val="20"/>
          <w:szCs w:val="20"/>
        </w:rPr>
        <w:t>After closing the PDF window, the DGS application will remain open and users may continue to work on the document.</w:t>
      </w:r>
    </w:p>
    <w:p w14:paraId="1EF1E35A"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 xml:space="preserve">The PDF window opens with a Bookmarks pane on the left and the document content in the right pane. </w:t>
      </w:r>
    </w:p>
    <w:p w14:paraId="1EF1E35B" w14:textId="77777777" w:rsidR="003B04DA" w:rsidRPr="00D41C62" w:rsidRDefault="003B04DA" w:rsidP="00E3019F">
      <w:pPr>
        <w:numPr>
          <w:ilvl w:val="0"/>
          <w:numId w:val="51"/>
        </w:numPr>
        <w:spacing w:after="0" w:line="240" w:lineRule="auto"/>
        <w:rPr>
          <w:rFonts w:ascii="Arial" w:hAnsi="Arial" w:cs="Arial"/>
          <w:sz w:val="20"/>
          <w:szCs w:val="20"/>
        </w:rPr>
      </w:pPr>
      <w:r w:rsidRPr="00D41C62">
        <w:rPr>
          <w:rFonts w:ascii="Arial" w:hAnsi="Arial" w:cs="Arial"/>
          <w:sz w:val="20"/>
          <w:szCs w:val="20"/>
        </w:rPr>
        <w:t>The Bookmarks pane shows the document in a TOC format. Clicking on any item in this pane will take the user to that specific item in the document (quick hyperlinks).</w:t>
      </w:r>
    </w:p>
    <w:p w14:paraId="1EF1E35C" w14:textId="77777777" w:rsidR="003B04DA" w:rsidRPr="00D41C62" w:rsidRDefault="003B04DA" w:rsidP="00E3019F">
      <w:pPr>
        <w:numPr>
          <w:ilvl w:val="0"/>
          <w:numId w:val="51"/>
        </w:numPr>
        <w:spacing w:after="120" w:line="240" w:lineRule="auto"/>
        <w:rPr>
          <w:rFonts w:ascii="Arial" w:hAnsi="Arial" w:cs="Arial"/>
          <w:sz w:val="20"/>
          <w:szCs w:val="20"/>
        </w:rPr>
      </w:pPr>
      <w:r w:rsidRPr="00D41C62">
        <w:rPr>
          <w:rFonts w:ascii="Arial" w:hAnsi="Arial" w:cs="Arial"/>
          <w:sz w:val="20"/>
          <w:szCs w:val="20"/>
        </w:rPr>
        <w:t xml:space="preserve">User can close the Bookmarks pane by clicking on the X in the left pane’s top right corner. </w:t>
      </w:r>
    </w:p>
    <w:p w14:paraId="1EF1E35D" w14:textId="77777777" w:rsidR="001F57ED" w:rsidRPr="00D41C62" w:rsidRDefault="001F57ED" w:rsidP="00E3019F">
      <w:pPr>
        <w:pStyle w:val="ListParagraph"/>
        <w:numPr>
          <w:ilvl w:val="0"/>
          <w:numId w:val="114"/>
        </w:numPr>
        <w:tabs>
          <w:tab w:val="left" w:pos="-3510"/>
        </w:tabs>
        <w:ind w:left="1080"/>
        <w:rPr>
          <w:color w:val="000000" w:themeColor="text1"/>
        </w:rPr>
      </w:pPr>
      <w:r w:rsidRPr="00D41C62">
        <w:rPr>
          <w:b/>
          <w:color w:val="C00000"/>
        </w:rPr>
        <w:lastRenderedPageBreak/>
        <w:t>Important Note</w:t>
      </w:r>
      <w:r w:rsidRPr="00D41C62">
        <w:rPr>
          <w:color w:val="000000" w:themeColor="text1"/>
        </w:rPr>
        <w:t xml:space="preserve">: If </w:t>
      </w:r>
      <w:r w:rsidR="00E21FEF" w:rsidRPr="00D41C62">
        <w:rPr>
          <w:color w:val="000000" w:themeColor="text1"/>
        </w:rPr>
        <w:t>“</w:t>
      </w:r>
      <w:r w:rsidRPr="00D41C62">
        <w:rPr>
          <w:color w:val="000000" w:themeColor="text1"/>
        </w:rPr>
        <w:t>Preview</w:t>
      </w:r>
      <w:r w:rsidR="00E21FEF" w:rsidRPr="00D41C62">
        <w:rPr>
          <w:color w:val="000000" w:themeColor="text1"/>
        </w:rPr>
        <w:t>”</w:t>
      </w:r>
      <w:r w:rsidRPr="00D41C62">
        <w:rPr>
          <w:color w:val="000000" w:themeColor="text1"/>
        </w:rPr>
        <w:t xml:space="preserve"> is selected from the Summary screen, the entire document will be created</w:t>
      </w:r>
      <w:r w:rsidR="00E21FEF" w:rsidRPr="00D41C62">
        <w:rPr>
          <w:color w:val="000000" w:themeColor="text1"/>
        </w:rPr>
        <w:t xml:space="preserve">/displayed </w:t>
      </w:r>
      <w:r w:rsidRPr="00D41C62">
        <w:rPr>
          <w:color w:val="000000" w:themeColor="text1"/>
        </w:rPr>
        <w:t xml:space="preserve">in PDF. If the </w:t>
      </w:r>
      <w:r w:rsidR="00E21FEF" w:rsidRPr="00D41C62">
        <w:rPr>
          <w:color w:val="000000" w:themeColor="text1"/>
        </w:rPr>
        <w:t>“</w:t>
      </w:r>
      <w:r w:rsidRPr="00D41C62">
        <w:rPr>
          <w:color w:val="000000" w:themeColor="text1"/>
        </w:rPr>
        <w:t>Preview</w:t>
      </w:r>
      <w:r w:rsidR="00E21FEF" w:rsidRPr="00D41C62">
        <w:rPr>
          <w:color w:val="000000" w:themeColor="text1"/>
        </w:rPr>
        <w:t>”</w:t>
      </w:r>
      <w:r w:rsidRPr="00D41C62">
        <w:rPr>
          <w:color w:val="000000" w:themeColor="text1"/>
        </w:rPr>
        <w:t xml:space="preserve"> is selected from the Detail screen, th</w:t>
      </w:r>
      <w:r w:rsidR="00E21FEF" w:rsidRPr="00D41C62">
        <w:rPr>
          <w:color w:val="000000" w:themeColor="text1"/>
        </w:rPr>
        <w:t>e PDF will be produced from the selected item level in the document tree (left panel).</w:t>
      </w:r>
    </w:p>
    <w:p w14:paraId="1EF1E35E" w14:textId="77777777" w:rsidR="00BA148B" w:rsidRPr="00D41C62" w:rsidRDefault="00555A8F" w:rsidP="00C519A4">
      <w:pPr>
        <w:pStyle w:val="Heading1"/>
      </w:pPr>
      <w:bookmarkStart w:id="35" w:name="_Toc4052184"/>
      <w:r w:rsidRPr="00D41C62">
        <w:t>Print</w:t>
      </w:r>
      <w:bookmarkEnd w:id="35"/>
    </w:p>
    <w:p w14:paraId="638CC605" w14:textId="77777777" w:rsidR="00BB5192" w:rsidRPr="00D41C62" w:rsidRDefault="00BB5192" w:rsidP="00E3019F">
      <w:pPr>
        <w:pStyle w:val="ListParagraph"/>
        <w:numPr>
          <w:ilvl w:val="0"/>
          <w:numId w:val="60"/>
        </w:numPr>
        <w:rPr>
          <w:rFonts w:ascii="Arial" w:hAnsi="Arial" w:cs="Arial"/>
          <w:sz w:val="20"/>
          <w:szCs w:val="20"/>
        </w:rPr>
      </w:pPr>
      <w:r w:rsidRPr="00D41C62">
        <w:rPr>
          <w:rFonts w:ascii="Arial" w:hAnsi="Arial" w:cs="Arial"/>
          <w:sz w:val="20"/>
          <w:szCs w:val="20"/>
        </w:rPr>
        <w:t>In the Detail screen</w:t>
      </w:r>
    </w:p>
    <w:p w14:paraId="2A959B70" w14:textId="77777777" w:rsidR="00BB5192" w:rsidRPr="00D41C62" w:rsidRDefault="00BB5192" w:rsidP="00E3019F">
      <w:pPr>
        <w:pStyle w:val="ListParagraph"/>
        <w:numPr>
          <w:ilvl w:val="1"/>
          <w:numId w:val="60"/>
        </w:numPr>
        <w:rPr>
          <w:rFonts w:ascii="Arial" w:hAnsi="Arial" w:cs="Arial"/>
          <w:sz w:val="20"/>
          <w:szCs w:val="20"/>
        </w:rPr>
      </w:pPr>
      <w:r w:rsidRPr="00D41C62">
        <w:rPr>
          <w:rFonts w:ascii="Arial" w:hAnsi="Arial" w:cs="Arial"/>
          <w:sz w:val="20"/>
          <w:szCs w:val="20"/>
        </w:rPr>
        <w:t xml:space="preserve">Complete Document – </w:t>
      </w:r>
    </w:p>
    <w:p w14:paraId="4878E790"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select the document number in the tree in the left panel</w:t>
      </w:r>
    </w:p>
    <w:p w14:paraId="61584AEA"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 xml:space="preserve">Select Fields View on the right panel </w:t>
      </w:r>
    </w:p>
    <w:p w14:paraId="133ED76A"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Click on the Print menu option.</w:t>
      </w:r>
    </w:p>
    <w:p w14:paraId="6CDAC044" w14:textId="77777777" w:rsidR="00BB5192" w:rsidRPr="00D41C62" w:rsidRDefault="00BB5192" w:rsidP="00E3019F">
      <w:pPr>
        <w:pStyle w:val="ListParagraph"/>
        <w:numPr>
          <w:ilvl w:val="1"/>
          <w:numId w:val="60"/>
        </w:numPr>
        <w:rPr>
          <w:rFonts w:ascii="Arial" w:hAnsi="Arial" w:cs="Arial"/>
          <w:sz w:val="20"/>
          <w:szCs w:val="20"/>
        </w:rPr>
      </w:pPr>
      <w:r w:rsidRPr="00D41C62">
        <w:rPr>
          <w:rFonts w:ascii="Arial" w:hAnsi="Arial" w:cs="Arial"/>
          <w:sz w:val="20"/>
          <w:szCs w:val="20"/>
        </w:rPr>
        <w:t>Specific section of document</w:t>
      </w:r>
    </w:p>
    <w:p w14:paraId="1F0EEAD7" w14:textId="77777777" w:rsidR="00BB5192" w:rsidRPr="00D41C62" w:rsidRDefault="00BB5192" w:rsidP="00E3019F">
      <w:pPr>
        <w:pStyle w:val="ListParagraph"/>
        <w:numPr>
          <w:ilvl w:val="2"/>
          <w:numId w:val="60"/>
        </w:numPr>
        <w:rPr>
          <w:rFonts w:ascii="Arial" w:hAnsi="Arial" w:cs="Arial"/>
          <w:sz w:val="20"/>
          <w:szCs w:val="20"/>
        </w:rPr>
      </w:pPr>
      <w:r w:rsidRPr="00D41C62">
        <w:rPr>
          <w:rFonts w:ascii="Arial" w:hAnsi="Arial" w:cs="Arial"/>
          <w:sz w:val="20"/>
          <w:szCs w:val="20"/>
        </w:rPr>
        <w:t xml:space="preserve">Select  an entire Section or individual item in the document tree </w:t>
      </w:r>
    </w:p>
    <w:p w14:paraId="1A53F095" w14:textId="77777777" w:rsidR="00BB5192" w:rsidRPr="00D41C62" w:rsidRDefault="00BB5192" w:rsidP="00E3019F">
      <w:pPr>
        <w:pStyle w:val="ListParagraph"/>
        <w:numPr>
          <w:ilvl w:val="2"/>
          <w:numId w:val="60"/>
        </w:numPr>
        <w:tabs>
          <w:tab w:val="left" w:pos="8460"/>
        </w:tabs>
        <w:rPr>
          <w:rFonts w:ascii="Arial" w:hAnsi="Arial" w:cs="Arial"/>
          <w:sz w:val="20"/>
          <w:szCs w:val="20"/>
        </w:rPr>
      </w:pPr>
      <w:r w:rsidRPr="00D41C62">
        <w:rPr>
          <w:rFonts w:ascii="Arial" w:hAnsi="Arial" w:cs="Arial"/>
          <w:sz w:val="20"/>
          <w:szCs w:val="20"/>
        </w:rPr>
        <w:t>Click the Print menu option</w:t>
      </w:r>
    </w:p>
    <w:p w14:paraId="1EF1E366" w14:textId="77777777" w:rsidR="001F3A6B" w:rsidRPr="00D41C62" w:rsidRDefault="001F3A6B" w:rsidP="00C519A4">
      <w:pPr>
        <w:pStyle w:val="Heading1"/>
      </w:pPr>
      <w:bookmarkStart w:id="36" w:name="_Toc242847205"/>
      <w:bookmarkStart w:id="37" w:name="_Toc4052185"/>
      <w:r w:rsidRPr="00D41C62">
        <w:t>Filling in Input fields</w:t>
      </w:r>
      <w:bookmarkEnd w:id="36"/>
      <w:bookmarkEnd w:id="37"/>
    </w:p>
    <w:p w14:paraId="1EF1E367" w14:textId="77777777" w:rsidR="00813C37" w:rsidRPr="00D41C62" w:rsidRDefault="001F3A6B" w:rsidP="001F3A6B">
      <w:pPr>
        <w:rPr>
          <w:rFonts w:ascii="Arial" w:hAnsi="Arial" w:cs="Arial"/>
          <w:sz w:val="20"/>
          <w:szCs w:val="20"/>
        </w:rPr>
      </w:pPr>
      <w:r w:rsidRPr="00D41C62">
        <w:rPr>
          <w:rFonts w:ascii="Arial" w:hAnsi="Arial" w:cs="Arial"/>
          <w:sz w:val="20"/>
          <w:szCs w:val="20"/>
        </w:rPr>
        <w:t>The RFP and Contract documents contain many input fields. Data for these fields will be typed directly in the Details screen’s right pane. This data is handled differently from the custom content changes a user makes in the document via the</w:t>
      </w:r>
      <w:r w:rsidR="00813C37" w:rsidRPr="00D41C62">
        <w:rPr>
          <w:rFonts w:ascii="Arial" w:hAnsi="Arial" w:cs="Arial"/>
          <w:sz w:val="20"/>
          <w:szCs w:val="20"/>
        </w:rPr>
        <w:t xml:space="preserve"> DGS</w:t>
      </w:r>
      <w:r w:rsidRPr="00D41C62">
        <w:rPr>
          <w:rFonts w:ascii="Arial" w:hAnsi="Arial" w:cs="Arial"/>
          <w:sz w:val="20"/>
          <w:szCs w:val="20"/>
        </w:rPr>
        <w:t xml:space="preserve"> editor</w:t>
      </w:r>
      <w:r w:rsidR="00813C37" w:rsidRPr="00D41C62">
        <w:rPr>
          <w:rFonts w:ascii="Arial" w:hAnsi="Arial" w:cs="Arial"/>
          <w:sz w:val="20"/>
          <w:szCs w:val="20"/>
        </w:rPr>
        <w:t xml:space="preserve">. </w:t>
      </w:r>
    </w:p>
    <w:p w14:paraId="1EF1E368" w14:textId="77777777" w:rsidR="001F3A6B" w:rsidRPr="00D41C62" w:rsidRDefault="00813C37" w:rsidP="00E3019F">
      <w:pPr>
        <w:pStyle w:val="ListParagraph"/>
        <w:numPr>
          <w:ilvl w:val="0"/>
          <w:numId w:val="114"/>
        </w:numPr>
        <w:ind w:left="1296" w:hanging="432"/>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These fields must be filled in from the Detail screen and cannot be filled in within the edit window.</w:t>
      </w:r>
    </w:p>
    <w:p w14:paraId="1EF1E369" w14:textId="77777777" w:rsidR="001F3A6B" w:rsidRPr="00D41C62" w:rsidRDefault="001F3A6B" w:rsidP="00E3019F">
      <w:pPr>
        <w:numPr>
          <w:ilvl w:val="0"/>
          <w:numId w:val="61"/>
        </w:numPr>
        <w:spacing w:after="0" w:line="240" w:lineRule="auto"/>
        <w:rPr>
          <w:rFonts w:ascii="Arial" w:hAnsi="Arial" w:cs="Arial"/>
          <w:sz w:val="20"/>
          <w:szCs w:val="20"/>
        </w:rPr>
      </w:pPr>
      <w:r w:rsidRPr="00D41C62">
        <w:rPr>
          <w:rFonts w:ascii="Arial" w:hAnsi="Arial" w:cs="Arial"/>
          <w:sz w:val="20"/>
          <w:szCs w:val="20"/>
        </w:rPr>
        <w:t xml:space="preserve">Rules for input: </w:t>
      </w:r>
    </w:p>
    <w:p w14:paraId="1EF1E36A" w14:textId="77777777" w:rsidR="001F3A6B" w:rsidRPr="00D41C62" w:rsidRDefault="001F3A6B" w:rsidP="00E3019F">
      <w:pPr>
        <w:numPr>
          <w:ilvl w:val="1"/>
          <w:numId w:val="61"/>
        </w:numPr>
        <w:spacing w:after="0" w:line="240" w:lineRule="auto"/>
        <w:rPr>
          <w:rFonts w:ascii="Arial" w:hAnsi="Arial" w:cs="Arial"/>
          <w:sz w:val="20"/>
          <w:szCs w:val="20"/>
        </w:rPr>
      </w:pPr>
      <w:r w:rsidRPr="00D41C62">
        <w:rPr>
          <w:rFonts w:ascii="Arial" w:hAnsi="Arial" w:cs="Arial"/>
          <w:sz w:val="20"/>
          <w:szCs w:val="20"/>
        </w:rPr>
        <w:t>If the Detail screen’s Text View (right pane) shows an input field, the user can input data directly in the right pane. Samples of these fields are as follows:</w:t>
      </w:r>
    </w:p>
    <w:p w14:paraId="1EF1E36B"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input field (enter text directly by typing)</w:t>
      </w:r>
      <w:r w:rsidRPr="00D41C62">
        <w:rPr>
          <w:rFonts w:ascii="Arial" w:hAnsi="Arial" w:cs="Arial"/>
          <w:sz w:val="20"/>
          <w:szCs w:val="20"/>
        </w:rPr>
        <w:br/>
      </w:r>
      <w:r w:rsidRPr="00D41C62">
        <w:rPr>
          <w:rFonts w:ascii="Arial" w:hAnsi="Arial" w:cs="Arial"/>
          <w:noProof/>
          <w:sz w:val="20"/>
          <w:szCs w:val="20"/>
        </w:rPr>
        <w:drawing>
          <wp:inline distT="0" distB="0" distL="0" distR="0" wp14:anchorId="1EF1E817" wp14:editId="1EF1E818">
            <wp:extent cx="3267075" cy="295275"/>
            <wp:effectExtent l="0" t="0" r="9525" b="9525"/>
            <wp:docPr id="50" name="Picture 50" descr="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p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7075" cy="295275"/>
                    </a:xfrm>
                    <a:prstGeom prst="rect">
                      <a:avLst/>
                    </a:prstGeom>
                    <a:noFill/>
                    <a:ln>
                      <a:noFill/>
                    </a:ln>
                  </pic:spPr>
                </pic:pic>
              </a:graphicData>
            </a:graphic>
          </wp:inline>
        </w:drawing>
      </w:r>
    </w:p>
    <w:p w14:paraId="2E1C7030" w14:textId="77777777" w:rsidR="00F129A5"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text</w:t>
      </w:r>
      <w:r w:rsidR="00B33BBD" w:rsidRPr="00D41C62">
        <w:rPr>
          <w:rFonts w:ascii="Arial" w:hAnsi="Arial" w:cs="Arial"/>
          <w:sz w:val="20"/>
          <w:szCs w:val="20"/>
        </w:rPr>
        <w:t xml:space="preserve"> </w:t>
      </w:r>
      <w:r w:rsidRPr="00D41C62">
        <w:rPr>
          <w:rFonts w:ascii="Arial" w:hAnsi="Arial" w:cs="Arial"/>
          <w:sz w:val="20"/>
          <w:szCs w:val="20"/>
        </w:rPr>
        <w:t>area (enter text directly by typing)</w:t>
      </w:r>
    </w:p>
    <w:p w14:paraId="5097C5C7" w14:textId="6AAA8DE6" w:rsidR="00F129A5" w:rsidRPr="009A10A9" w:rsidRDefault="00F129A5" w:rsidP="00E3019F">
      <w:pPr>
        <w:numPr>
          <w:ilvl w:val="2"/>
          <w:numId w:val="61"/>
        </w:numPr>
        <w:spacing w:after="0" w:line="240" w:lineRule="auto"/>
        <w:rPr>
          <w:rFonts w:ascii="Arial" w:hAnsi="Arial" w:cs="Arial"/>
          <w:sz w:val="20"/>
          <w:szCs w:val="20"/>
        </w:rPr>
      </w:pPr>
      <w:r w:rsidRPr="009A10A9">
        <w:rPr>
          <w:rFonts w:ascii="Arial" w:hAnsi="Arial" w:cs="Arial"/>
          <w:sz w:val="20"/>
          <w:szCs w:val="20"/>
        </w:rPr>
        <w:t>In order to view the content in a “Text Field” in the DGS Editor</w:t>
      </w:r>
      <w:r w:rsidR="00F07CB9" w:rsidRPr="009A10A9">
        <w:rPr>
          <w:rFonts w:ascii="Arial" w:hAnsi="Arial" w:cs="Arial"/>
          <w:sz w:val="20"/>
          <w:szCs w:val="20"/>
        </w:rPr>
        <w:t xml:space="preserve"> with all the non-text field data</w:t>
      </w:r>
      <w:r w:rsidRPr="009A10A9">
        <w:rPr>
          <w:rFonts w:ascii="Arial" w:hAnsi="Arial" w:cs="Arial"/>
          <w:sz w:val="20"/>
          <w:szCs w:val="20"/>
        </w:rPr>
        <w:t>,</w:t>
      </w:r>
      <w:r w:rsidR="00A13760" w:rsidRPr="009A10A9">
        <w:rPr>
          <w:rFonts w:ascii="Arial" w:hAnsi="Arial" w:cs="Arial"/>
          <w:sz w:val="20"/>
          <w:szCs w:val="20"/>
        </w:rPr>
        <w:t xml:space="preserve"> </w:t>
      </w:r>
      <w:r w:rsidRPr="009A10A9">
        <w:rPr>
          <w:rFonts w:ascii="Arial" w:hAnsi="Arial" w:cs="Arial"/>
          <w:sz w:val="20"/>
          <w:szCs w:val="20"/>
        </w:rPr>
        <w:t>open the Editor and click on the “Source” icon twice and it should make the text appear.</w:t>
      </w:r>
    </w:p>
    <w:p w14:paraId="1EF1E36C" w14:textId="6AB79B5D" w:rsidR="001F3A6B" w:rsidRPr="00D41C62" w:rsidRDefault="001F3A6B" w:rsidP="00B930FD">
      <w:pPr>
        <w:spacing w:after="0" w:line="240" w:lineRule="auto"/>
        <w:ind w:left="1980" w:firstLine="720"/>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19" wp14:editId="1EF1E81A">
            <wp:extent cx="4048125" cy="857250"/>
            <wp:effectExtent l="0" t="0" r="9525" b="0"/>
            <wp:docPr id="49" name="Picture 49" descr="tex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xtare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48125" cy="857250"/>
                    </a:xfrm>
                    <a:prstGeom prst="rect">
                      <a:avLst/>
                    </a:prstGeom>
                    <a:noFill/>
                    <a:ln>
                      <a:noFill/>
                    </a:ln>
                  </pic:spPr>
                </pic:pic>
              </a:graphicData>
            </a:graphic>
          </wp:inline>
        </w:drawing>
      </w:r>
    </w:p>
    <w:p w14:paraId="1EF1E36D"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drop down (click downward arrow to right and select from the list)</w:t>
      </w:r>
      <w:r w:rsidRPr="00D41C62">
        <w:rPr>
          <w:rFonts w:ascii="Arial" w:hAnsi="Arial" w:cs="Arial"/>
          <w:sz w:val="20"/>
          <w:szCs w:val="20"/>
        </w:rPr>
        <w:br/>
      </w:r>
      <w:r w:rsidRPr="00D41C62">
        <w:rPr>
          <w:rFonts w:ascii="Arial" w:hAnsi="Arial" w:cs="Arial"/>
          <w:noProof/>
          <w:sz w:val="20"/>
          <w:szCs w:val="20"/>
        </w:rPr>
        <w:drawing>
          <wp:inline distT="0" distB="0" distL="0" distR="0" wp14:anchorId="1EF1E81B" wp14:editId="1EF1E81C">
            <wp:extent cx="3562350" cy="266700"/>
            <wp:effectExtent l="0" t="0" r="0" b="0"/>
            <wp:docPr id="48" name="Picture 48" descr="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opdow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350" cy="266700"/>
                    </a:xfrm>
                    <a:prstGeom prst="rect">
                      <a:avLst/>
                    </a:prstGeom>
                    <a:noFill/>
                    <a:ln>
                      <a:noFill/>
                    </a:ln>
                  </pic:spPr>
                </pic:pic>
              </a:graphicData>
            </a:graphic>
          </wp:inline>
        </w:drawing>
      </w:r>
    </w:p>
    <w:p w14:paraId="1EF1E36E"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checkbox (click on the box to check it)</w:t>
      </w:r>
      <w:r w:rsidRPr="00D41C62">
        <w:rPr>
          <w:rFonts w:ascii="Arial" w:hAnsi="Arial" w:cs="Arial"/>
          <w:sz w:val="20"/>
          <w:szCs w:val="20"/>
        </w:rPr>
        <w:br/>
      </w:r>
      <w:r w:rsidRPr="00D41C62">
        <w:rPr>
          <w:rFonts w:ascii="Arial" w:hAnsi="Arial" w:cs="Arial"/>
          <w:noProof/>
          <w:sz w:val="20"/>
          <w:szCs w:val="20"/>
        </w:rPr>
        <w:drawing>
          <wp:inline distT="0" distB="0" distL="0" distR="0" wp14:anchorId="1EF1E81D" wp14:editId="1EF1E81E">
            <wp:extent cx="1266825" cy="781050"/>
            <wp:effectExtent l="0" t="0" r="9525" b="0"/>
            <wp:docPr id="47" name="Picture 4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ckbo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781050"/>
                    </a:xfrm>
                    <a:prstGeom prst="rect">
                      <a:avLst/>
                    </a:prstGeom>
                    <a:noFill/>
                    <a:ln>
                      <a:noFill/>
                    </a:ln>
                  </pic:spPr>
                </pic:pic>
              </a:graphicData>
            </a:graphic>
          </wp:inline>
        </w:drawing>
      </w:r>
    </w:p>
    <w:p w14:paraId="1EF1E36F" w14:textId="77777777" w:rsidR="001F3A6B" w:rsidRPr="00D41C62" w:rsidRDefault="001F3A6B" w:rsidP="00E3019F">
      <w:pPr>
        <w:numPr>
          <w:ilvl w:val="1"/>
          <w:numId w:val="61"/>
        </w:numPr>
        <w:spacing w:after="0" w:line="240" w:lineRule="auto"/>
        <w:rPr>
          <w:rFonts w:ascii="Arial" w:hAnsi="Arial" w:cs="Arial"/>
          <w:sz w:val="20"/>
          <w:szCs w:val="20"/>
        </w:rPr>
      </w:pPr>
      <w:r w:rsidRPr="00D41C62">
        <w:rPr>
          <w:rFonts w:ascii="Arial" w:hAnsi="Arial" w:cs="Arial"/>
          <w:sz w:val="20"/>
          <w:szCs w:val="20"/>
        </w:rPr>
        <w:t>Tables</w:t>
      </w:r>
    </w:p>
    <w:p w14:paraId="1EF1E370"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lastRenderedPageBreak/>
        <w:t>Tables may not be input in the right pane. User must go into the editor. User will know this since he/she will not see the cursor appear in the table until they open the item in the DGS editor. An example of a table is the following.</w:t>
      </w:r>
    </w:p>
    <w:p w14:paraId="1EF1E371" w14:textId="77777777" w:rsidR="001F3A6B" w:rsidRPr="00D41C62" w:rsidRDefault="001F3A6B" w:rsidP="001F3A6B">
      <w:pPr>
        <w:ind w:left="1440"/>
        <w:rPr>
          <w:rFonts w:ascii="Arial" w:hAnsi="Arial" w:cs="Arial"/>
          <w:sz w:val="20"/>
          <w:szCs w:val="20"/>
        </w:rPr>
      </w:pPr>
      <w:r w:rsidRPr="00D41C62">
        <w:rPr>
          <w:rFonts w:ascii="Arial" w:hAnsi="Arial" w:cs="Arial"/>
          <w:noProof/>
          <w:sz w:val="20"/>
          <w:szCs w:val="20"/>
        </w:rPr>
        <w:drawing>
          <wp:inline distT="0" distB="0" distL="0" distR="0" wp14:anchorId="1EF1E81F" wp14:editId="1EF1E820">
            <wp:extent cx="5695950" cy="933450"/>
            <wp:effectExtent l="0" t="0" r="0" b="0"/>
            <wp:docPr id="46" name="Picture 4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950" cy="933450"/>
                    </a:xfrm>
                    <a:prstGeom prst="rect">
                      <a:avLst/>
                    </a:prstGeom>
                    <a:noFill/>
                    <a:ln>
                      <a:noFill/>
                    </a:ln>
                  </pic:spPr>
                </pic:pic>
              </a:graphicData>
            </a:graphic>
          </wp:inline>
        </w:drawing>
      </w:r>
    </w:p>
    <w:p w14:paraId="1EF1E372"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Note that if the table needs to be revised to add or remove either a column or row, go into the editor to perform this task.</w:t>
      </w:r>
    </w:p>
    <w:p w14:paraId="1EF1E373" w14:textId="77777777" w:rsidR="001F3A6B" w:rsidRPr="00D41C62" w:rsidRDefault="001F3A6B" w:rsidP="00E3019F">
      <w:pPr>
        <w:numPr>
          <w:ilvl w:val="2"/>
          <w:numId w:val="61"/>
        </w:numPr>
        <w:spacing w:after="0" w:line="240" w:lineRule="auto"/>
        <w:rPr>
          <w:rFonts w:ascii="Arial" w:hAnsi="Arial" w:cs="Arial"/>
          <w:sz w:val="20"/>
          <w:szCs w:val="20"/>
        </w:rPr>
      </w:pPr>
      <w:r w:rsidRPr="00D41C62">
        <w:rPr>
          <w:rFonts w:ascii="Arial" w:hAnsi="Arial" w:cs="Arial"/>
          <w:sz w:val="20"/>
          <w:szCs w:val="20"/>
        </w:rPr>
        <w:t>RFP Face Page is unique in that it is a table that uses input fields so the user can type directly in the right pane. Use the tab key to jump from one input field to the next.</w:t>
      </w:r>
      <w:r w:rsidRPr="00D41C62">
        <w:rPr>
          <w:rFonts w:ascii="Arial" w:hAnsi="Arial" w:cs="Arial"/>
          <w:sz w:val="20"/>
          <w:szCs w:val="20"/>
        </w:rPr>
        <w:br/>
      </w:r>
    </w:p>
    <w:p w14:paraId="1EF1E374" w14:textId="77777777" w:rsidR="001F3A6B" w:rsidRPr="00D41C62" w:rsidRDefault="001F3A6B" w:rsidP="00E3019F">
      <w:pPr>
        <w:numPr>
          <w:ilvl w:val="0"/>
          <w:numId w:val="61"/>
        </w:numPr>
        <w:spacing w:after="0" w:line="240" w:lineRule="auto"/>
        <w:rPr>
          <w:rFonts w:ascii="Arial" w:hAnsi="Arial" w:cs="Arial"/>
          <w:sz w:val="20"/>
          <w:szCs w:val="20"/>
        </w:rPr>
      </w:pPr>
      <w:r w:rsidRPr="00D41C62">
        <w:rPr>
          <w:rFonts w:ascii="Arial" w:hAnsi="Arial" w:cs="Arial"/>
          <w:sz w:val="20"/>
          <w:szCs w:val="20"/>
        </w:rPr>
        <w:t xml:space="preserve">When any </w:t>
      </w:r>
      <w:r w:rsidRPr="00D41C62">
        <w:rPr>
          <w:rFonts w:ascii="Arial" w:hAnsi="Arial" w:cs="Arial"/>
          <w:b/>
          <w:sz w:val="20"/>
          <w:szCs w:val="20"/>
        </w:rPr>
        <w:t>input field has been updated</w:t>
      </w:r>
      <w:r w:rsidRPr="00D41C62">
        <w:rPr>
          <w:rFonts w:ascii="Arial" w:hAnsi="Arial" w:cs="Arial"/>
          <w:sz w:val="20"/>
          <w:szCs w:val="20"/>
        </w:rPr>
        <w:t>, the user must click the “</w:t>
      </w:r>
      <w:r w:rsidRPr="00D41C62">
        <w:rPr>
          <w:rFonts w:ascii="Arial" w:hAnsi="Arial" w:cs="Arial"/>
          <w:b/>
          <w:sz w:val="20"/>
          <w:szCs w:val="20"/>
        </w:rPr>
        <w:t>Save</w:t>
      </w:r>
      <w:r w:rsidRPr="00D41C62">
        <w:rPr>
          <w:rFonts w:ascii="Arial" w:hAnsi="Arial" w:cs="Arial"/>
          <w:sz w:val="20"/>
          <w:szCs w:val="20"/>
        </w:rPr>
        <w:t>” button in the upper right of the Text View pane (right pane) to save the data and continue in the application. If user does not want to save the update to the input field, they may click the “</w:t>
      </w:r>
      <w:r w:rsidRPr="00D41C62">
        <w:rPr>
          <w:rFonts w:ascii="Arial" w:hAnsi="Arial" w:cs="Arial"/>
          <w:b/>
          <w:sz w:val="20"/>
          <w:szCs w:val="20"/>
        </w:rPr>
        <w:t>Cancel</w:t>
      </w:r>
      <w:r w:rsidRPr="00D41C62">
        <w:rPr>
          <w:rFonts w:ascii="Arial" w:hAnsi="Arial" w:cs="Arial"/>
          <w:sz w:val="20"/>
          <w:szCs w:val="20"/>
        </w:rPr>
        <w:t>” button.</w:t>
      </w:r>
    </w:p>
    <w:p w14:paraId="1EF1E375" w14:textId="77777777" w:rsidR="00813C37" w:rsidRPr="00D41C62" w:rsidRDefault="00813C37" w:rsidP="00C519A4">
      <w:pPr>
        <w:pStyle w:val="Heading1"/>
      </w:pPr>
      <w:bookmarkStart w:id="38" w:name="_Toc4052186"/>
      <w:r w:rsidRPr="00D41C62">
        <w:t>Editing</w:t>
      </w:r>
      <w:bookmarkEnd w:id="38"/>
    </w:p>
    <w:p w14:paraId="1EF1E376" w14:textId="77777777" w:rsidR="00813C37" w:rsidRPr="00D41C62" w:rsidRDefault="00813C37" w:rsidP="00813C37">
      <w:pPr>
        <w:spacing w:after="0" w:line="240" w:lineRule="auto"/>
        <w:rPr>
          <w:rFonts w:ascii="Arial" w:hAnsi="Arial" w:cs="Arial"/>
          <w:i/>
          <w:szCs w:val="20"/>
        </w:rPr>
      </w:pPr>
      <w:r w:rsidRPr="00D41C62">
        <w:rPr>
          <w:rFonts w:ascii="Arial" w:hAnsi="Arial" w:cs="Arial"/>
          <w:i/>
          <w:sz w:val="20"/>
          <w:szCs w:val="20"/>
        </w:rPr>
        <w:t>Requirement to Edit: The document needs to be owned by the user and in “Draft” status.</w:t>
      </w:r>
    </w:p>
    <w:p w14:paraId="1EF1E377" w14:textId="77777777" w:rsidR="00813C37" w:rsidRPr="00D41C62" w:rsidRDefault="00813C37" w:rsidP="008C7E8E">
      <w:pPr>
        <w:pStyle w:val="Heading2"/>
        <w:rPr>
          <w:rFonts w:ascii="Arial" w:eastAsiaTheme="minorHAnsi" w:hAnsi="Arial" w:cs="Arial"/>
          <w:sz w:val="20"/>
          <w:szCs w:val="20"/>
        </w:rPr>
      </w:pPr>
      <w:bookmarkStart w:id="39" w:name="_Toc4052187"/>
      <w:r w:rsidRPr="00D41C62">
        <w:t>General Instructions for opening an item in the DGS editor</w:t>
      </w:r>
      <w:bookmarkEnd w:id="39"/>
      <w:r w:rsidRPr="00D41C62">
        <w:rPr>
          <w:rFonts w:ascii="Arial" w:eastAsiaTheme="minorHAnsi" w:hAnsi="Arial" w:cs="Arial"/>
          <w:sz w:val="20"/>
          <w:szCs w:val="20"/>
        </w:rPr>
        <w:br/>
      </w:r>
    </w:p>
    <w:p w14:paraId="1EF1E378"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Find the document in the “View” screen under Draft Documents section of screen.</w:t>
      </w:r>
    </w:p>
    <w:p w14:paraId="1EF1E379"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Click the document number of the document you wish to edit.</w:t>
      </w:r>
    </w:p>
    <w:p w14:paraId="1EF1E37A"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Summary screen will open.</w:t>
      </w:r>
    </w:p>
    <w:p w14:paraId="1EF1E37B" w14:textId="77777777"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sz w:val="20"/>
          <w:szCs w:val="20"/>
        </w:rPr>
        <w:t>Continue by clicking on “Details” in the menu bar at top of screen.</w:t>
      </w:r>
    </w:p>
    <w:p w14:paraId="1EF1E37C" w14:textId="0B960D02" w:rsidR="00813C37" w:rsidRPr="00D41C62" w:rsidRDefault="00813C37" w:rsidP="00E3019F">
      <w:pPr>
        <w:numPr>
          <w:ilvl w:val="0"/>
          <w:numId w:val="65"/>
        </w:numPr>
        <w:spacing w:after="0" w:line="240" w:lineRule="auto"/>
        <w:rPr>
          <w:rFonts w:ascii="Arial" w:hAnsi="Arial" w:cs="Arial"/>
          <w:sz w:val="20"/>
          <w:szCs w:val="20"/>
        </w:rPr>
      </w:pPr>
      <w:r w:rsidRPr="00D41C62">
        <w:rPr>
          <w:rFonts w:ascii="Arial" w:hAnsi="Arial" w:cs="Arial"/>
          <w:color w:val="C00000"/>
          <w:sz w:val="20"/>
          <w:szCs w:val="20"/>
        </w:rPr>
        <w:t xml:space="preserve">Important Note: </w:t>
      </w:r>
      <w:r w:rsidRPr="00D41C62">
        <w:rPr>
          <w:rFonts w:ascii="Arial" w:hAnsi="Arial" w:cs="Arial"/>
          <w:sz w:val="20"/>
          <w:szCs w:val="20"/>
        </w:rPr>
        <w:t xml:space="preserve">Most of the items from the Workform are editable by the user, however, there are some items that contain FAR language and are not editable. If the user tries to edit a FAR </w:t>
      </w:r>
      <w:r w:rsidR="005379DF" w:rsidRPr="00D41C62">
        <w:rPr>
          <w:rFonts w:ascii="Arial" w:hAnsi="Arial" w:cs="Arial"/>
          <w:sz w:val="20"/>
          <w:szCs w:val="20"/>
        </w:rPr>
        <w:t>item,</w:t>
      </w:r>
      <w:r w:rsidRPr="00D41C62">
        <w:rPr>
          <w:rFonts w:ascii="Arial" w:hAnsi="Arial" w:cs="Arial"/>
          <w:sz w:val="20"/>
          <w:szCs w:val="20"/>
        </w:rPr>
        <w:t xml:space="preserve"> a message will be displayed letting the user know the item is not editable.</w:t>
      </w:r>
    </w:p>
    <w:p w14:paraId="1EF1E37D" w14:textId="77777777" w:rsidR="00F64A9E" w:rsidRPr="00D41C62" w:rsidRDefault="00F64A9E" w:rsidP="00E3019F">
      <w:pPr>
        <w:pStyle w:val="ListParagraph"/>
        <w:numPr>
          <w:ilvl w:val="0"/>
          <w:numId w:val="65"/>
        </w:numPr>
        <w:spacing w:after="0" w:line="240" w:lineRule="auto"/>
        <w:rPr>
          <w:rFonts w:ascii="Arial" w:hAnsi="Arial" w:cs="Arial"/>
          <w:sz w:val="20"/>
          <w:szCs w:val="20"/>
        </w:rPr>
      </w:pPr>
      <w:r w:rsidRPr="00D41C62">
        <w:rPr>
          <w:rFonts w:ascii="Arial" w:hAnsi="Arial" w:cs="Arial"/>
          <w:sz w:val="20"/>
          <w:szCs w:val="20"/>
        </w:rPr>
        <w:t>View a specific item (topic) in your document by navigating the document tree in the left pane or by clicking on the top level of the document tree and viewing the entire document in the right pane of the screen.</w:t>
      </w:r>
    </w:p>
    <w:p w14:paraId="1EF1E37E" w14:textId="77777777" w:rsidR="00813C37" w:rsidRPr="00D41C62" w:rsidRDefault="00F64A9E" w:rsidP="00E3019F">
      <w:pPr>
        <w:numPr>
          <w:ilvl w:val="0"/>
          <w:numId w:val="65"/>
        </w:numPr>
        <w:spacing w:after="0" w:line="240" w:lineRule="auto"/>
        <w:rPr>
          <w:rFonts w:ascii="Arial" w:hAnsi="Arial" w:cs="Arial"/>
          <w:sz w:val="20"/>
          <w:szCs w:val="20"/>
        </w:rPr>
      </w:pPr>
      <w:r w:rsidRPr="00D41C62">
        <w:rPr>
          <w:rFonts w:ascii="Arial" w:hAnsi="Arial" w:cs="Arial"/>
          <w:sz w:val="20"/>
          <w:szCs w:val="20"/>
        </w:rPr>
        <w:t xml:space="preserve">To edit an item: </w:t>
      </w:r>
      <w:r w:rsidR="00813C37" w:rsidRPr="00D41C62">
        <w:rPr>
          <w:rFonts w:ascii="Arial" w:hAnsi="Arial" w:cs="Arial"/>
          <w:sz w:val="20"/>
          <w:szCs w:val="20"/>
        </w:rPr>
        <w:t xml:space="preserve"> navigate to the document item you wish to edit and select it</w:t>
      </w:r>
    </w:p>
    <w:p w14:paraId="1EF1E37F" w14:textId="77777777" w:rsidR="00813C37" w:rsidRPr="00D41C62" w:rsidRDefault="00813C37" w:rsidP="00E3019F">
      <w:pPr>
        <w:numPr>
          <w:ilvl w:val="0"/>
          <w:numId w:val="65"/>
        </w:numPr>
        <w:spacing w:after="240" w:line="240" w:lineRule="auto"/>
        <w:rPr>
          <w:rFonts w:ascii="Arial" w:hAnsi="Arial" w:cs="Arial"/>
          <w:sz w:val="20"/>
          <w:szCs w:val="20"/>
        </w:rPr>
      </w:pPr>
      <w:r w:rsidRPr="00D41C62">
        <w:rPr>
          <w:rFonts w:ascii="Arial" w:hAnsi="Arial" w:cs="Arial"/>
          <w:sz w:val="20"/>
          <w:szCs w:val="20"/>
        </w:rPr>
        <w:t>Click on the Edit icon above the tree.</w:t>
      </w:r>
    </w:p>
    <w:p w14:paraId="1EF1E380" w14:textId="77777777" w:rsidR="00B33BBD" w:rsidRPr="00D41C62" w:rsidRDefault="001F3A6B" w:rsidP="001F3A6B">
      <w:pPr>
        <w:rPr>
          <w:rStyle w:val="Heading2Char"/>
        </w:rPr>
      </w:pPr>
      <w:bookmarkStart w:id="40" w:name="_Toc242847206"/>
      <w:bookmarkStart w:id="41" w:name="_Toc4052188"/>
      <w:r w:rsidRPr="00D41C62">
        <w:rPr>
          <w:rStyle w:val="Heading2Char"/>
        </w:rPr>
        <w:t>Including/Excluding a Workform Item</w:t>
      </w:r>
      <w:bookmarkEnd w:id="40"/>
      <w:bookmarkEnd w:id="41"/>
    </w:p>
    <w:p w14:paraId="1EF1E381" w14:textId="77777777" w:rsidR="001F3A6B" w:rsidRPr="00D41C62" w:rsidRDefault="001F3A6B" w:rsidP="001F3A6B">
      <w:pPr>
        <w:rPr>
          <w:rFonts w:ascii="Arial" w:hAnsi="Arial" w:cs="Arial"/>
          <w:sz w:val="20"/>
          <w:szCs w:val="20"/>
        </w:rPr>
      </w:pPr>
      <w:r w:rsidRPr="00D41C62">
        <w:rPr>
          <w:rFonts w:ascii="Arial" w:hAnsi="Arial" w:cs="Arial"/>
          <w:sz w:val="20"/>
          <w:szCs w:val="20"/>
        </w:rPr>
        <w:t xml:space="preserve">All items contained in the Workform will be represented in the Details Screen’s document tree (left pane). The items that have been preselected from the Filter Criteria Screen will have a </w:t>
      </w:r>
      <w:r w:rsidRPr="00D41C62">
        <w:rPr>
          <w:rFonts w:ascii="Arial" w:hAnsi="Arial" w:cs="Arial"/>
          <w:b/>
          <w:sz w:val="20"/>
          <w:szCs w:val="20"/>
        </w:rPr>
        <w:t>checked</w:t>
      </w:r>
      <w:r w:rsidRPr="00D41C62">
        <w:rPr>
          <w:rFonts w:ascii="Arial" w:hAnsi="Arial" w:cs="Arial"/>
          <w:sz w:val="20"/>
          <w:szCs w:val="20"/>
        </w:rPr>
        <w:t xml:space="preserve"> checkbox </w:t>
      </w:r>
      <w:r w:rsidRPr="00D41C62">
        <w:rPr>
          <w:rFonts w:ascii="Arial" w:hAnsi="Arial" w:cs="Arial"/>
          <w:noProof/>
          <w:sz w:val="20"/>
          <w:szCs w:val="20"/>
        </w:rPr>
        <w:drawing>
          <wp:inline distT="0" distB="0" distL="0" distR="0" wp14:anchorId="1EF1E821" wp14:editId="1EF1E822">
            <wp:extent cx="152400" cy="152400"/>
            <wp:effectExtent l="0" t="0" r="0" b="0"/>
            <wp:docPr id="45" name="Picture 45" descr="iconCheck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Check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adjacent to it in the document tree. The items that have not been preselected will have an </w:t>
      </w:r>
      <w:r w:rsidRPr="00D41C62">
        <w:rPr>
          <w:rFonts w:ascii="Arial" w:hAnsi="Arial" w:cs="Arial"/>
          <w:b/>
          <w:sz w:val="20"/>
          <w:szCs w:val="20"/>
        </w:rPr>
        <w:t>unchecked</w:t>
      </w:r>
      <w:r w:rsidRPr="00D41C62">
        <w:rPr>
          <w:rFonts w:ascii="Arial" w:hAnsi="Arial" w:cs="Arial"/>
          <w:sz w:val="20"/>
          <w:szCs w:val="20"/>
        </w:rPr>
        <w:t xml:space="preserve"> checkbox </w:t>
      </w:r>
      <w:r w:rsidRPr="00D41C62">
        <w:rPr>
          <w:rFonts w:ascii="Arial" w:hAnsi="Arial" w:cs="Arial"/>
          <w:noProof/>
          <w:sz w:val="20"/>
          <w:szCs w:val="20"/>
        </w:rPr>
        <w:drawing>
          <wp:inline distT="0" distB="0" distL="0" distR="0" wp14:anchorId="1EF1E823" wp14:editId="1EF1E824">
            <wp:extent cx="152400" cy="152400"/>
            <wp:effectExtent l="0" t="0" r="0" b="0"/>
            <wp:docPr id="44" name="Picture 44" descr="iconUnCheck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onUnCheck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adjacent to it in the document tree. Only the items checked will appear in your document. Users may add or remove any item from their document while the document is still in Draft. Any changes to the state of a checkbox (checking or unchecking) in the document tree will be saved immediately.</w:t>
      </w:r>
    </w:p>
    <w:p w14:paraId="1EF1E382" w14:textId="77777777" w:rsidR="001F3A6B" w:rsidRPr="00D41C62" w:rsidRDefault="001F3A6B" w:rsidP="001F3A6B">
      <w:pPr>
        <w:rPr>
          <w:rFonts w:ascii="Arial" w:hAnsi="Arial" w:cs="Arial"/>
          <w:sz w:val="20"/>
          <w:szCs w:val="20"/>
        </w:rPr>
      </w:pPr>
      <w:r w:rsidRPr="00D41C62">
        <w:rPr>
          <w:rFonts w:ascii="Arial" w:hAnsi="Arial" w:cs="Arial"/>
          <w:sz w:val="20"/>
          <w:szCs w:val="20"/>
        </w:rPr>
        <w:t>To</w:t>
      </w:r>
      <w:r w:rsidRPr="00D41C62">
        <w:rPr>
          <w:rFonts w:ascii="Arial" w:hAnsi="Arial" w:cs="Arial"/>
          <w:b/>
          <w:sz w:val="20"/>
          <w:szCs w:val="20"/>
        </w:rPr>
        <w:t xml:space="preserve"> Include</w:t>
      </w:r>
      <w:r w:rsidRPr="00D41C62">
        <w:rPr>
          <w:rFonts w:ascii="Arial" w:hAnsi="Arial" w:cs="Arial"/>
          <w:sz w:val="20"/>
          <w:szCs w:val="20"/>
        </w:rPr>
        <w:t xml:space="preserve"> (add) an item in the document that was not preselected:</w:t>
      </w:r>
    </w:p>
    <w:p w14:paraId="1EF1E383"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Navigate the document tree in the left pane to the item you wish to add</w:t>
      </w:r>
    </w:p>
    <w:p w14:paraId="1EF1E384"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 xml:space="preserve">Click on the </w:t>
      </w:r>
      <w:r w:rsidRPr="00D41C62">
        <w:rPr>
          <w:rFonts w:ascii="Arial" w:hAnsi="Arial" w:cs="Arial"/>
          <w:b/>
          <w:sz w:val="20"/>
          <w:szCs w:val="20"/>
        </w:rPr>
        <w:t>unchecked</w:t>
      </w:r>
      <w:r w:rsidRPr="00D41C62">
        <w:rPr>
          <w:rFonts w:ascii="Arial" w:hAnsi="Arial" w:cs="Arial"/>
          <w:sz w:val="20"/>
          <w:szCs w:val="20"/>
        </w:rPr>
        <w:t xml:space="preserve"> checkbox in front of the item name to </w:t>
      </w:r>
      <w:r w:rsidRPr="00D41C62">
        <w:rPr>
          <w:rFonts w:ascii="Arial" w:hAnsi="Arial" w:cs="Arial"/>
          <w:b/>
          <w:sz w:val="20"/>
          <w:szCs w:val="20"/>
        </w:rPr>
        <w:t>check</w:t>
      </w:r>
      <w:r w:rsidRPr="00D41C62">
        <w:rPr>
          <w:rFonts w:ascii="Arial" w:hAnsi="Arial" w:cs="Arial"/>
          <w:sz w:val="20"/>
          <w:szCs w:val="20"/>
        </w:rPr>
        <w:t xml:space="preserve"> it.</w:t>
      </w:r>
    </w:p>
    <w:p w14:paraId="1EF1E385"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lastRenderedPageBreak/>
        <w:t>The change will automatically be saved.</w:t>
      </w:r>
    </w:p>
    <w:p w14:paraId="1EF1E386" w14:textId="77777777" w:rsidR="001F3A6B" w:rsidRPr="00D41C62" w:rsidRDefault="001F3A6B" w:rsidP="00E3019F">
      <w:pPr>
        <w:numPr>
          <w:ilvl w:val="0"/>
          <w:numId w:val="62"/>
        </w:numPr>
        <w:spacing w:after="0" w:line="240" w:lineRule="auto"/>
        <w:rPr>
          <w:rFonts w:ascii="Arial" w:hAnsi="Arial" w:cs="Arial"/>
          <w:sz w:val="20"/>
          <w:szCs w:val="20"/>
        </w:rPr>
      </w:pPr>
      <w:r w:rsidRPr="00D41C62">
        <w:rPr>
          <w:rFonts w:ascii="Arial" w:hAnsi="Arial" w:cs="Arial"/>
          <w:sz w:val="20"/>
          <w:szCs w:val="20"/>
        </w:rPr>
        <w:t>The contents of the item will now be included in your document.</w:t>
      </w:r>
    </w:p>
    <w:p w14:paraId="1EF1E387" w14:textId="77777777" w:rsidR="001F3A6B" w:rsidRPr="00D41C62" w:rsidRDefault="001F3A6B" w:rsidP="001F3A6B">
      <w:pPr>
        <w:rPr>
          <w:rFonts w:ascii="Arial" w:hAnsi="Arial" w:cs="Arial"/>
          <w:sz w:val="20"/>
          <w:szCs w:val="20"/>
        </w:rPr>
      </w:pPr>
    </w:p>
    <w:p w14:paraId="1EF1E388" w14:textId="77777777" w:rsidR="001F3A6B" w:rsidRPr="00D41C62" w:rsidRDefault="001F3A6B" w:rsidP="001F3A6B">
      <w:pPr>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Exclude</w:t>
      </w:r>
      <w:r w:rsidRPr="00D41C62">
        <w:rPr>
          <w:rFonts w:ascii="Arial" w:hAnsi="Arial" w:cs="Arial"/>
          <w:sz w:val="20"/>
          <w:szCs w:val="20"/>
        </w:rPr>
        <w:t xml:space="preserve"> (remove) an item in the document that has been selected:</w:t>
      </w:r>
    </w:p>
    <w:p w14:paraId="1EF1E389"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Navigate the document tree in the left pane to the item you wish to remove</w:t>
      </w:r>
    </w:p>
    <w:p w14:paraId="1EF1E38A"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 xml:space="preserve">Click on the </w:t>
      </w:r>
      <w:r w:rsidRPr="00D41C62">
        <w:rPr>
          <w:rFonts w:ascii="Arial" w:hAnsi="Arial" w:cs="Arial"/>
          <w:b/>
          <w:sz w:val="20"/>
          <w:szCs w:val="20"/>
        </w:rPr>
        <w:t>checked</w:t>
      </w:r>
      <w:r w:rsidRPr="00D41C62">
        <w:rPr>
          <w:rFonts w:ascii="Arial" w:hAnsi="Arial" w:cs="Arial"/>
          <w:sz w:val="20"/>
          <w:szCs w:val="20"/>
        </w:rPr>
        <w:t xml:space="preserve"> checkbox in front of the item name to </w:t>
      </w:r>
      <w:r w:rsidRPr="00D41C62">
        <w:rPr>
          <w:rFonts w:ascii="Arial" w:hAnsi="Arial" w:cs="Arial"/>
          <w:b/>
          <w:sz w:val="20"/>
          <w:szCs w:val="20"/>
        </w:rPr>
        <w:t>uncheck</w:t>
      </w:r>
      <w:r w:rsidRPr="00D41C62">
        <w:rPr>
          <w:rFonts w:ascii="Arial" w:hAnsi="Arial" w:cs="Arial"/>
          <w:sz w:val="20"/>
          <w:szCs w:val="20"/>
        </w:rPr>
        <w:t xml:space="preserve"> it.</w:t>
      </w:r>
    </w:p>
    <w:p w14:paraId="1EF1E38B" w14:textId="77777777" w:rsidR="001F3A6B" w:rsidRPr="00D41C62" w:rsidRDefault="001F3A6B" w:rsidP="00E3019F">
      <w:pPr>
        <w:numPr>
          <w:ilvl w:val="0"/>
          <w:numId w:val="63"/>
        </w:numPr>
        <w:spacing w:after="0" w:line="240" w:lineRule="auto"/>
        <w:rPr>
          <w:rFonts w:ascii="Arial" w:hAnsi="Arial" w:cs="Arial"/>
          <w:sz w:val="20"/>
          <w:szCs w:val="20"/>
        </w:rPr>
      </w:pPr>
      <w:r w:rsidRPr="00D41C62">
        <w:rPr>
          <w:rFonts w:ascii="Arial" w:hAnsi="Arial" w:cs="Arial"/>
          <w:sz w:val="20"/>
          <w:szCs w:val="20"/>
        </w:rPr>
        <w:t>The change will automatically be saved.</w:t>
      </w:r>
    </w:p>
    <w:p w14:paraId="1EF1E38C" w14:textId="77777777" w:rsidR="001F3A6B" w:rsidRPr="00D41C62" w:rsidRDefault="001F3A6B" w:rsidP="00E3019F">
      <w:pPr>
        <w:numPr>
          <w:ilvl w:val="0"/>
          <w:numId w:val="63"/>
        </w:numPr>
        <w:spacing w:after="0" w:line="240" w:lineRule="auto"/>
      </w:pPr>
      <w:r w:rsidRPr="00D41C62">
        <w:rPr>
          <w:rFonts w:ascii="Arial" w:hAnsi="Arial" w:cs="Arial"/>
          <w:sz w:val="20"/>
          <w:szCs w:val="20"/>
        </w:rPr>
        <w:t>The contents of the item will no longer appear in your document.</w:t>
      </w:r>
    </w:p>
    <w:p w14:paraId="1EF1E38D" w14:textId="77777777" w:rsidR="001F3A6B" w:rsidRPr="00D41C62" w:rsidRDefault="001F3A6B" w:rsidP="001F3A6B">
      <w:pPr>
        <w:rPr>
          <w:rFonts w:ascii="Arial" w:hAnsi="Arial" w:cs="Arial"/>
          <w:sz w:val="20"/>
          <w:szCs w:val="20"/>
        </w:rPr>
      </w:pPr>
    </w:p>
    <w:p w14:paraId="1EF1E38E" w14:textId="77777777" w:rsidR="001F3A6B" w:rsidRPr="00D41C62" w:rsidRDefault="001F3A6B" w:rsidP="008C7E8E">
      <w:pPr>
        <w:pStyle w:val="Heading2"/>
      </w:pPr>
      <w:bookmarkStart w:id="42" w:name="_Toc4052189"/>
      <w:r w:rsidRPr="00D41C62">
        <w:t>Save a document changes</w:t>
      </w:r>
      <w:bookmarkEnd w:id="42"/>
    </w:p>
    <w:p w14:paraId="1EF1E38F"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 to the state of a checkbox in the </w:t>
      </w:r>
      <w:r w:rsidRPr="00D41C62">
        <w:rPr>
          <w:rFonts w:ascii="Arial" w:hAnsi="Arial" w:cs="Arial"/>
          <w:b/>
          <w:sz w:val="20"/>
          <w:szCs w:val="20"/>
        </w:rPr>
        <w:t>document tree</w:t>
      </w:r>
      <w:r w:rsidRPr="00D41C62">
        <w:rPr>
          <w:rFonts w:ascii="Arial" w:hAnsi="Arial" w:cs="Arial"/>
          <w:sz w:val="20"/>
          <w:szCs w:val="20"/>
        </w:rPr>
        <w:t xml:space="preserve"> will be saved immediately.</w:t>
      </w:r>
    </w:p>
    <w:p w14:paraId="1EF1E390"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 to an </w:t>
      </w:r>
      <w:r w:rsidRPr="00D41C62">
        <w:rPr>
          <w:rFonts w:ascii="Arial" w:hAnsi="Arial" w:cs="Arial"/>
          <w:b/>
          <w:sz w:val="20"/>
          <w:szCs w:val="20"/>
        </w:rPr>
        <w:t>input field</w:t>
      </w:r>
      <w:r w:rsidRPr="00D41C62">
        <w:rPr>
          <w:rFonts w:ascii="Arial" w:hAnsi="Arial" w:cs="Arial"/>
          <w:sz w:val="20"/>
          <w:szCs w:val="20"/>
        </w:rPr>
        <w:t xml:space="preserve"> must be saved by clicking on the “Save” button in the Detail screen’s Text View (right pane) before user can continue work.</w:t>
      </w:r>
    </w:p>
    <w:p w14:paraId="1EF1E391" w14:textId="77777777" w:rsidR="001F3A6B" w:rsidRPr="00D41C62" w:rsidRDefault="001F3A6B" w:rsidP="00E3019F">
      <w:pPr>
        <w:numPr>
          <w:ilvl w:val="1"/>
          <w:numId w:val="64"/>
        </w:numPr>
        <w:spacing w:after="0" w:line="240" w:lineRule="auto"/>
        <w:rPr>
          <w:rFonts w:ascii="Arial" w:hAnsi="Arial" w:cs="Arial"/>
          <w:sz w:val="20"/>
          <w:szCs w:val="20"/>
        </w:rPr>
      </w:pPr>
      <w:r w:rsidRPr="00D41C62">
        <w:rPr>
          <w:rFonts w:ascii="Arial" w:hAnsi="Arial" w:cs="Arial"/>
          <w:sz w:val="20"/>
          <w:szCs w:val="20"/>
        </w:rPr>
        <w:t>In the Text tab – user may fill in one or more field(s) in the Text View and save once.</w:t>
      </w:r>
    </w:p>
    <w:p w14:paraId="1EF1E392" w14:textId="77777777" w:rsidR="001F3A6B" w:rsidRPr="00D41C62" w:rsidRDefault="001F3A6B" w:rsidP="00E3019F">
      <w:pPr>
        <w:numPr>
          <w:ilvl w:val="1"/>
          <w:numId w:val="64"/>
        </w:numPr>
        <w:spacing w:after="0" w:line="240" w:lineRule="auto"/>
        <w:rPr>
          <w:rFonts w:ascii="Arial" w:hAnsi="Arial" w:cs="Arial"/>
          <w:sz w:val="20"/>
          <w:szCs w:val="20"/>
        </w:rPr>
      </w:pPr>
      <w:r w:rsidRPr="00D41C62">
        <w:rPr>
          <w:rFonts w:ascii="Arial" w:hAnsi="Arial" w:cs="Arial"/>
          <w:sz w:val="20"/>
          <w:szCs w:val="20"/>
        </w:rPr>
        <w:t>In the Fields tab – user may fill in one or more field(s) in the Fields View and save once.</w:t>
      </w:r>
    </w:p>
    <w:p w14:paraId="1EF1E393"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 xml:space="preserve">Changes to the </w:t>
      </w:r>
      <w:r w:rsidRPr="00D41C62">
        <w:rPr>
          <w:rFonts w:ascii="Arial" w:hAnsi="Arial" w:cs="Arial"/>
          <w:b/>
          <w:sz w:val="20"/>
          <w:szCs w:val="20"/>
        </w:rPr>
        <w:t>content</w:t>
      </w:r>
      <w:r w:rsidRPr="00D41C62">
        <w:rPr>
          <w:rFonts w:ascii="Arial" w:hAnsi="Arial" w:cs="Arial"/>
          <w:sz w:val="20"/>
          <w:szCs w:val="20"/>
        </w:rPr>
        <w:t xml:space="preserve"> of an item performed in the DGS Editor must be saved in the edit screen by clicking on the “Save” button at the bottom of the screen.</w:t>
      </w:r>
    </w:p>
    <w:p w14:paraId="1EF1E394" w14:textId="77777777" w:rsidR="001F3A6B" w:rsidRPr="00D41C62" w:rsidRDefault="001F3A6B" w:rsidP="00E3019F">
      <w:pPr>
        <w:numPr>
          <w:ilvl w:val="0"/>
          <w:numId w:val="64"/>
        </w:numPr>
        <w:spacing w:after="0" w:line="240" w:lineRule="auto"/>
        <w:rPr>
          <w:rFonts w:ascii="Arial" w:hAnsi="Arial" w:cs="Arial"/>
          <w:sz w:val="20"/>
          <w:szCs w:val="20"/>
        </w:rPr>
      </w:pPr>
      <w:r w:rsidRPr="00D41C62">
        <w:rPr>
          <w:rFonts w:ascii="Arial" w:hAnsi="Arial" w:cs="Arial"/>
          <w:sz w:val="20"/>
          <w:szCs w:val="20"/>
        </w:rPr>
        <w:t>If the application “Times out”, the connection is terminated and any unsaved changes will be lost. It is a good practice to save your work frequently.  (See Session Timeout)</w:t>
      </w:r>
    </w:p>
    <w:p w14:paraId="1EF1E395" w14:textId="77777777" w:rsidR="009A0BFC" w:rsidRPr="00D41C62" w:rsidRDefault="009A0BFC" w:rsidP="008C7E8E">
      <w:pPr>
        <w:pStyle w:val="Heading2"/>
      </w:pPr>
      <w:bookmarkStart w:id="43" w:name="_Toc4052190"/>
      <w:r w:rsidRPr="00D41C62">
        <w:t>Add items</w:t>
      </w:r>
      <w:bookmarkEnd w:id="43"/>
    </w:p>
    <w:p w14:paraId="1EF1E396" w14:textId="77777777" w:rsidR="0095068F" w:rsidRPr="00D41C62" w:rsidRDefault="0095068F" w:rsidP="000C5E73">
      <w:pPr>
        <w:rPr>
          <w:rFonts w:ascii="Arial" w:hAnsi="Arial" w:cs="Arial"/>
        </w:rPr>
      </w:pPr>
      <w:r w:rsidRPr="00D41C62">
        <w:rPr>
          <w:rFonts w:ascii="Arial" w:hAnsi="Arial" w:cs="Arial"/>
        </w:rPr>
        <w:t>Template Items</w:t>
      </w:r>
    </w:p>
    <w:p w14:paraId="1EF1E397" w14:textId="77777777" w:rsidR="000C5E73" w:rsidRPr="00D41C62" w:rsidRDefault="000C5E73" w:rsidP="008C7E8E">
      <w:pPr>
        <w:pStyle w:val="Heading2"/>
      </w:pPr>
      <w:bookmarkStart w:id="44" w:name="_Toc157583890"/>
      <w:bookmarkStart w:id="45" w:name="_Toc157584175"/>
      <w:bookmarkStart w:id="46" w:name="_Toc242847208"/>
      <w:bookmarkStart w:id="47" w:name="_Toc4052191"/>
      <w:r w:rsidRPr="00D41C62">
        <w:t>Add a Custom Item</w:t>
      </w:r>
      <w:bookmarkEnd w:id="44"/>
      <w:bookmarkEnd w:id="45"/>
      <w:bookmarkEnd w:id="46"/>
      <w:bookmarkEnd w:id="47"/>
      <w:r w:rsidRPr="00D41C62">
        <w:t xml:space="preserve"> </w:t>
      </w:r>
    </w:p>
    <w:p w14:paraId="1EF1E398" w14:textId="77777777" w:rsidR="000C5E73" w:rsidRPr="00D41C62" w:rsidRDefault="000C5E73" w:rsidP="000C5E73">
      <w:pPr>
        <w:rPr>
          <w:rFonts w:ascii="Arial" w:hAnsi="Arial" w:cs="Arial"/>
          <w:sz w:val="20"/>
          <w:szCs w:val="20"/>
        </w:rPr>
      </w:pPr>
      <w:r w:rsidRPr="00D41C62">
        <w:rPr>
          <w:rFonts w:ascii="Arial" w:hAnsi="Arial" w:cs="Arial"/>
          <w:sz w:val="20"/>
          <w:szCs w:val="20"/>
        </w:rPr>
        <w:t xml:space="preserve">DGS users can add a custom item anywhere in their Draft document. </w:t>
      </w:r>
      <w:r w:rsidR="00B33BBD" w:rsidRPr="00D41C62">
        <w:rPr>
          <w:rFonts w:ascii="Arial" w:hAnsi="Arial" w:cs="Arial"/>
          <w:sz w:val="20"/>
          <w:szCs w:val="20"/>
        </w:rPr>
        <w:t xml:space="preserve"> </w:t>
      </w:r>
      <w:r w:rsidRPr="00D41C62">
        <w:rPr>
          <w:rFonts w:ascii="Arial" w:hAnsi="Arial" w:cs="Arial"/>
          <w:sz w:val="20"/>
          <w:szCs w:val="20"/>
        </w:rPr>
        <w:t xml:space="preserve">Open the document and go to the Details screen. </w:t>
      </w:r>
    </w:p>
    <w:p w14:paraId="1EF1E399" w14:textId="77777777" w:rsidR="000C5E73" w:rsidRPr="00D41C62" w:rsidRDefault="000C5E73" w:rsidP="00C519A4">
      <w:pPr>
        <w:pStyle w:val="Heading3"/>
      </w:pPr>
      <w:bookmarkStart w:id="48" w:name="_Toc242847209"/>
      <w:bookmarkStart w:id="49" w:name="_Toc4052192"/>
      <w:r w:rsidRPr="00D41C62">
        <w:t>To Include item in Table of Contents</w:t>
      </w:r>
      <w:bookmarkEnd w:id="48"/>
      <w:bookmarkEnd w:id="49"/>
    </w:p>
    <w:p w14:paraId="1EF1E39A" w14:textId="77777777" w:rsidR="000C5E73" w:rsidRPr="00D41C62" w:rsidRDefault="000C5E73" w:rsidP="00B33BBD">
      <w:pPr>
        <w:rPr>
          <w:rFonts w:ascii="Arial" w:hAnsi="Arial" w:cs="Arial"/>
          <w:sz w:val="20"/>
          <w:szCs w:val="20"/>
        </w:rPr>
      </w:pPr>
      <w:r w:rsidRPr="00D41C62">
        <w:rPr>
          <w:rFonts w:ascii="Arial" w:hAnsi="Arial" w:cs="Arial"/>
          <w:sz w:val="20"/>
        </w:rPr>
        <w:t>See below under “</w:t>
      </w:r>
      <w:r w:rsidRPr="00D41C62">
        <w:rPr>
          <w:rFonts w:ascii="Arial" w:hAnsi="Arial" w:cs="Arial"/>
          <w:b/>
          <w:sz w:val="20"/>
          <w:szCs w:val="20"/>
        </w:rPr>
        <w:t>Add Item Properties” Show TOC title in table of contents.</w:t>
      </w:r>
    </w:p>
    <w:p w14:paraId="1EF1E39B" w14:textId="77777777" w:rsidR="000C5E73" w:rsidRPr="00D41C62" w:rsidRDefault="000C5E73" w:rsidP="000C5E73">
      <w:pPr>
        <w:rPr>
          <w:rFonts w:ascii="Arial" w:hAnsi="Arial" w:cs="Arial"/>
          <w:sz w:val="20"/>
          <w:szCs w:val="20"/>
        </w:rPr>
      </w:pPr>
      <w:r w:rsidRPr="00D41C62">
        <w:rPr>
          <w:rFonts w:ascii="Arial" w:hAnsi="Arial" w:cs="Arial"/>
          <w:sz w:val="20"/>
          <w:szCs w:val="20"/>
        </w:rPr>
        <w:t>There are two ways to add an item to the document.</w:t>
      </w:r>
    </w:p>
    <w:p w14:paraId="1EF1E39C" w14:textId="77777777" w:rsidR="000C5E73" w:rsidRPr="00D41C62" w:rsidRDefault="000C5E73" w:rsidP="00E3019F">
      <w:pPr>
        <w:numPr>
          <w:ilvl w:val="0"/>
          <w:numId w:val="74"/>
        </w:numPr>
        <w:spacing w:after="0" w:line="240" w:lineRule="auto"/>
        <w:rPr>
          <w:rFonts w:ascii="Arial" w:hAnsi="Arial" w:cs="Arial"/>
          <w:sz w:val="20"/>
          <w:szCs w:val="20"/>
        </w:rPr>
      </w:pPr>
      <w:r w:rsidRPr="00D41C62">
        <w:rPr>
          <w:rFonts w:ascii="Arial" w:hAnsi="Arial" w:cs="Arial"/>
          <w:b/>
          <w:sz w:val="20"/>
          <w:szCs w:val="20"/>
        </w:rPr>
        <w:t>Add a new item</w:t>
      </w:r>
      <w:r w:rsidRPr="00D41C62">
        <w:rPr>
          <w:rFonts w:ascii="Arial" w:hAnsi="Arial" w:cs="Arial"/>
          <w:sz w:val="20"/>
          <w:szCs w:val="20"/>
        </w:rPr>
        <w:t xml:space="preserve"> </w:t>
      </w:r>
      <w:r w:rsidRPr="00D41C62">
        <w:rPr>
          <w:rFonts w:ascii="Arial" w:hAnsi="Arial" w:cs="Arial"/>
          <w:b/>
          <w:sz w:val="20"/>
          <w:szCs w:val="20"/>
        </w:rPr>
        <w:t>from the left pane</w:t>
      </w:r>
      <w:r w:rsidRPr="00D41C62">
        <w:rPr>
          <w:rFonts w:ascii="Arial" w:hAnsi="Arial" w:cs="Arial"/>
          <w:sz w:val="20"/>
          <w:szCs w:val="20"/>
        </w:rPr>
        <w:t xml:space="preserve"> navigating the document tree.</w:t>
      </w:r>
    </w:p>
    <w:p w14:paraId="1EF1E39D"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Select an item in the tree that you want your new item to follow.</w:t>
      </w:r>
    </w:p>
    <w:p w14:paraId="1EF1E39E"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Click the Add icon </w:t>
      </w:r>
      <w:r w:rsidRPr="00D41C62">
        <w:rPr>
          <w:rFonts w:ascii="Arial" w:hAnsi="Arial" w:cs="Arial"/>
          <w:noProof/>
          <w:sz w:val="20"/>
          <w:szCs w:val="20"/>
        </w:rPr>
        <w:drawing>
          <wp:inline distT="0" distB="0" distL="0" distR="0" wp14:anchorId="1EF1E825" wp14:editId="1EF1E826">
            <wp:extent cx="171450" cy="171450"/>
            <wp:effectExtent l="0" t="0" r="0" b="0"/>
            <wp:docPr id="72" name="Picture 72"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9F"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An Add Item window will pop up.</w:t>
      </w:r>
    </w:p>
    <w:p w14:paraId="1EF1E3A0"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Select whether you want the item to appear at the same level as the item selected in the document tree </w:t>
      </w:r>
      <w:r w:rsidRPr="00D41C62">
        <w:rPr>
          <w:rFonts w:ascii="Arial" w:hAnsi="Arial" w:cs="Arial"/>
          <w:b/>
          <w:sz w:val="20"/>
          <w:szCs w:val="20"/>
        </w:rPr>
        <w:t>OR</w:t>
      </w:r>
      <w:r w:rsidRPr="00D41C62">
        <w:rPr>
          <w:rFonts w:ascii="Arial" w:hAnsi="Arial" w:cs="Arial"/>
          <w:sz w:val="20"/>
          <w:szCs w:val="20"/>
        </w:rPr>
        <w:t xml:space="preserve"> whether you want your new item to appear as a sub-item of the selected item in the document tree.</w:t>
      </w:r>
    </w:p>
    <w:p w14:paraId="1EF1E3A1"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Short title (this is the text that appears in the document tree)</w:t>
      </w:r>
    </w:p>
    <w:p w14:paraId="1EF1E3A2"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Long title (this is the text that appears when the mouse hovers over the item in the document tree.</w:t>
      </w:r>
    </w:p>
    <w:p w14:paraId="1EF1E3A3"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TOC title (this is the text that appears in the document text and the TOC).</w:t>
      </w:r>
    </w:p>
    <w:p w14:paraId="1EF1E3A4"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In the large edit screen at the bottom of the screen – add the content of your new item. </w:t>
      </w:r>
    </w:p>
    <w:p w14:paraId="1EF1E3A5"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lastRenderedPageBreak/>
        <w:t>Click the “Save” button to save your new item or click the “Cancel” button to cancel and close the window.</w:t>
      </w:r>
    </w:p>
    <w:p w14:paraId="1EF1E3A6" w14:textId="167DAE91"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After you have saved your new item, the Details screen will show the item highlighted in the document tree </w:t>
      </w:r>
      <w:r w:rsidR="005379DF" w:rsidRPr="00D41C62">
        <w:rPr>
          <w:rFonts w:ascii="Arial" w:hAnsi="Arial" w:cs="Arial"/>
          <w:sz w:val="20"/>
          <w:szCs w:val="20"/>
        </w:rPr>
        <w:t>and</w:t>
      </w:r>
      <w:r w:rsidRPr="00D41C62">
        <w:rPr>
          <w:rFonts w:ascii="Arial" w:hAnsi="Arial" w:cs="Arial"/>
          <w:sz w:val="20"/>
          <w:szCs w:val="20"/>
        </w:rPr>
        <w:t xml:space="preserve"> displayed in full text in the right pane.</w:t>
      </w:r>
    </w:p>
    <w:p w14:paraId="1EF1E3A7" w14:textId="6E9EA3ED"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b/>
          <w:sz w:val="20"/>
          <w:szCs w:val="20"/>
        </w:rPr>
        <w:t>Add Item Properties:</w:t>
      </w:r>
      <w:r w:rsidRPr="00D41C62">
        <w:rPr>
          <w:rFonts w:ascii="Arial" w:hAnsi="Arial" w:cs="Arial"/>
          <w:sz w:val="20"/>
          <w:szCs w:val="20"/>
        </w:rPr>
        <w:t xml:space="preserve"> </w:t>
      </w:r>
      <w:r w:rsidR="005379DF" w:rsidRPr="00D41C62">
        <w:rPr>
          <w:rFonts w:ascii="Arial" w:hAnsi="Arial" w:cs="Arial"/>
          <w:sz w:val="20"/>
          <w:szCs w:val="20"/>
        </w:rPr>
        <w:t>at this point,</w:t>
      </w:r>
      <w:r w:rsidRPr="00D41C62">
        <w:rPr>
          <w:rFonts w:ascii="Arial" w:hAnsi="Arial" w:cs="Arial"/>
          <w:sz w:val="20"/>
          <w:szCs w:val="20"/>
        </w:rPr>
        <w:t xml:space="preserve"> you may want to further customize your new item by setting a few item properties.</w:t>
      </w:r>
    </w:p>
    <w:p w14:paraId="1EF1E3A8"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With the new item selected in the document tree - click the Property icon </w:t>
      </w:r>
      <w:r w:rsidRPr="00D41C62">
        <w:rPr>
          <w:rFonts w:ascii="Arial" w:hAnsi="Arial" w:cs="Arial"/>
          <w:noProof/>
          <w:sz w:val="20"/>
          <w:szCs w:val="20"/>
        </w:rPr>
        <w:drawing>
          <wp:inline distT="0" distB="0" distL="0" distR="0" wp14:anchorId="1EF1E827" wp14:editId="1EF1E828">
            <wp:extent cx="152400" cy="152400"/>
            <wp:effectExtent l="0" t="0" r="0" b="0"/>
            <wp:docPr id="71" name="Picture 71"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in the above toolbar.</w:t>
      </w:r>
    </w:p>
    <w:p w14:paraId="1EF1E3A9"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This will pop up an Item Properties window – the item’s short title will be displayed at the top of the window.</w:t>
      </w:r>
    </w:p>
    <w:p w14:paraId="1EF1E3AA"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 xml:space="preserve">Insert page break before </w:t>
      </w:r>
      <w:r w:rsidRPr="00D41C62">
        <w:rPr>
          <w:rFonts w:ascii="Arial" w:hAnsi="Arial" w:cs="Arial"/>
          <w:sz w:val="20"/>
          <w:szCs w:val="20"/>
        </w:rPr>
        <w:t>option: when checked a page break will be added to the document right before this new item. If you want your item to start on a new page, this should be checked.</w:t>
      </w:r>
    </w:p>
    <w:p w14:paraId="1EF1E3AB" w14:textId="57039E3A"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Do not output TOC Title in PDF or HTML</w:t>
      </w:r>
      <w:r w:rsidRPr="00D41C62">
        <w:rPr>
          <w:rFonts w:ascii="Arial" w:hAnsi="Arial" w:cs="Arial"/>
          <w:sz w:val="20"/>
          <w:szCs w:val="20"/>
        </w:rPr>
        <w:t xml:space="preserve"> option: By </w:t>
      </w:r>
      <w:r w:rsidR="005379DF" w:rsidRPr="00D41C62">
        <w:rPr>
          <w:rFonts w:ascii="Arial" w:hAnsi="Arial" w:cs="Arial"/>
          <w:sz w:val="20"/>
          <w:szCs w:val="20"/>
        </w:rPr>
        <w:t>default,</w:t>
      </w:r>
      <w:r w:rsidRPr="00D41C62">
        <w:rPr>
          <w:rFonts w:ascii="Arial" w:hAnsi="Arial" w:cs="Arial"/>
          <w:sz w:val="20"/>
          <w:szCs w:val="20"/>
        </w:rPr>
        <w:t xml:space="preserve"> the TOC title of your new item will appear in your document. If you want the content of the item to appear in your document with no title –check this option.</w:t>
      </w:r>
    </w:p>
    <w:p w14:paraId="1EF1E3AC"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Show TOC title in table of contents</w:t>
      </w:r>
      <w:r w:rsidRPr="00D41C62">
        <w:rPr>
          <w:rFonts w:ascii="Arial" w:hAnsi="Arial" w:cs="Arial"/>
          <w:sz w:val="20"/>
          <w:szCs w:val="20"/>
        </w:rPr>
        <w:t xml:space="preserve"> option: By default your new item will not appear in the document’s Table of Contents. If you want your new item to appear in the Table of Contents – check this option.</w:t>
      </w:r>
    </w:p>
    <w:p w14:paraId="1EF1E3AD"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 xml:space="preserve">If you checked the Show TOC title in table of contents checkbox, you should fill in the </w:t>
      </w:r>
      <w:r w:rsidRPr="00D41C62">
        <w:rPr>
          <w:rFonts w:ascii="Arial" w:hAnsi="Arial" w:cs="Arial"/>
          <w:b/>
          <w:sz w:val="20"/>
          <w:szCs w:val="20"/>
        </w:rPr>
        <w:t>TOC Indentation Level</w:t>
      </w:r>
      <w:r w:rsidRPr="00D41C62">
        <w:rPr>
          <w:rFonts w:ascii="Arial" w:hAnsi="Arial" w:cs="Arial"/>
          <w:sz w:val="20"/>
          <w:szCs w:val="20"/>
        </w:rPr>
        <w:t>. This will determine the indentation level of your new item in the final Table of Contents. If it is not clear to you what level your new item should be, you can set it, preview the document and return to the item Property in the Details screen and change the level until you are satisfied with the output.</w:t>
      </w:r>
    </w:p>
    <w:p w14:paraId="1EF1E3AE"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Click the “Save” button to save your property selections or click the “Cancel” button to cancel and close the window.</w:t>
      </w:r>
    </w:p>
    <w:p w14:paraId="1EF1E3AF"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Users may delete this custom item by selecting it and clicking on the Delete icon </w:t>
      </w:r>
      <w:r w:rsidRPr="00D41C62">
        <w:rPr>
          <w:rFonts w:ascii="Arial" w:hAnsi="Arial" w:cs="Arial"/>
          <w:noProof/>
          <w:sz w:val="20"/>
          <w:szCs w:val="20"/>
        </w:rPr>
        <w:drawing>
          <wp:inline distT="0" distB="0" distL="0" distR="0" wp14:anchorId="1EF1E829" wp14:editId="1EF1E82A">
            <wp:extent cx="171450" cy="171450"/>
            <wp:effectExtent l="0" t="0" r="0" b="0"/>
            <wp:docPr id="70" name="Picture 70"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B0" w14:textId="77777777" w:rsidR="000C5E73" w:rsidRPr="00D41C62" w:rsidRDefault="000C5E73" w:rsidP="00E3019F">
      <w:pPr>
        <w:numPr>
          <w:ilvl w:val="0"/>
          <w:numId w:val="74"/>
        </w:numPr>
        <w:spacing w:after="0" w:line="240" w:lineRule="auto"/>
        <w:rPr>
          <w:rFonts w:ascii="Arial" w:hAnsi="Arial" w:cs="Arial"/>
          <w:sz w:val="20"/>
          <w:szCs w:val="20"/>
        </w:rPr>
      </w:pPr>
      <w:r w:rsidRPr="00D41C62">
        <w:rPr>
          <w:rFonts w:ascii="Arial" w:hAnsi="Arial" w:cs="Arial"/>
          <w:b/>
          <w:sz w:val="20"/>
          <w:szCs w:val="20"/>
        </w:rPr>
        <w:t>Add a new item from the right pane</w:t>
      </w:r>
      <w:r w:rsidRPr="00D41C62">
        <w:rPr>
          <w:rFonts w:ascii="Arial" w:hAnsi="Arial" w:cs="Arial"/>
          <w:sz w:val="20"/>
          <w:szCs w:val="20"/>
        </w:rPr>
        <w:t xml:space="preserve"> (text view)</w:t>
      </w:r>
    </w:p>
    <w:p w14:paraId="1EF1E3B1"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Select an item in the text view that you want your new item to follow.</w:t>
      </w:r>
    </w:p>
    <w:p w14:paraId="1EF1E3B2"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Click the Add icon </w:t>
      </w:r>
      <w:r w:rsidRPr="00D41C62">
        <w:rPr>
          <w:rFonts w:ascii="Arial" w:hAnsi="Arial" w:cs="Arial"/>
          <w:noProof/>
          <w:sz w:val="20"/>
          <w:szCs w:val="20"/>
        </w:rPr>
        <w:drawing>
          <wp:inline distT="0" distB="0" distL="0" distR="0" wp14:anchorId="1EF1E82B" wp14:editId="1EF1E82C">
            <wp:extent cx="171450" cy="171450"/>
            <wp:effectExtent l="0" t="0" r="0" b="0"/>
            <wp:docPr id="69" name="Picture 69"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B3"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An Add Item window will pop </w:t>
      </w:r>
      <w:r w:rsidR="00321C44" w:rsidRPr="00D41C62">
        <w:rPr>
          <w:rFonts w:ascii="Arial" w:hAnsi="Arial" w:cs="Arial"/>
          <w:sz w:val="20"/>
          <w:szCs w:val="20"/>
        </w:rPr>
        <w:t>up.</w:t>
      </w:r>
    </w:p>
    <w:p w14:paraId="1EF1E3B4"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Select whether you want the item to appear at the same level as the item selected in the text view OR whether you want your new item to appear as a sub-item of the selected item in the text view.</w:t>
      </w:r>
    </w:p>
    <w:p w14:paraId="1EF1E3B5"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Short title -this is the text that appears in the document tree</w:t>
      </w:r>
      <w:r w:rsidRPr="00D41C62">
        <w:rPr>
          <w:b/>
          <w:bCs/>
        </w:rPr>
        <w:t xml:space="preserve"> </w:t>
      </w:r>
      <w:r w:rsidRPr="00D41C62">
        <w:rPr>
          <w:rFonts w:ascii="Arial" w:hAnsi="Arial" w:cs="Arial"/>
          <w:b/>
          <w:bCs/>
          <w:sz w:val="20"/>
          <w:szCs w:val="20"/>
        </w:rPr>
        <w:t>Note</w:t>
      </w:r>
      <w:r w:rsidRPr="00D41C62">
        <w:rPr>
          <w:rFonts w:ascii="Arial" w:hAnsi="Arial" w:cs="Arial"/>
          <w:sz w:val="20"/>
          <w:szCs w:val="20"/>
        </w:rPr>
        <w:t>: the Short Title cannot have any blanks within the name. Limit size of field to 20 characters.</w:t>
      </w:r>
    </w:p>
    <w:p w14:paraId="1EF1E3B6"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Long title - this is the text that appears when the mouse hovers over the item in the document tree.</w:t>
      </w:r>
    </w:p>
    <w:p w14:paraId="1EF1E3B7"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Fill in the new item’s TOC title - this is the text that appears in the document text and the TOC, if applicable.</w:t>
      </w:r>
    </w:p>
    <w:p w14:paraId="1EF1E3B8"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In the large edit screen at the bottom of the screen – add the content of your new item</w:t>
      </w:r>
    </w:p>
    <w:p w14:paraId="1EF1E3B9"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Click the “Save” button to save your new item or click the “Cancel” button to cancel and close the window.</w:t>
      </w:r>
    </w:p>
    <w:p w14:paraId="1EF1E3BA"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After user has saved the new item, the Details screen will show the item highlighted with a yellow bracket in the text view pane and also highlighted in document tree in the left pane.</w:t>
      </w:r>
    </w:p>
    <w:p w14:paraId="1EF1E3BB"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b/>
          <w:sz w:val="20"/>
          <w:szCs w:val="20"/>
        </w:rPr>
        <w:t>Add Item Properties:</w:t>
      </w:r>
      <w:r w:rsidRPr="00D41C62">
        <w:rPr>
          <w:rFonts w:ascii="Arial" w:hAnsi="Arial" w:cs="Arial"/>
          <w:sz w:val="20"/>
          <w:szCs w:val="20"/>
        </w:rPr>
        <w:t xml:space="preserve"> At this point users may want to further customize the new item by setting the item properties.</w:t>
      </w:r>
    </w:p>
    <w:p w14:paraId="1EF1E3BC"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 xml:space="preserve">With the new item selected in the text view (notice the yellow bracket) - click the Property icon </w:t>
      </w:r>
      <w:r w:rsidRPr="00D41C62">
        <w:rPr>
          <w:rFonts w:ascii="Arial" w:hAnsi="Arial" w:cs="Arial"/>
          <w:noProof/>
          <w:sz w:val="20"/>
          <w:szCs w:val="20"/>
        </w:rPr>
        <w:drawing>
          <wp:inline distT="0" distB="0" distL="0" distR="0" wp14:anchorId="1EF1E82D" wp14:editId="1EF1E82E">
            <wp:extent cx="152400" cy="152400"/>
            <wp:effectExtent l="0" t="0" r="0" b="0"/>
            <wp:docPr id="68" name="Picture 68" descr="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in the above toolbar.</w:t>
      </w:r>
    </w:p>
    <w:p w14:paraId="1EF1E3BD" w14:textId="77777777" w:rsidR="000C5E73" w:rsidRPr="00D41C62" w:rsidRDefault="000C5E73" w:rsidP="00E3019F">
      <w:pPr>
        <w:numPr>
          <w:ilvl w:val="2"/>
          <w:numId w:val="74"/>
        </w:numPr>
        <w:spacing w:after="0" w:line="240" w:lineRule="auto"/>
        <w:rPr>
          <w:rFonts w:ascii="Arial" w:hAnsi="Arial" w:cs="Arial"/>
          <w:sz w:val="20"/>
          <w:szCs w:val="20"/>
        </w:rPr>
      </w:pPr>
      <w:r w:rsidRPr="00D41C62">
        <w:rPr>
          <w:rFonts w:ascii="Arial" w:hAnsi="Arial" w:cs="Arial"/>
          <w:sz w:val="20"/>
          <w:szCs w:val="20"/>
        </w:rPr>
        <w:t>This will pop up an Item Properties window – the item’s short title will be displayed at the top of the window (User may not see all options available for all items).</w:t>
      </w:r>
    </w:p>
    <w:p w14:paraId="1EF1E3BE"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lastRenderedPageBreak/>
        <w:t xml:space="preserve">Insert page break before </w:t>
      </w:r>
      <w:r w:rsidRPr="00D41C62">
        <w:rPr>
          <w:rFonts w:ascii="Arial" w:hAnsi="Arial" w:cs="Arial"/>
          <w:sz w:val="20"/>
          <w:szCs w:val="20"/>
        </w:rPr>
        <w:t>option: when checked a page break will be added to the document right before this new item. If you want your item to start on a new page, this should be checked.</w:t>
      </w:r>
    </w:p>
    <w:p w14:paraId="1EF1E3BF"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Do not output TOC Title in PDF or HTML</w:t>
      </w:r>
      <w:r w:rsidRPr="00D41C62">
        <w:rPr>
          <w:rFonts w:ascii="Arial" w:hAnsi="Arial" w:cs="Arial"/>
          <w:sz w:val="20"/>
          <w:szCs w:val="20"/>
        </w:rPr>
        <w:t xml:space="preserve"> option: By default the TOC title of your new item will appear in your document. If you want the content of the item to appear in your document with no title –check this option.</w:t>
      </w:r>
    </w:p>
    <w:p w14:paraId="1EF1E3C0"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b/>
          <w:sz w:val="20"/>
          <w:szCs w:val="20"/>
        </w:rPr>
        <w:t>Show TOC title in table of contents</w:t>
      </w:r>
      <w:r w:rsidRPr="00D41C62">
        <w:rPr>
          <w:rFonts w:ascii="Arial" w:hAnsi="Arial" w:cs="Arial"/>
          <w:sz w:val="20"/>
          <w:szCs w:val="20"/>
        </w:rPr>
        <w:t xml:space="preserve"> option: By default your new item will not appear in the document’s Table of Contents. If you want your new item to appear in the Table of Contents – check this option.</w:t>
      </w:r>
    </w:p>
    <w:p w14:paraId="1EF1E3C1"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 xml:space="preserve">If you checked the Show TOC title in table of contents checkbox, you should fill in the </w:t>
      </w:r>
      <w:r w:rsidRPr="00D41C62">
        <w:rPr>
          <w:rFonts w:ascii="Arial" w:hAnsi="Arial" w:cs="Arial"/>
          <w:b/>
          <w:sz w:val="20"/>
          <w:szCs w:val="20"/>
        </w:rPr>
        <w:t>TOC Indentation Level</w:t>
      </w:r>
      <w:r w:rsidRPr="00D41C62">
        <w:rPr>
          <w:rFonts w:ascii="Arial" w:hAnsi="Arial" w:cs="Arial"/>
          <w:sz w:val="20"/>
          <w:szCs w:val="20"/>
        </w:rPr>
        <w:t>. This will determine the indentation level of your new item in the final Table of Contents. If it is not clear to you what level your new item should be, you can set it, preview the document and return to the item Property in the Details screen and change the level until you are satisfied with the output.</w:t>
      </w:r>
    </w:p>
    <w:p w14:paraId="1EF1E3C2" w14:textId="77777777" w:rsidR="000C5E73" w:rsidRPr="00D41C62" w:rsidRDefault="000C5E73" w:rsidP="00E3019F">
      <w:pPr>
        <w:numPr>
          <w:ilvl w:val="3"/>
          <w:numId w:val="74"/>
        </w:numPr>
        <w:spacing w:after="0" w:line="240" w:lineRule="auto"/>
        <w:rPr>
          <w:rFonts w:ascii="Arial" w:hAnsi="Arial" w:cs="Arial"/>
          <w:sz w:val="20"/>
          <w:szCs w:val="20"/>
        </w:rPr>
      </w:pPr>
      <w:r w:rsidRPr="00D41C62">
        <w:rPr>
          <w:rFonts w:ascii="Arial" w:hAnsi="Arial" w:cs="Arial"/>
          <w:sz w:val="20"/>
          <w:szCs w:val="20"/>
        </w:rPr>
        <w:t>Click the “Save” button to save your property selections or click the “Cancel” button to cancel and close the window.</w:t>
      </w:r>
    </w:p>
    <w:p w14:paraId="1EF1E3C3" w14:textId="77777777" w:rsidR="000C5E73" w:rsidRPr="00D41C62" w:rsidRDefault="000C5E73" w:rsidP="00E3019F">
      <w:pPr>
        <w:numPr>
          <w:ilvl w:val="1"/>
          <w:numId w:val="74"/>
        </w:numPr>
        <w:spacing w:after="0" w:line="240" w:lineRule="auto"/>
        <w:rPr>
          <w:rFonts w:ascii="Arial" w:hAnsi="Arial" w:cs="Arial"/>
          <w:sz w:val="20"/>
          <w:szCs w:val="20"/>
        </w:rPr>
      </w:pPr>
      <w:r w:rsidRPr="00D41C62">
        <w:rPr>
          <w:rFonts w:ascii="Arial" w:hAnsi="Arial" w:cs="Arial"/>
          <w:sz w:val="20"/>
          <w:szCs w:val="20"/>
        </w:rPr>
        <w:t xml:space="preserve">Users may delete this custom item by selecting it and clicking on the Delete icon </w:t>
      </w:r>
      <w:r w:rsidRPr="00D41C62">
        <w:rPr>
          <w:rFonts w:ascii="Arial" w:hAnsi="Arial" w:cs="Arial"/>
          <w:noProof/>
          <w:sz w:val="20"/>
          <w:szCs w:val="20"/>
        </w:rPr>
        <w:drawing>
          <wp:inline distT="0" distB="0" distL="0" distR="0" wp14:anchorId="1EF1E82F" wp14:editId="1EF1E830">
            <wp:extent cx="171450" cy="171450"/>
            <wp:effectExtent l="0" t="0" r="0" b="0"/>
            <wp:docPr id="67" name="Picture 67"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in the toolbar above.</w:t>
      </w:r>
    </w:p>
    <w:p w14:paraId="1EF1E3C4" w14:textId="77777777" w:rsidR="000C5E73" w:rsidRPr="00D41C62" w:rsidRDefault="009D5D0A" w:rsidP="008C7E8E">
      <w:pPr>
        <w:pStyle w:val="Heading2"/>
      </w:pPr>
      <w:bookmarkStart w:id="50" w:name="_Toc4052193"/>
      <w:r w:rsidRPr="00D41C62">
        <w:t>Auto-Numbering</w:t>
      </w:r>
      <w:bookmarkEnd w:id="50"/>
    </w:p>
    <w:p w14:paraId="1EF1E3C5" w14:textId="77777777" w:rsidR="000C5E73" w:rsidRPr="00D41C62" w:rsidRDefault="000C5E73" w:rsidP="000C5E73">
      <w:pPr>
        <w:rPr>
          <w:rFonts w:ascii="Arial" w:hAnsi="Arial" w:cs="Arial"/>
          <w:sz w:val="20"/>
          <w:szCs w:val="20"/>
        </w:rPr>
      </w:pPr>
      <w:r w:rsidRPr="00D41C62">
        <w:rPr>
          <w:rFonts w:ascii="Arial" w:hAnsi="Arial" w:cs="Arial"/>
          <w:sz w:val="20"/>
          <w:szCs w:val="20"/>
        </w:rPr>
        <w:t>To add a new item in Section L users will want to make sure the item is numbered properly within the document. Section L is a good example of DGS’s auto-numbering feature.</w:t>
      </w:r>
    </w:p>
    <w:p w14:paraId="1EF1E3C6" w14:textId="40D9FCE6" w:rsidR="000C5E73" w:rsidRPr="00D41C62" w:rsidRDefault="000C5E73" w:rsidP="000C5E73">
      <w:pPr>
        <w:rPr>
          <w:rFonts w:ascii="Arial" w:hAnsi="Arial" w:cs="Arial"/>
          <w:sz w:val="20"/>
          <w:szCs w:val="20"/>
        </w:rPr>
      </w:pPr>
      <w:r w:rsidRPr="00D41C62">
        <w:rPr>
          <w:rFonts w:ascii="Arial" w:hAnsi="Arial" w:cs="Arial"/>
          <w:sz w:val="20"/>
          <w:szCs w:val="20"/>
        </w:rPr>
        <w:t xml:space="preserve">Users </w:t>
      </w:r>
      <w:r w:rsidR="005379DF" w:rsidRPr="00D41C62">
        <w:rPr>
          <w:rFonts w:ascii="Arial" w:hAnsi="Arial" w:cs="Arial"/>
          <w:sz w:val="20"/>
          <w:szCs w:val="20"/>
        </w:rPr>
        <w:t>do not</w:t>
      </w:r>
      <w:r w:rsidRPr="00D41C62">
        <w:rPr>
          <w:rFonts w:ascii="Arial" w:hAnsi="Arial" w:cs="Arial"/>
          <w:sz w:val="20"/>
          <w:szCs w:val="20"/>
        </w:rPr>
        <w:t xml:space="preserve"> need to renumber items if they are added, deleted or moved within the document. All Items will be automatically numbered in both the document and Table of Contents.</w:t>
      </w:r>
    </w:p>
    <w:p w14:paraId="1EF1E3C7" w14:textId="77777777" w:rsidR="000C5E73" w:rsidRPr="00D41C62" w:rsidRDefault="000C5E73" w:rsidP="000C5E73">
      <w:pPr>
        <w:rPr>
          <w:rFonts w:ascii="Arial" w:hAnsi="Arial" w:cs="Arial"/>
          <w:sz w:val="20"/>
          <w:szCs w:val="20"/>
        </w:rPr>
      </w:pPr>
      <w:r w:rsidRPr="00D41C62">
        <w:rPr>
          <w:rFonts w:ascii="Arial" w:hAnsi="Arial" w:cs="Arial"/>
          <w:b/>
          <w:sz w:val="20"/>
          <w:szCs w:val="20"/>
        </w:rPr>
        <w:t>Follow the steps above to add a custom item</w:t>
      </w:r>
      <w:r w:rsidRPr="00D41C62">
        <w:rPr>
          <w:rFonts w:ascii="Arial" w:hAnsi="Arial" w:cs="Arial"/>
          <w:sz w:val="20"/>
          <w:szCs w:val="20"/>
        </w:rPr>
        <w:t>.</w:t>
      </w:r>
    </w:p>
    <w:p w14:paraId="1EF1E3C8" w14:textId="77777777" w:rsidR="000C5E73" w:rsidRPr="00D41C62" w:rsidRDefault="000C5E73" w:rsidP="000C5E73">
      <w:pPr>
        <w:rPr>
          <w:rFonts w:ascii="Arial" w:hAnsi="Arial" w:cs="Arial"/>
          <w:sz w:val="20"/>
          <w:szCs w:val="20"/>
        </w:rPr>
      </w:pPr>
      <w:r w:rsidRPr="00D41C62">
        <w:rPr>
          <w:rFonts w:ascii="Arial" w:hAnsi="Arial" w:cs="Arial"/>
          <w:sz w:val="20"/>
          <w:szCs w:val="20"/>
        </w:rPr>
        <w:t xml:space="preserve">Once you have added your new item and saved your work, preview your document. Pay close attention to the new Section L item(s). </w:t>
      </w:r>
      <w:r w:rsidRPr="00D41C62">
        <w:rPr>
          <w:rFonts w:ascii="Arial" w:hAnsi="Arial" w:cs="Arial"/>
          <w:sz w:val="20"/>
          <w:szCs w:val="20"/>
        </w:rPr>
        <w:br/>
        <w:t>Section L items must be configured to appear correctly in the document. If you preview the item and it does not appear to be formatted properly, for example it may have double numbering or it is not showing up in the Table of Contents or the indentation in the Table of Contents is not correct, try the following steps.</w:t>
      </w:r>
    </w:p>
    <w:p w14:paraId="1EF1E3C9"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Go back into the Detail screen and select the new item in the document tree</w:t>
      </w:r>
    </w:p>
    <w:p w14:paraId="1EF1E3CA"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Click on the Property icon in the toolbar</w:t>
      </w:r>
    </w:p>
    <w:p w14:paraId="1EF1E3CB"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In the Property pop-up window</w:t>
      </w:r>
    </w:p>
    <w:p w14:paraId="1EF1E3CC"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Check the checkbox next to “Do not output TOC Title in PDF or HTML”</w:t>
      </w:r>
      <w:r w:rsidRPr="00D41C62">
        <w:rPr>
          <w:rFonts w:ascii="Arial" w:hAnsi="Arial" w:cs="Arial"/>
          <w:sz w:val="20"/>
          <w:szCs w:val="20"/>
        </w:rPr>
        <w:br/>
        <w:t>Section L is an area of the RFP that we don’t want the TOC Title to appear in the content of the document.</w:t>
      </w:r>
    </w:p>
    <w:p w14:paraId="1EF1E3CD"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Check the checkbox next to “Show TOC Title in the table of contents.</w:t>
      </w:r>
    </w:p>
    <w:p w14:paraId="1EF1E3CE"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Type in the suggested TOC Indentation Level in the input box.</w:t>
      </w:r>
      <w:r w:rsidRPr="00D41C62">
        <w:rPr>
          <w:rFonts w:ascii="Arial" w:hAnsi="Arial" w:cs="Arial"/>
          <w:sz w:val="20"/>
          <w:szCs w:val="20"/>
        </w:rPr>
        <w:br/>
        <w:t>This will insure that the new item appears in the table of contents and that it is indented properly.</w:t>
      </w:r>
    </w:p>
    <w:p w14:paraId="1EF1E3CF" w14:textId="77777777" w:rsidR="000C5E73" w:rsidRPr="00D41C62" w:rsidRDefault="000C5E73" w:rsidP="00E3019F">
      <w:pPr>
        <w:numPr>
          <w:ilvl w:val="1"/>
          <w:numId w:val="75"/>
        </w:numPr>
        <w:spacing w:after="0" w:line="240" w:lineRule="auto"/>
        <w:rPr>
          <w:rFonts w:ascii="Arial" w:hAnsi="Arial" w:cs="Arial"/>
          <w:sz w:val="20"/>
          <w:szCs w:val="20"/>
        </w:rPr>
      </w:pPr>
      <w:r w:rsidRPr="00D41C62">
        <w:rPr>
          <w:rFonts w:ascii="Arial" w:hAnsi="Arial" w:cs="Arial"/>
          <w:sz w:val="20"/>
          <w:szCs w:val="20"/>
        </w:rPr>
        <w:t>Click the “Save” button</w:t>
      </w:r>
    </w:p>
    <w:p w14:paraId="1EF1E3D0" w14:textId="77777777" w:rsidR="000C5E73" w:rsidRPr="00D41C62" w:rsidRDefault="000C5E73" w:rsidP="00E3019F">
      <w:pPr>
        <w:numPr>
          <w:ilvl w:val="0"/>
          <w:numId w:val="75"/>
        </w:numPr>
        <w:spacing w:after="0" w:line="240" w:lineRule="auto"/>
        <w:rPr>
          <w:rFonts w:ascii="Arial" w:hAnsi="Arial" w:cs="Arial"/>
          <w:sz w:val="20"/>
          <w:szCs w:val="20"/>
        </w:rPr>
      </w:pPr>
      <w:r w:rsidRPr="00D41C62">
        <w:rPr>
          <w:rFonts w:ascii="Arial" w:hAnsi="Arial" w:cs="Arial"/>
          <w:sz w:val="20"/>
          <w:szCs w:val="20"/>
        </w:rPr>
        <w:t>Preview your document again to confirm the new item is auto-numbered properly and appears in the document’s table of contents.</w:t>
      </w:r>
    </w:p>
    <w:p w14:paraId="1EF1E3D1" w14:textId="77777777" w:rsidR="000C5E73" w:rsidRPr="00D41C62" w:rsidRDefault="000C5E73" w:rsidP="008C7E8E">
      <w:pPr>
        <w:pStyle w:val="Heading2"/>
      </w:pPr>
      <w:bookmarkStart w:id="51" w:name="_Toc242847211"/>
      <w:bookmarkStart w:id="52" w:name="_Toc4052194"/>
      <w:r w:rsidRPr="00D41C62">
        <w:t>Move a Custom Item</w:t>
      </w:r>
      <w:bookmarkEnd w:id="51"/>
      <w:bookmarkEnd w:id="52"/>
    </w:p>
    <w:p w14:paraId="1EF1E3D2" w14:textId="77777777" w:rsidR="000C5E73" w:rsidRPr="00D41C62" w:rsidRDefault="000C5E73" w:rsidP="000C5E73">
      <w:pPr>
        <w:rPr>
          <w:rFonts w:ascii="Arial" w:hAnsi="Arial" w:cs="Arial"/>
          <w:sz w:val="20"/>
          <w:szCs w:val="20"/>
        </w:rPr>
      </w:pPr>
      <w:r w:rsidRPr="00D41C62">
        <w:rPr>
          <w:rFonts w:ascii="Arial" w:hAnsi="Arial" w:cs="Arial"/>
          <w:sz w:val="20"/>
          <w:szCs w:val="20"/>
        </w:rPr>
        <w:t>Any user created (custom) item may be moved in the document tree (located in the left pane). No items from the Workform can be moved.</w:t>
      </w:r>
    </w:p>
    <w:p w14:paraId="1EF1E3D3" w14:textId="77777777" w:rsidR="000C5E73" w:rsidRPr="00D41C62" w:rsidRDefault="000C5E73" w:rsidP="000D72A4">
      <w:pPr>
        <w:pStyle w:val="Heading3"/>
        <w:rPr>
          <w:rFonts w:ascii="Arial" w:hAnsi="Arial" w:cs="Arial"/>
        </w:rPr>
      </w:pPr>
      <w:bookmarkStart w:id="53" w:name="_Toc242847212"/>
      <w:bookmarkStart w:id="54" w:name="_Toc4052195"/>
      <w:r w:rsidRPr="00D41C62">
        <w:rPr>
          <w:rFonts w:ascii="Arial" w:hAnsi="Arial" w:cs="Arial"/>
        </w:rPr>
        <w:lastRenderedPageBreak/>
        <w:t>Cut and Paste Method</w:t>
      </w:r>
      <w:bookmarkEnd w:id="53"/>
      <w:bookmarkEnd w:id="54"/>
    </w:p>
    <w:p w14:paraId="1EF1E3D4" w14:textId="6A621897" w:rsidR="000C5E73" w:rsidRPr="00D41C62" w:rsidRDefault="000C5E73" w:rsidP="000C5E73">
      <w:pPr>
        <w:rPr>
          <w:rFonts w:ascii="Arial" w:hAnsi="Arial" w:cs="Arial"/>
          <w:sz w:val="20"/>
          <w:szCs w:val="20"/>
        </w:rPr>
      </w:pPr>
      <w:r w:rsidRPr="00D41C62">
        <w:rPr>
          <w:rFonts w:ascii="Arial" w:hAnsi="Arial" w:cs="Arial"/>
          <w:sz w:val="20"/>
          <w:szCs w:val="20"/>
        </w:rPr>
        <w:t xml:space="preserve">This feature offers users another method to move a </w:t>
      </w:r>
      <w:r w:rsidR="00321C44" w:rsidRPr="00D41C62">
        <w:rPr>
          <w:rFonts w:ascii="Arial" w:hAnsi="Arial" w:cs="Arial"/>
          <w:sz w:val="20"/>
          <w:szCs w:val="20"/>
        </w:rPr>
        <w:t>C</w:t>
      </w:r>
      <w:r w:rsidRPr="00D41C62">
        <w:rPr>
          <w:rFonts w:ascii="Arial" w:hAnsi="Arial" w:cs="Arial"/>
          <w:sz w:val="20"/>
          <w:szCs w:val="20"/>
        </w:rPr>
        <w:t>ustom item</w:t>
      </w:r>
      <w:r w:rsidR="00321C44" w:rsidRPr="00D41C62">
        <w:rPr>
          <w:rFonts w:ascii="Arial" w:hAnsi="Arial" w:cs="Arial"/>
          <w:sz w:val="20"/>
          <w:szCs w:val="20"/>
        </w:rPr>
        <w:t xml:space="preserve"> only</w:t>
      </w:r>
      <w:r w:rsidRPr="00D41C62">
        <w:rPr>
          <w:rFonts w:ascii="Arial" w:hAnsi="Arial" w:cs="Arial"/>
          <w:sz w:val="20"/>
          <w:szCs w:val="20"/>
        </w:rPr>
        <w:t xml:space="preserve"> to another location in the document. </w:t>
      </w:r>
      <w:r w:rsidR="005379DF" w:rsidRPr="00D41C62">
        <w:rPr>
          <w:rFonts w:ascii="Arial" w:hAnsi="Arial" w:cs="Arial"/>
          <w:sz w:val="20"/>
          <w:szCs w:val="20"/>
        </w:rPr>
        <w:t>A two-step process</w:t>
      </w:r>
      <w:r w:rsidRPr="00D41C62">
        <w:rPr>
          <w:rFonts w:ascii="Arial" w:hAnsi="Arial" w:cs="Arial"/>
          <w:sz w:val="20"/>
          <w:szCs w:val="20"/>
        </w:rPr>
        <w:t xml:space="preserve"> may make it easier for some users to relocate an item.</w:t>
      </w:r>
    </w:p>
    <w:p w14:paraId="1EF1E3D5"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In the document tree, locate the custom item to be moved and select the item with a left click of the mouse.</w:t>
      </w:r>
    </w:p>
    <w:p w14:paraId="1EF1E3D6"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Now right click the mouse to display several menu options.</w:t>
      </w:r>
    </w:p>
    <w:p w14:paraId="1EF1E3D7"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 xml:space="preserve">Select menu option “Cut Item” next to the </w:t>
      </w:r>
      <w:r w:rsidRPr="00D41C62">
        <w:rPr>
          <w:rFonts w:ascii="Arial" w:hAnsi="Arial" w:cs="Arial"/>
          <w:noProof/>
          <w:sz w:val="20"/>
          <w:szCs w:val="20"/>
        </w:rPr>
        <w:drawing>
          <wp:inline distT="0" distB="0" distL="0" distR="0" wp14:anchorId="1EF1E831" wp14:editId="1EF1E832">
            <wp:extent cx="171450" cy="171450"/>
            <wp:effectExtent l="0" t="0" r="0" b="0"/>
            <wp:docPr id="79" name="Picture 79"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icon (users will see a scissors image </w:t>
      </w:r>
      <w:r w:rsidRPr="00D41C62">
        <w:rPr>
          <w:rFonts w:ascii="Arial" w:hAnsi="Arial" w:cs="Arial"/>
          <w:noProof/>
          <w:sz w:val="20"/>
          <w:szCs w:val="20"/>
        </w:rPr>
        <w:drawing>
          <wp:inline distT="0" distB="0" distL="0" distR="0" wp14:anchorId="1EF1E833" wp14:editId="1EF1E834">
            <wp:extent cx="142875" cy="142875"/>
            <wp:effectExtent l="0" t="0" r="9525" b="9525"/>
            <wp:docPr id="78" name="Picture 78" descr="but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t_cu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41C62">
        <w:rPr>
          <w:rFonts w:ascii="Arial" w:hAnsi="Arial" w:cs="Arial"/>
          <w:sz w:val="20"/>
          <w:szCs w:val="20"/>
        </w:rPr>
        <w:t xml:space="preserve"> next to the cut item in the document tree</w:t>
      </w:r>
      <w:r w:rsidR="00321C44" w:rsidRPr="00D41C62">
        <w:rPr>
          <w:rFonts w:ascii="Arial" w:hAnsi="Arial" w:cs="Arial"/>
          <w:sz w:val="20"/>
          <w:szCs w:val="20"/>
        </w:rPr>
        <w:t xml:space="preserve"> until item has been pasted in new area of document</w:t>
      </w:r>
      <w:r w:rsidRPr="00D41C62">
        <w:rPr>
          <w:rFonts w:ascii="Arial" w:hAnsi="Arial" w:cs="Arial"/>
          <w:sz w:val="20"/>
          <w:szCs w:val="20"/>
        </w:rPr>
        <w:t>).</w:t>
      </w:r>
    </w:p>
    <w:p w14:paraId="1EF1E3D8"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Move the mouse cursor to the location the cut item will be placed</w:t>
      </w:r>
    </w:p>
    <w:p w14:paraId="1EF1E3D9" w14:textId="505656F6"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 xml:space="preserve">Select the item in the document tree that the cut item will become a sub-level item of OR an </w:t>
      </w:r>
      <w:r w:rsidR="005379DF" w:rsidRPr="00D41C62">
        <w:rPr>
          <w:rFonts w:ascii="Arial" w:hAnsi="Arial" w:cs="Arial"/>
          <w:sz w:val="20"/>
          <w:szCs w:val="20"/>
        </w:rPr>
        <w:t>on level</w:t>
      </w:r>
      <w:r w:rsidRPr="00D41C62">
        <w:rPr>
          <w:rFonts w:ascii="Arial" w:hAnsi="Arial" w:cs="Arial"/>
          <w:sz w:val="20"/>
          <w:szCs w:val="20"/>
        </w:rPr>
        <w:t xml:space="preserve"> item of.</w:t>
      </w:r>
    </w:p>
    <w:p w14:paraId="1EF1E3DA"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Right click the mouse to display menu options</w:t>
      </w:r>
    </w:p>
    <w:p w14:paraId="1EF1E3DB" w14:textId="1B52E9BF" w:rsidR="000C5E73" w:rsidRPr="00D41C62" w:rsidRDefault="000C5E73" w:rsidP="00E3019F">
      <w:pPr>
        <w:numPr>
          <w:ilvl w:val="1"/>
          <w:numId w:val="77"/>
        </w:numPr>
        <w:spacing w:after="0" w:line="240" w:lineRule="auto"/>
        <w:rPr>
          <w:rFonts w:ascii="Arial" w:hAnsi="Arial" w:cs="Arial"/>
          <w:sz w:val="20"/>
          <w:szCs w:val="20"/>
        </w:rPr>
      </w:pPr>
      <w:r w:rsidRPr="00D41C62">
        <w:rPr>
          <w:rFonts w:ascii="Arial" w:hAnsi="Arial" w:cs="Arial"/>
          <w:sz w:val="20"/>
          <w:szCs w:val="20"/>
        </w:rPr>
        <w:t xml:space="preserve">To paste the item as an </w:t>
      </w:r>
      <w:r w:rsidRPr="00D41C62">
        <w:rPr>
          <w:rFonts w:ascii="Arial" w:hAnsi="Arial" w:cs="Arial"/>
          <w:sz w:val="20"/>
          <w:szCs w:val="20"/>
          <w:u w:val="single"/>
        </w:rPr>
        <w:t>on-level</w:t>
      </w:r>
      <w:r w:rsidRPr="00D41C62">
        <w:rPr>
          <w:rFonts w:ascii="Arial" w:hAnsi="Arial" w:cs="Arial"/>
          <w:sz w:val="20"/>
          <w:szCs w:val="20"/>
        </w:rPr>
        <w:t xml:space="preserve"> item in the tree, click on the “Paste Item On-Level” </w:t>
      </w:r>
      <w:r w:rsidR="005379DF" w:rsidRPr="00D41C62">
        <w:rPr>
          <w:rFonts w:ascii="Arial" w:hAnsi="Arial" w:cs="Arial"/>
          <w:sz w:val="20"/>
          <w:szCs w:val="20"/>
        </w:rPr>
        <w:t>icon</w:t>
      </w:r>
      <w:r w:rsidRPr="00D41C62">
        <w:rPr>
          <w:rFonts w:ascii="Arial" w:hAnsi="Arial" w:cs="Arial"/>
          <w:noProof/>
          <w:sz w:val="20"/>
          <w:szCs w:val="20"/>
        </w:rPr>
        <w:drawing>
          <wp:inline distT="0" distB="0" distL="0" distR="0" wp14:anchorId="1EF1E835" wp14:editId="1EF1E836">
            <wp:extent cx="152400" cy="152400"/>
            <wp:effectExtent l="0" t="0" r="0" b="0"/>
            <wp:docPr id="77" name="Picture 77"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s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05077" w:rsidRPr="00D41C62">
        <w:rPr>
          <w:rFonts w:ascii="Arial" w:hAnsi="Arial" w:cs="Arial"/>
          <w:sz w:val="20"/>
          <w:szCs w:val="20"/>
        </w:rPr>
        <w:t xml:space="preserve">. </w:t>
      </w:r>
      <w:r w:rsidRPr="00D41C62">
        <w:rPr>
          <w:rFonts w:ascii="Arial" w:hAnsi="Arial" w:cs="Arial"/>
          <w:sz w:val="20"/>
          <w:szCs w:val="20"/>
        </w:rPr>
        <w:br/>
        <w:t>This option will relocate the cut item to a position above the selected item in the document tree.</w:t>
      </w:r>
    </w:p>
    <w:p w14:paraId="1EF1E3DC" w14:textId="77777777" w:rsidR="000C5E73" w:rsidRPr="00D41C62" w:rsidRDefault="000C5E73" w:rsidP="00E3019F">
      <w:pPr>
        <w:numPr>
          <w:ilvl w:val="1"/>
          <w:numId w:val="77"/>
        </w:numPr>
        <w:spacing w:after="0" w:line="240" w:lineRule="auto"/>
        <w:rPr>
          <w:rFonts w:ascii="Arial" w:hAnsi="Arial" w:cs="Arial"/>
          <w:sz w:val="20"/>
          <w:szCs w:val="20"/>
        </w:rPr>
      </w:pPr>
      <w:r w:rsidRPr="00D41C62">
        <w:rPr>
          <w:rFonts w:ascii="Arial" w:hAnsi="Arial" w:cs="Arial"/>
          <w:sz w:val="20"/>
          <w:szCs w:val="20"/>
        </w:rPr>
        <w:t xml:space="preserve">To paste the item as a </w:t>
      </w:r>
      <w:r w:rsidRPr="00D41C62">
        <w:rPr>
          <w:rFonts w:ascii="Arial" w:hAnsi="Arial" w:cs="Arial"/>
          <w:sz w:val="20"/>
          <w:szCs w:val="20"/>
          <w:u w:val="single"/>
        </w:rPr>
        <w:t>sub-level</w:t>
      </w:r>
      <w:r w:rsidRPr="00D41C62">
        <w:rPr>
          <w:rFonts w:ascii="Arial" w:hAnsi="Arial" w:cs="Arial"/>
          <w:sz w:val="20"/>
          <w:szCs w:val="20"/>
        </w:rPr>
        <w:t xml:space="preserve"> item in the tree, click on the “Paste Item Sub-Level” icon </w:t>
      </w:r>
      <w:r w:rsidRPr="00D41C62">
        <w:rPr>
          <w:rFonts w:ascii="Arial" w:hAnsi="Arial" w:cs="Arial"/>
          <w:noProof/>
          <w:sz w:val="20"/>
          <w:szCs w:val="20"/>
        </w:rPr>
        <w:drawing>
          <wp:inline distT="0" distB="0" distL="0" distR="0" wp14:anchorId="1EF1E837" wp14:editId="1EF1E838">
            <wp:extent cx="152400" cy="152400"/>
            <wp:effectExtent l="0" t="0" r="0" b="0"/>
            <wp:docPr id="76" name="Picture 76"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s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br/>
        <w:t>This option will relocate the cut item to a position under (sub-level) the selected item in the document tree.</w:t>
      </w:r>
    </w:p>
    <w:p w14:paraId="1EF1E3DD"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A confirmation window will tell users the exact location in the document tree that the pasted item will appear. It is important to read and understand where the pasted item will be placed.</w:t>
      </w:r>
    </w:p>
    <w:p w14:paraId="1EF1E3DE" w14:textId="77777777" w:rsidR="000C5E73" w:rsidRPr="00D41C62" w:rsidRDefault="000C5E73" w:rsidP="00E3019F">
      <w:pPr>
        <w:numPr>
          <w:ilvl w:val="0"/>
          <w:numId w:val="77"/>
        </w:numPr>
        <w:spacing w:after="0" w:line="240" w:lineRule="auto"/>
        <w:rPr>
          <w:rFonts w:ascii="Arial" w:hAnsi="Arial" w:cs="Arial"/>
          <w:sz w:val="20"/>
          <w:szCs w:val="20"/>
        </w:rPr>
      </w:pPr>
      <w:r w:rsidRPr="00D41C62">
        <w:rPr>
          <w:rFonts w:ascii="Arial" w:hAnsi="Arial" w:cs="Arial"/>
          <w:sz w:val="20"/>
          <w:szCs w:val="20"/>
        </w:rPr>
        <w:t>If the location is correct, click on the “OK” button in the confirmation window, if the location is NOT correct, click on the “Cancel” button to cancel the cut and paste action.</w:t>
      </w:r>
    </w:p>
    <w:p w14:paraId="1EF1E3DF" w14:textId="77777777" w:rsidR="000C5E73" w:rsidRPr="00D41C62" w:rsidRDefault="000C5E73" w:rsidP="000D72A4">
      <w:pPr>
        <w:pStyle w:val="Heading3"/>
        <w:rPr>
          <w:rFonts w:ascii="Arial" w:hAnsi="Arial" w:cs="Arial"/>
        </w:rPr>
      </w:pPr>
      <w:bookmarkStart w:id="55" w:name="_Toc242847213"/>
      <w:bookmarkStart w:id="56" w:name="_Toc4052196"/>
      <w:r w:rsidRPr="00D41C62">
        <w:rPr>
          <w:rFonts w:ascii="Arial" w:hAnsi="Arial" w:cs="Arial"/>
        </w:rPr>
        <w:t>Drag and Drop Method</w:t>
      </w:r>
      <w:bookmarkEnd w:id="55"/>
      <w:bookmarkEnd w:id="56"/>
    </w:p>
    <w:p w14:paraId="1EF1E3E0" w14:textId="77777777" w:rsidR="000C5E73" w:rsidRPr="00D41C62" w:rsidRDefault="000C5E73" w:rsidP="000C5E73">
      <w:pPr>
        <w:rPr>
          <w:rFonts w:ascii="Arial" w:hAnsi="Arial" w:cs="Arial"/>
          <w:sz w:val="20"/>
          <w:szCs w:val="20"/>
        </w:rPr>
      </w:pPr>
      <w:r w:rsidRPr="00D41C62">
        <w:rPr>
          <w:rFonts w:ascii="Arial" w:hAnsi="Arial" w:cs="Arial"/>
          <w:sz w:val="20"/>
          <w:szCs w:val="20"/>
        </w:rPr>
        <w:t>This is the standard drag and drop functionality that you may be familiar with from using other applications (Microsoft Explorer, WORD, etc.)</w:t>
      </w:r>
    </w:p>
    <w:p w14:paraId="1EF1E3E1"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Select the item to be moved by clicking the left mouse button on the item in the tree.</w:t>
      </w:r>
    </w:p>
    <w:p w14:paraId="1EF1E3E2" w14:textId="77777777" w:rsidR="00BA78A1"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While holding down the left mouse button move your mouse cursor to the location in the tree you wish the item to appear.</w:t>
      </w:r>
    </w:p>
    <w:p w14:paraId="1EF1E3E3" w14:textId="77777777" w:rsidR="00BA78A1" w:rsidRPr="00D41C62" w:rsidRDefault="000C5E73" w:rsidP="00E3019F">
      <w:pPr>
        <w:pStyle w:val="ListParagraph"/>
        <w:numPr>
          <w:ilvl w:val="1"/>
          <w:numId w:val="76"/>
        </w:numPr>
        <w:tabs>
          <w:tab w:val="left" w:pos="720"/>
        </w:tabs>
        <w:spacing w:after="0" w:line="240" w:lineRule="auto"/>
        <w:rPr>
          <w:rFonts w:ascii="Arial" w:hAnsi="Arial" w:cs="Arial"/>
          <w:sz w:val="20"/>
          <w:szCs w:val="20"/>
        </w:rPr>
      </w:pPr>
      <w:r w:rsidRPr="00D41C62">
        <w:rPr>
          <w:rFonts w:ascii="Arial" w:hAnsi="Arial" w:cs="Arial"/>
          <w:sz w:val="20"/>
          <w:szCs w:val="20"/>
        </w:rPr>
        <w:t>A black bar between two items indicates that your item will be moved between the items.</w:t>
      </w:r>
    </w:p>
    <w:p w14:paraId="1EF1E3E4" w14:textId="77777777" w:rsidR="000C5E73" w:rsidRPr="00D41C62" w:rsidRDefault="000C5E73" w:rsidP="00E3019F">
      <w:pPr>
        <w:pStyle w:val="ListParagraph"/>
        <w:numPr>
          <w:ilvl w:val="1"/>
          <w:numId w:val="76"/>
        </w:numPr>
        <w:tabs>
          <w:tab w:val="left" w:pos="720"/>
        </w:tabs>
        <w:spacing w:after="0" w:line="240" w:lineRule="auto"/>
        <w:rPr>
          <w:rFonts w:ascii="Arial" w:hAnsi="Arial" w:cs="Arial"/>
          <w:sz w:val="20"/>
          <w:szCs w:val="20"/>
        </w:rPr>
      </w:pPr>
      <w:r w:rsidRPr="00D41C62">
        <w:rPr>
          <w:rFonts w:ascii="Arial" w:hAnsi="Arial" w:cs="Arial"/>
          <w:sz w:val="20"/>
          <w:szCs w:val="20"/>
        </w:rPr>
        <w:t>If you move your cursor on an item and it is highlighted, then release the left mouse button, the</w:t>
      </w:r>
      <w:r w:rsidR="00BA78A1" w:rsidRPr="00D41C62">
        <w:rPr>
          <w:rFonts w:ascii="Arial" w:hAnsi="Arial" w:cs="Arial"/>
          <w:sz w:val="20"/>
          <w:szCs w:val="20"/>
        </w:rPr>
        <w:t xml:space="preserve"> </w:t>
      </w:r>
      <w:r w:rsidRPr="00D41C62">
        <w:rPr>
          <w:rFonts w:ascii="Arial" w:hAnsi="Arial" w:cs="Arial"/>
          <w:sz w:val="20"/>
          <w:szCs w:val="20"/>
        </w:rPr>
        <w:t>item will become a child item of this item. You will see it in the tree as a sub-item.</w:t>
      </w:r>
      <w:r w:rsidRPr="00D41C62">
        <w:rPr>
          <w:rFonts w:ascii="Arial" w:hAnsi="Arial" w:cs="Arial"/>
          <w:sz w:val="20"/>
          <w:szCs w:val="20"/>
        </w:rPr>
        <w:br/>
        <w:t xml:space="preserve"> </w:t>
      </w:r>
      <w:r w:rsidRPr="00D41C62">
        <w:rPr>
          <w:rFonts w:ascii="Arial" w:hAnsi="Arial" w:cs="Arial"/>
          <w:sz w:val="20"/>
          <w:szCs w:val="20"/>
        </w:rPr>
        <w:br/>
        <w:t>If while moving your item, you move the cursor outside of the document tree area, the background color of the tree will turn yellow. If you release your left mouse while outside the documents tree area you will be notified with an error message and any move will be cancelled.</w:t>
      </w:r>
      <w:r w:rsidRPr="00D41C62">
        <w:rPr>
          <w:rFonts w:ascii="Arial" w:hAnsi="Arial" w:cs="Arial"/>
          <w:sz w:val="20"/>
          <w:szCs w:val="20"/>
        </w:rPr>
        <w:br/>
      </w:r>
    </w:p>
    <w:p w14:paraId="1EF1E3E5"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Once you have placed the mouse cursor in the location you want the item, release the left mouse button.</w:t>
      </w:r>
    </w:p>
    <w:p w14:paraId="1EF1E3E6" w14:textId="77777777" w:rsidR="000C5E73" w:rsidRPr="00D41C62" w:rsidRDefault="000C5E73" w:rsidP="00E3019F">
      <w:pPr>
        <w:numPr>
          <w:ilvl w:val="0"/>
          <w:numId w:val="76"/>
        </w:numPr>
        <w:spacing w:after="0" w:line="240" w:lineRule="auto"/>
        <w:rPr>
          <w:rFonts w:ascii="Arial" w:hAnsi="Arial" w:cs="Arial"/>
          <w:sz w:val="20"/>
          <w:szCs w:val="20"/>
        </w:rPr>
      </w:pPr>
      <w:r w:rsidRPr="00D41C62">
        <w:rPr>
          <w:rFonts w:ascii="Arial" w:hAnsi="Arial" w:cs="Arial"/>
          <w:sz w:val="20"/>
          <w:szCs w:val="20"/>
        </w:rPr>
        <w:t xml:space="preserve">A window will pop up confirming the location the item will be moved to. </w:t>
      </w:r>
      <w:r w:rsidRPr="00D41C62">
        <w:rPr>
          <w:rFonts w:ascii="Arial" w:hAnsi="Arial" w:cs="Arial"/>
          <w:b/>
          <w:sz w:val="20"/>
          <w:szCs w:val="20"/>
        </w:rPr>
        <w:t>Make sure you read the new location message before you click the OK button</w:t>
      </w:r>
      <w:r w:rsidRPr="00D41C62">
        <w:rPr>
          <w:rFonts w:ascii="Arial" w:hAnsi="Arial" w:cs="Arial"/>
          <w:sz w:val="20"/>
          <w:szCs w:val="20"/>
        </w:rPr>
        <w:t xml:space="preserve">. </w:t>
      </w:r>
      <w:r w:rsidRPr="00D41C62">
        <w:rPr>
          <w:rFonts w:ascii="Arial" w:hAnsi="Arial" w:cs="Arial"/>
          <w:sz w:val="20"/>
          <w:szCs w:val="20"/>
        </w:rPr>
        <w:br/>
      </w:r>
      <w:r w:rsidRPr="00D41C62">
        <w:rPr>
          <w:rFonts w:ascii="Arial" w:hAnsi="Arial" w:cs="Arial"/>
          <w:sz w:val="20"/>
          <w:szCs w:val="20"/>
        </w:rPr>
        <w:br/>
        <w:t>The confirmation message will tell you where the item will be moved to by giving you the new parent item’s number and the item’s number that your item will be placed before in the document tree.</w:t>
      </w:r>
      <w:r w:rsidRPr="00D41C62">
        <w:rPr>
          <w:rFonts w:ascii="Arial" w:hAnsi="Arial" w:cs="Arial"/>
          <w:sz w:val="20"/>
          <w:szCs w:val="20"/>
        </w:rPr>
        <w:br/>
      </w:r>
      <w:r w:rsidRPr="00D41C62">
        <w:rPr>
          <w:rFonts w:ascii="Arial" w:hAnsi="Arial" w:cs="Arial"/>
          <w:sz w:val="20"/>
          <w:szCs w:val="20"/>
        </w:rPr>
        <w:br/>
        <w:t>*Sometimes the item may not be placed exactly where you want it. If the location in the confirmation message is not the correct location – click on the “Cancel” button. This may happen if you move your item to an area of the tree that is not fully expanded.</w:t>
      </w:r>
      <w:r w:rsidRPr="00D41C62">
        <w:rPr>
          <w:rFonts w:ascii="Arial" w:hAnsi="Arial" w:cs="Arial"/>
          <w:sz w:val="20"/>
          <w:szCs w:val="20"/>
        </w:rPr>
        <w:br/>
      </w:r>
      <w:r w:rsidRPr="00D41C62">
        <w:rPr>
          <w:rFonts w:ascii="Arial" w:hAnsi="Arial" w:cs="Arial"/>
          <w:sz w:val="20"/>
          <w:szCs w:val="20"/>
        </w:rPr>
        <w:br/>
        <w:t>If the location in the message is correct – click on the “OK” button</w:t>
      </w:r>
    </w:p>
    <w:p w14:paraId="1EF1E3E7" w14:textId="77777777" w:rsidR="000C5E73" w:rsidRPr="00D41C62" w:rsidRDefault="000C5E73" w:rsidP="000C5E73">
      <w:pPr>
        <w:rPr>
          <w:rFonts w:ascii="Arial" w:hAnsi="Arial" w:cs="Arial"/>
          <w:sz w:val="20"/>
          <w:szCs w:val="20"/>
        </w:rPr>
      </w:pPr>
    </w:p>
    <w:p w14:paraId="1EF1E3E8" w14:textId="77777777" w:rsidR="00914082" w:rsidRPr="00D41C62" w:rsidRDefault="00914082"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lastRenderedPageBreak/>
        <w:t>Important Note:</w:t>
      </w:r>
      <w:r w:rsidRPr="00D41C62">
        <w:rPr>
          <w:rFonts w:ascii="Arial" w:hAnsi="Arial" w:cs="Arial"/>
          <w:sz w:val="20"/>
          <w:szCs w:val="20"/>
        </w:rPr>
        <w:t xml:space="preserve"> Moving a custom item in Section L of your RFP document may be a little more difficult then moving an item in other sections of your document. Section L has a large number of items and a more complicated formatting structure. The following tips may be helpful.</w:t>
      </w:r>
    </w:p>
    <w:p w14:paraId="1EF1E3E9" w14:textId="77777777" w:rsidR="00914082" w:rsidRPr="00D41C62" w:rsidRDefault="00914082" w:rsidP="00914082">
      <w:pPr>
        <w:rPr>
          <w:rFonts w:ascii="Arial" w:hAnsi="Arial" w:cs="Arial"/>
          <w:sz w:val="20"/>
          <w:szCs w:val="20"/>
        </w:rPr>
      </w:pPr>
      <w:r w:rsidRPr="00D41C62">
        <w:rPr>
          <w:rFonts w:ascii="Arial" w:hAnsi="Arial" w:cs="Arial"/>
          <w:b/>
          <w:sz w:val="20"/>
          <w:szCs w:val="20"/>
        </w:rPr>
        <w:t>Tips for moving items in the document tree</w:t>
      </w:r>
      <w:r w:rsidRPr="00D41C62">
        <w:rPr>
          <w:rFonts w:ascii="Arial" w:hAnsi="Arial" w:cs="Arial"/>
          <w:sz w:val="20"/>
          <w:szCs w:val="20"/>
        </w:rPr>
        <w:t>:</w:t>
      </w:r>
    </w:p>
    <w:p w14:paraId="1EF1E3EA"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b/>
          <w:sz w:val="20"/>
          <w:szCs w:val="20"/>
          <w:u w:val="single"/>
        </w:rPr>
        <w:t>Always</w:t>
      </w:r>
      <w:r w:rsidRPr="00D41C62">
        <w:rPr>
          <w:rFonts w:ascii="Arial" w:hAnsi="Arial" w:cs="Arial"/>
          <w:sz w:val="20"/>
          <w:szCs w:val="20"/>
        </w:rPr>
        <w:t xml:space="preserve"> read the new location message in the move confirmation window before clicking the “OK” button. If the new location in the message is not correct, click on the “Cancel” button.</w:t>
      </w:r>
    </w:p>
    <w:p w14:paraId="1EF1E3EB"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Expand the document tree in the area you are moving the item too. This will give you a clear view of the tree and may make it easier for you to relocate your item.</w:t>
      </w:r>
    </w:p>
    <w:p w14:paraId="1EF1E3EC" w14:textId="56DDF7B6"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 xml:space="preserve">If the expanded section of the tree is very long and you </w:t>
      </w:r>
      <w:r w:rsidR="005379DF" w:rsidRPr="00D41C62">
        <w:rPr>
          <w:rFonts w:ascii="Arial" w:hAnsi="Arial" w:cs="Arial"/>
          <w:sz w:val="20"/>
          <w:szCs w:val="20"/>
        </w:rPr>
        <w:t>cannot</w:t>
      </w:r>
      <w:r w:rsidRPr="00D41C62">
        <w:rPr>
          <w:rFonts w:ascii="Arial" w:hAnsi="Arial" w:cs="Arial"/>
          <w:sz w:val="20"/>
          <w:szCs w:val="20"/>
        </w:rPr>
        <w:t xml:space="preserve"> view the area where you plan to move the item, you may have to move the item in increments. Move the item, scroll the document tree and them move the item again to the correct location.</w:t>
      </w:r>
    </w:p>
    <w:p w14:paraId="1EF1E3ED" w14:textId="77777777"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If while moving your item, you move the cursor outside of the document tree area, the background color of the tree will turn yellow. If you release your left mouse while outside the documents tree area you will be notified with an error message and any move will be cancelled.</w:t>
      </w:r>
    </w:p>
    <w:p w14:paraId="1EF1E3EE" w14:textId="1C74EB38" w:rsidR="00914082" w:rsidRPr="00D41C62" w:rsidRDefault="00914082" w:rsidP="00E3019F">
      <w:pPr>
        <w:numPr>
          <w:ilvl w:val="0"/>
          <w:numId w:val="112"/>
        </w:numPr>
        <w:spacing w:after="0" w:line="240" w:lineRule="auto"/>
        <w:rPr>
          <w:rFonts w:ascii="Arial" w:hAnsi="Arial" w:cs="Arial"/>
          <w:sz w:val="20"/>
          <w:szCs w:val="20"/>
        </w:rPr>
      </w:pPr>
      <w:r w:rsidRPr="00D41C62">
        <w:rPr>
          <w:rFonts w:ascii="Arial" w:hAnsi="Arial" w:cs="Arial"/>
          <w:sz w:val="20"/>
          <w:szCs w:val="20"/>
        </w:rPr>
        <w:t xml:space="preserve">Items can be moved as many times as you need. If you move it to the wrong </w:t>
      </w:r>
      <w:r w:rsidR="005379DF" w:rsidRPr="00D41C62">
        <w:rPr>
          <w:rFonts w:ascii="Arial" w:hAnsi="Arial" w:cs="Arial"/>
          <w:sz w:val="20"/>
          <w:szCs w:val="20"/>
        </w:rPr>
        <w:t>location,</w:t>
      </w:r>
      <w:r w:rsidRPr="00D41C62">
        <w:rPr>
          <w:rFonts w:ascii="Arial" w:hAnsi="Arial" w:cs="Arial"/>
          <w:sz w:val="20"/>
          <w:szCs w:val="20"/>
        </w:rPr>
        <w:t xml:space="preserve"> you can always move it again to the correct location.</w:t>
      </w:r>
    </w:p>
    <w:p w14:paraId="1EF1E3EF" w14:textId="77777777" w:rsidR="000C5E73" w:rsidRPr="00D41C62" w:rsidRDefault="000C5E73" w:rsidP="008C7E8E">
      <w:pPr>
        <w:pStyle w:val="Heading2"/>
      </w:pPr>
      <w:bookmarkStart w:id="57" w:name="_Toc242847214"/>
      <w:bookmarkStart w:id="58" w:name="_Toc4052197"/>
      <w:r w:rsidRPr="00D41C62">
        <w:t>Move a Template Item</w:t>
      </w:r>
      <w:bookmarkEnd w:id="57"/>
      <w:bookmarkEnd w:id="58"/>
      <w:r w:rsidRPr="00D41C62">
        <w:t xml:space="preserve"> </w:t>
      </w:r>
    </w:p>
    <w:p w14:paraId="1EF1E3F0" w14:textId="4C707E9D" w:rsidR="000C5E73" w:rsidRPr="00D41C62" w:rsidRDefault="000C5E73" w:rsidP="000C5E73">
      <w:pPr>
        <w:rPr>
          <w:rFonts w:ascii="Arial" w:hAnsi="Arial" w:cs="Arial"/>
          <w:sz w:val="20"/>
          <w:szCs w:val="20"/>
        </w:rPr>
      </w:pPr>
      <w:r w:rsidRPr="00D41C62">
        <w:rPr>
          <w:rFonts w:ascii="Arial" w:hAnsi="Arial" w:cs="Arial"/>
          <w:sz w:val="20"/>
          <w:szCs w:val="20"/>
        </w:rPr>
        <w:t xml:space="preserve">In special </w:t>
      </w:r>
      <w:r w:rsidR="005379DF" w:rsidRPr="00D41C62">
        <w:rPr>
          <w:rFonts w:ascii="Arial" w:hAnsi="Arial" w:cs="Arial"/>
          <w:sz w:val="20"/>
          <w:szCs w:val="20"/>
        </w:rPr>
        <w:t>circumstances,</w:t>
      </w:r>
      <w:r w:rsidRPr="00D41C62">
        <w:rPr>
          <w:rFonts w:ascii="Arial" w:hAnsi="Arial" w:cs="Arial"/>
          <w:sz w:val="20"/>
          <w:szCs w:val="20"/>
        </w:rPr>
        <w:t xml:space="preserve"> the user may need to relocate a template item from one section to another section of the document. The two methods, detailed above, for moving a custom item will not work for template items. </w:t>
      </w:r>
    </w:p>
    <w:p w14:paraId="1EF1E3F1" w14:textId="77777777" w:rsidR="000C5E73" w:rsidRPr="00D41C62" w:rsidRDefault="000C5E73" w:rsidP="000C5E73">
      <w:pPr>
        <w:rPr>
          <w:rFonts w:ascii="Arial" w:hAnsi="Arial" w:cs="Arial"/>
          <w:sz w:val="20"/>
          <w:szCs w:val="20"/>
        </w:rPr>
      </w:pPr>
      <w:r w:rsidRPr="00D41C62">
        <w:rPr>
          <w:rFonts w:ascii="Arial" w:hAnsi="Arial" w:cs="Arial"/>
          <w:sz w:val="20"/>
          <w:szCs w:val="20"/>
        </w:rPr>
        <w:t>To relocate a template item, the user will need to copy it and paste it into a newly created item with the same title. Once an identical copy has been created, the user must go back and de-select or uncheck the original item in the tree to avoid having the item appear twice in the document.</w:t>
      </w:r>
    </w:p>
    <w:p w14:paraId="1EF1E3F2"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Select the item to be moved and open in the DGS editor</w:t>
      </w:r>
    </w:p>
    <w:p w14:paraId="1EF1E3F3"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In the edit window click on the Source icon in the toolbar </w:t>
      </w:r>
      <w:r w:rsidRPr="00D41C62">
        <w:rPr>
          <w:rFonts w:ascii="Arial" w:hAnsi="Arial" w:cs="Arial"/>
          <w:noProof/>
          <w:sz w:val="20"/>
          <w:szCs w:val="20"/>
        </w:rPr>
        <w:drawing>
          <wp:inline distT="0" distB="0" distL="0" distR="0" wp14:anchorId="1EF1E839" wp14:editId="1EF1E83A">
            <wp:extent cx="200025" cy="200025"/>
            <wp:effectExtent l="0" t="0" r="9525" b="9525"/>
            <wp:docPr id="75" name="Picture 75" descr="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our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3F4"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Copy all code in the window </w:t>
      </w:r>
    </w:p>
    <w:p w14:paraId="1EF1E3F5"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 xml:space="preserve">Select all text in the window </w:t>
      </w:r>
    </w:p>
    <w:p w14:paraId="1EF1E3F6"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Right click the mouse and select copy</w:t>
      </w:r>
    </w:p>
    <w:p w14:paraId="1EF1E3F7"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Click the Cancel button to close the edit window.</w:t>
      </w:r>
    </w:p>
    <w:p w14:paraId="1EF1E3F8"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Select the location in the document tree where the new will be located (click on the item nearest to the desired location)</w:t>
      </w:r>
    </w:p>
    <w:p w14:paraId="1EF1E3F9"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Click on the Add icon </w:t>
      </w:r>
      <w:r w:rsidRPr="00D41C62">
        <w:rPr>
          <w:rFonts w:ascii="Arial" w:hAnsi="Arial" w:cs="Arial"/>
          <w:noProof/>
          <w:sz w:val="20"/>
          <w:szCs w:val="20"/>
        </w:rPr>
        <w:drawing>
          <wp:inline distT="0" distB="0" distL="0" distR="0" wp14:anchorId="1EF1E83B" wp14:editId="1EF1E83C">
            <wp:extent cx="171450" cy="171450"/>
            <wp:effectExtent l="0" t="0" r="0" b="0"/>
            <wp:docPr id="74" name="Picture 74"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3FA"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Fill in the fields for the Short/Long and TOC Title to match the original copied item (from step 1)</w:t>
      </w:r>
    </w:p>
    <w:p w14:paraId="1EF1E3FB"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In the edit portion of the screen click on the Source icon in the toolbar</w:t>
      </w:r>
      <w:r w:rsidRPr="00D41C62">
        <w:rPr>
          <w:rFonts w:ascii="Arial" w:hAnsi="Arial" w:cs="Arial"/>
          <w:noProof/>
          <w:sz w:val="20"/>
          <w:szCs w:val="20"/>
        </w:rPr>
        <w:drawing>
          <wp:inline distT="0" distB="0" distL="0" distR="0" wp14:anchorId="1EF1E83D" wp14:editId="1EF1E83E">
            <wp:extent cx="200025" cy="200025"/>
            <wp:effectExtent l="0" t="0" r="9525" b="9525"/>
            <wp:docPr id="73" name="Picture 73" descr="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ur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3FC"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 xml:space="preserve">Paste the copied code into the Source screen </w:t>
      </w:r>
    </w:p>
    <w:p w14:paraId="1EF1E3FD"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Place cursor in the screen</w:t>
      </w:r>
    </w:p>
    <w:p w14:paraId="1EF1E3FE" w14:textId="77777777" w:rsidR="000C5E73" w:rsidRPr="00D41C62" w:rsidRDefault="000C5E73" w:rsidP="00E3019F">
      <w:pPr>
        <w:numPr>
          <w:ilvl w:val="1"/>
          <w:numId w:val="78"/>
        </w:numPr>
        <w:spacing w:after="0" w:line="240" w:lineRule="auto"/>
        <w:rPr>
          <w:rFonts w:ascii="Arial" w:hAnsi="Arial" w:cs="Arial"/>
          <w:sz w:val="20"/>
          <w:szCs w:val="20"/>
        </w:rPr>
      </w:pPr>
      <w:r w:rsidRPr="00D41C62">
        <w:rPr>
          <w:rFonts w:ascii="Arial" w:hAnsi="Arial" w:cs="Arial"/>
          <w:sz w:val="20"/>
          <w:szCs w:val="20"/>
        </w:rPr>
        <w:t>Right click the mouse and select paste</w:t>
      </w:r>
    </w:p>
    <w:p w14:paraId="1EF1E3FF"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Click the “Save” or “Save &amp; Exit” button at the bottom of the edit screen</w:t>
      </w:r>
    </w:p>
    <w:p w14:paraId="1EF1E400" w14:textId="77777777" w:rsidR="000C5E73" w:rsidRPr="00D41C62" w:rsidRDefault="000C5E73" w:rsidP="00E3019F">
      <w:pPr>
        <w:numPr>
          <w:ilvl w:val="0"/>
          <w:numId w:val="78"/>
        </w:numPr>
        <w:spacing w:after="0" w:line="240" w:lineRule="auto"/>
        <w:rPr>
          <w:rFonts w:ascii="Arial" w:hAnsi="Arial" w:cs="Arial"/>
          <w:sz w:val="20"/>
          <w:szCs w:val="20"/>
        </w:rPr>
      </w:pPr>
      <w:r w:rsidRPr="00D41C62">
        <w:rPr>
          <w:rFonts w:ascii="Arial" w:hAnsi="Arial" w:cs="Arial"/>
          <w:sz w:val="20"/>
          <w:szCs w:val="20"/>
        </w:rPr>
        <w:t>Remember to go back to the original item and de-select it in the document tree to avoid having the item appear twice in the document.</w:t>
      </w:r>
    </w:p>
    <w:p w14:paraId="1EF1E401" w14:textId="77777777" w:rsidR="009A0BFC" w:rsidRPr="00D41C62" w:rsidRDefault="000C5E73" w:rsidP="008C7E8E">
      <w:pPr>
        <w:pStyle w:val="Heading2"/>
      </w:pPr>
      <w:bookmarkStart w:id="59" w:name="_Toc4052198"/>
      <w:r w:rsidRPr="00D41C62">
        <w:t xml:space="preserve">Delete a Template </w:t>
      </w:r>
      <w:r w:rsidR="00555A8F" w:rsidRPr="00D41C62">
        <w:t>I</w:t>
      </w:r>
      <w:r w:rsidR="00DB4218" w:rsidRPr="00D41C62">
        <w:t>tem</w:t>
      </w:r>
      <w:bookmarkEnd w:id="59"/>
      <w:r w:rsidR="00DB4218" w:rsidRPr="00D41C62">
        <w:t xml:space="preserve"> </w:t>
      </w:r>
    </w:p>
    <w:p w14:paraId="1EF1E402" w14:textId="77777777" w:rsidR="00DB4218" w:rsidRPr="00D41C62" w:rsidRDefault="000C5E73" w:rsidP="000C5E73">
      <w:r w:rsidRPr="00D41C62">
        <w:t>Template items cannot be deleted but they can be removed from your document. In the document tree (Detail Screen), Click on the checkbox that appears before the item name. Clicking on the checkbox will uncheck it. An unchecked item will not show up in the document.</w:t>
      </w:r>
    </w:p>
    <w:p w14:paraId="1EF1E403" w14:textId="77777777" w:rsidR="000C5E73" w:rsidRPr="00D41C62" w:rsidRDefault="000C5E73" w:rsidP="008C7E8E">
      <w:pPr>
        <w:pStyle w:val="Heading2"/>
      </w:pPr>
      <w:bookmarkStart w:id="60" w:name="_Toc242847215"/>
      <w:bookmarkStart w:id="61" w:name="_Toc4052199"/>
      <w:r w:rsidRPr="00D41C62">
        <w:lastRenderedPageBreak/>
        <w:t>Delete a Custom Item</w:t>
      </w:r>
      <w:bookmarkEnd w:id="60"/>
      <w:bookmarkEnd w:id="61"/>
    </w:p>
    <w:p w14:paraId="1EF1E404" w14:textId="77777777" w:rsidR="000C5E73" w:rsidRPr="00D41C62" w:rsidRDefault="000C5E73" w:rsidP="000C5E73">
      <w:pPr>
        <w:rPr>
          <w:rFonts w:ascii="Arial" w:hAnsi="Arial" w:cs="Arial"/>
          <w:sz w:val="20"/>
          <w:szCs w:val="20"/>
        </w:rPr>
      </w:pPr>
      <w:r w:rsidRPr="00D41C62">
        <w:rPr>
          <w:rFonts w:ascii="Arial" w:hAnsi="Arial" w:cs="Arial"/>
          <w:sz w:val="20"/>
          <w:szCs w:val="20"/>
        </w:rPr>
        <w:t>Any user created item can be deleted. No items from the Workform can be deleted, but can be “unchecked” to remove it from the document.</w:t>
      </w:r>
    </w:p>
    <w:p w14:paraId="1EF1E405" w14:textId="77777777" w:rsidR="000C5E73" w:rsidRPr="00D41C62" w:rsidRDefault="000C5E73" w:rsidP="00E3019F">
      <w:pPr>
        <w:numPr>
          <w:ilvl w:val="0"/>
          <w:numId w:val="79"/>
        </w:numPr>
        <w:spacing w:after="0" w:line="240" w:lineRule="auto"/>
        <w:rPr>
          <w:rFonts w:ascii="Arial" w:hAnsi="Arial" w:cs="Arial"/>
          <w:sz w:val="20"/>
          <w:szCs w:val="20"/>
        </w:rPr>
      </w:pPr>
      <w:r w:rsidRPr="00D41C62">
        <w:rPr>
          <w:rFonts w:ascii="Arial" w:hAnsi="Arial" w:cs="Arial"/>
          <w:sz w:val="20"/>
          <w:szCs w:val="20"/>
        </w:rPr>
        <w:t>From the document tree (left pane)</w:t>
      </w:r>
    </w:p>
    <w:p w14:paraId="1EF1E406"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Select the item to be deleted.</w:t>
      </w:r>
    </w:p>
    <w:p w14:paraId="1EF1E407"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Click on the Delete icon in the toolbar or right click mouse and select delete from menu.</w:t>
      </w:r>
    </w:p>
    <w:p w14:paraId="1EF1E408"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User will be asked to confirm deletion.</w:t>
      </w:r>
    </w:p>
    <w:p w14:paraId="1EF1E409"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Click the “OK” button to complete deletion or “Cancel” button to cancel deletion</w:t>
      </w:r>
    </w:p>
    <w:p w14:paraId="1EF1E40A" w14:textId="77777777" w:rsidR="000C5E73" w:rsidRPr="00D41C62" w:rsidRDefault="000C5E73" w:rsidP="00E3019F">
      <w:pPr>
        <w:numPr>
          <w:ilvl w:val="0"/>
          <w:numId w:val="79"/>
        </w:numPr>
        <w:spacing w:after="0" w:line="240" w:lineRule="auto"/>
        <w:rPr>
          <w:rFonts w:ascii="Arial" w:hAnsi="Arial" w:cs="Arial"/>
          <w:sz w:val="20"/>
          <w:szCs w:val="20"/>
        </w:rPr>
      </w:pPr>
      <w:r w:rsidRPr="00D41C62">
        <w:rPr>
          <w:rFonts w:ascii="Arial" w:hAnsi="Arial" w:cs="Arial"/>
          <w:sz w:val="20"/>
          <w:szCs w:val="20"/>
        </w:rPr>
        <w:t xml:space="preserve">From the text view (right pane) </w:t>
      </w:r>
    </w:p>
    <w:p w14:paraId="1EF1E40B" w14:textId="77777777" w:rsidR="000C5E73" w:rsidRPr="00D41C62" w:rsidRDefault="000C5E73" w:rsidP="00E3019F">
      <w:pPr>
        <w:numPr>
          <w:ilvl w:val="1"/>
          <w:numId w:val="79"/>
        </w:numPr>
        <w:spacing w:after="0" w:line="240" w:lineRule="auto"/>
        <w:rPr>
          <w:rFonts w:ascii="Arial" w:hAnsi="Arial" w:cs="Arial"/>
          <w:sz w:val="20"/>
          <w:szCs w:val="20"/>
        </w:rPr>
      </w:pPr>
      <w:r w:rsidRPr="00D41C62">
        <w:rPr>
          <w:rFonts w:ascii="Arial" w:hAnsi="Arial" w:cs="Arial"/>
          <w:sz w:val="20"/>
          <w:szCs w:val="20"/>
        </w:rPr>
        <w:t>Follow the above steps a-d using the Delete icon in the right pane’s toolbar.</w:t>
      </w:r>
    </w:p>
    <w:p w14:paraId="1EF1E40C" w14:textId="77777777" w:rsidR="009A0BFC" w:rsidRPr="00D41C62" w:rsidRDefault="009A0BFC" w:rsidP="00C519A4">
      <w:pPr>
        <w:pStyle w:val="Heading1"/>
      </w:pPr>
      <w:bookmarkStart w:id="62" w:name="_Toc4052200"/>
      <w:r w:rsidRPr="00D41C62">
        <w:t>Edit</w:t>
      </w:r>
      <w:r w:rsidR="00555A8F" w:rsidRPr="00D41C62">
        <w:t xml:space="preserve"> Item Content</w:t>
      </w:r>
      <w:bookmarkEnd w:id="62"/>
    </w:p>
    <w:p w14:paraId="1EF1E40D" w14:textId="2A5514B8" w:rsidR="004E4E0F" w:rsidRPr="00D41C62" w:rsidRDefault="000D2B05" w:rsidP="00773D33">
      <w:pPr>
        <w:rPr>
          <w:rFonts w:ascii="Arial" w:hAnsi="Arial" w:cs="Arial"/>
          <w:sz w:val="20"/>
          <w:szCs w:val="20"/>
        </w:rPr>
      </w:pPr>
      <w:r w:rsidRPr="00D41C62">
        <w:rPr>
          <w:rFonts w:ascii="Arial" w:hAnsi="Arial" w:cs="Arial"/>
          <w:sz w:val="20"/>
          <w:szCs w:val="20"/>
        </w:rPr>
        <w:t xml:space="preserve">The DGS Editor allows users to edit any part of their document to add or delete existing text. It allows for special formatting of text and the option to paste tables and graphs from external sources such as word and excel.  Furthermore, it allows the option to create hyperlinks. </w:t>
      </w:r>
    </w:p>
    <w:p w14:paraId="1EF1E40E" w14:textId="77777777" w:rsidR="00773D33" w:rsidRPr="00D41C62" w:rsidRDefault="00773D33" w:rsidP="008C7E8E">
      <w:pPr>
        <w:pStyle w:val="Heading2"/>
      </w:pPr>
      <w:bookmarkStart w:id="63" w:name="_Toc4052201"/>
      <w:r w:rsidRPr="00D41C62">
        <w:t>Add text</w:t>
      </w:r>
      <w:bookmarkEnd w:id="63"/>
    </w:p>
    <w:p w14:paraId="1EF1E40F" w14:textId="77777777" w:rsidR="00773D33" w:rsidRPr="00D41C62" w:rsidRDefault="00773D33" w:rsidP="00E3019F">
      <w:pPr>
        <w:numPr>
          <w:ilvl w:val="3"/>
          <w:numId w:val="65"/>
        </w:numPr>
        <w:tabs>
          <w:tab w:val="clear" w:pos="2880"/>
          <w:tab w:val="num" w:pos="720"/>
        </w:tabs>
        <w:spacing w:after="0" w:line="240" w:lineRule="auto"/>
        <w:ind w:left="720"/>
        <w:rPr>
          <w:rFonts w:ascii="Arial" w:hAnsi="Arial" w:cs="Arial"/>
          <w:sz w:val="20"/>
          <w:szCs w:val="20"/>
        </w:rPr>
      </w:pPr>
      <w:r w:rsidRPr="00D41C62">
        <w:rPr>
          <w:rFonts w:ascii="Arial" w:hAnsi="Arial" w:cs="Arial"/>
          <w:sz w:val="20"/>
          <w:szCs w:val="20"/>
        </w:rPr>
        <w:t>Place cursor in edit screen where you wish to add new text.</w:t>
      </w:r>
    </w:p>
    <w:p w14:paraId="1EF1E410"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Hit the “enter” key on keyboard.</w:t>
      </w:r>
    </w:p>
    <w:p w14:paraId="1EF1E411"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Begin typing.</w:t>
      </w:r>
    </w:p>
    <w:p w14:paraId="1EF1E412" w14:textId="77777777" w:rsidR="00773D33" w:rsidRPr="00D41C62" w:rsidRDefault="00773D33" w:rsidP="00E3019F">
      <w:pPr>
        <w:numPr>
          <w:ilvl w:val="0"/>
          <w:numId w:val="66"/>
        </w:numPr>
        <w:spacing w:after="0" w:line="240" w:lineRule="auto"/>
        <w:ind w:left="1440"/>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start a new</w:t>
      </w:r>
      <w:r w:rsidRPr="00D41C62">
        <w:rPr>
          <w:rFonts w:ascii="Arial" w:hAnsi="Arial" w:cs="Arial"/>
          <w:sz w:val="20"/>
          <w:szCs w:val="20"/>
        </w:rPr>
        <w:t xml:space="preserve"> paragraph: </w:t>
      </w:r>
      <w:r w:rsidRPr="00D41C62">
        <w:rPr>
          <w:rFonts w:ascii="Arial" w:hAnsi="Arial" w:cs="Arial"/>
          <w:sz w:val="20"/>
          <w:szCs w:val="20"/>
        </w:rPr>
        <w:br/>
        <w:t>Hit the Enter key</w:t>
      </w:r>
      <w:r w:rsidR="00BA78A1" w:rsidRPr="00D41C62">
        <w:rPr>
          <w:rFonts w:ascii="Arial" w:hAnsi="Arial" w:cs="Arial"/>
          <w:sz w:val="20"/>
          <w:szCs w:val="20"/>
        </w:rPr>
        <w:br/>
      </w:r>
      <w:r w:rsidRPr="00D41C62">
        <w:rPr>
          <w:rFonts w:ascii="Arial" w:hAnsi="Arial" w:cs="Arial"/>
          <w:b/>
          <w:sz w:val="20"/>
          <w:szCs w:val="20"/>
        </w:rPr>
        <w:t xml:space="preserve">-OR- </w:t>
      </w:r>
      <w:r w:rsidRPr="00D41C62">
        <w:rPr>
          <w:rFonts w:ascii="Arial" w:hAnsi="Arial" w:cs="Arial"/>
          <w:b/>
          <w:sz w:val="20"/>
          <w:szCs w:val="20"/>
        </w:rPr>
        <w:br/>
      </w:r>
      <w:r w:rsidRPr="00D41C62">
        <w:rPr>
          <w:rFonts w:ascii="Arial" w:hAnsi="Arial" w:cs="Arial"/>
          <w:sz w:val="20"/>
          <w:szCs w:val="20"/>
        </w:rPr>
        <w:t xml:space="preserve">Select the text and in the toolbar, go to Format and click on Paragraph </w:t>
      </w:r>
    </w:p>
    <w:p w14:paraId="1EF1E413" w14:textId="77777777" w:rsidR="00773D33" w:rsidRPr="00D41C62" w:rsidRDefault="00773D33" w:rsidP="00E3019F">
      <w:pPr>
        <w:numPr>
          <w:ilvl w:val="0"/>
          <w:numId w:val="66"/>
        </w:numPr>
        <w:spacing w:after="0" w:line="240" w:lineRule="auto"/>
        <w:ind w:left="1440"/>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start a new line</w:t>
      </w:r>
      <w:r w:rsidRPr="00D41C62">
        <w:rPr>
          <w:rFonts w:ascii="Arial" w:hAnsi="Arial" w:cs="Arial"/>
          <w:sz w:val="20"/>
          <w:szCs w:val="20"/>
        </w:rPr>
        <w:t xml:space="preserve"> without a new paragraph: hold down the Shift key + hit the Enter key </w:t>
      </w:r>
    </w:p>
    <w:p w14:paraId="1EF1E414"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Click the “Save” button in the edit window to save changes.</w:t>
      </w:r>
    </w:p>
    <w:p w14:paraId="1EF1E415" w14:textId="77777777" w:rsidR="00773D33" w:rsidRPr="00D41C62" w:rsidRDefault="00773D33" w:rsidP="00E3019F">
      <w:pPr>
        <w:numPr>
          <w:ilvl w:val="3"/>
          <w:numId w:val="65"/>
        </w:numPr>
        <w:spacing w:after="0" w:line="240" w:lineRule="auto"/>
        <w:ind w:left="720"/>
        <w:rPr>
          <w:rFonts w:ascii="Arial" w:hAnsi="Arial" w:cs="Arial"/>
          <w:sz w:val="20"/>
          <w:szCs w:val="20"/>
        </w:rPr>
      </w:pPr>
      <w:r w:rsidRPr="00D41C62">
        <w:rPr>
          <w:rFonts w:ascii="Arial" w:hAnsi="Arial" w:cs="Arial"/>
          <w:sz w:val="20"/>
          <w:szCs w:val="20"/>
        </w:rPr>
        <w:t>You will see your changes in the text view pane of the “Details” page.</w:t>
      </w:r>
    </w:p>
    <w:p w14:paraId="1EF1E416" w14:textId="77777777" w:rsidR="00773D33" w:rsidRPr="00D41C62" w:rsidRDefault="00773D33" w:rsidP="008C7E8E">
      <w:pPr>
        <w:pStyle w:val="Heading2"/>
      </w:pPr>
      <w:bookmarkStart w:id="64" w:name="_Toc4052202"/>
      <w:r w:rsidRPr="00D41C62">
        <w:t>Pasting</w:t>
      </w:r>
      <w:bookmarkEnd w:id="64"/>
      <w:r w:rsidRPr="00D41C62">
        <w:t xml:space="preserve"> </w:t>
      </w:r>
    </w:p>
    <w:p w14:paraId="1EF1E417" w14:textId="77777777" w:rsidR="000147AD" w:rsidRPr="00D41C62" w:rsidRDefault="00773D33" w:rsidP="00E3019F">
      <w:pPr>
        <w:numPr>
          <w:ilvl w:val="0"/>
          <w:numId w:val="68"/>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Paste</w:t>
      </w:r>
      <w:r w:rsidRPr="00D41C62">
        <w:rPr>
          <w:rFonts w:ascii="Arial" w:hAnsi="Arial" w:cs="Arial"/>
          <w:sz w:val="20"/>
          <w:szCs w:val="20"/>
        </w:rPr>
        <w:t xml:space="preserve"> </w:t>
      </w:r>
      <w:r w:rsidRPr="00D41C62">
        <w:rPr>
          <w:rFonts w:ascii="Arial" w:hAnsi="Arial" w:cs="Arial"/>
          <w:b/>
          <w:sz w:val="20"/>
          <w:szCs w:val="20"/>
        </w:rPr>
        <w:t>text from another source</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3F" wp14:editId="1EF1E840">
            <wp:extent cx="200025" cy="200025"/>
            <wp:effectExtent l="0" t="0" r="9525" b="9525"/>
            <wp:docPr id="56" name="Picture 56" descr="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s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18" w14:textId="77777777" w:rsidR="00773D33"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br/>
      </w:r>
      <w:r w:rsidR="000147AD" w:rsidRPr="00D41C62">
        <w:rPr>
          <w:rFonts w:ascii="Arial" w:hAnsi="Arial" w:cs="Arial"/>
          <w:b/>
          <w:color w:val="C00000"/>
          <w:sz w:val="20"/>
          <w:szCs w:val="20"/>
        </w:rPr>
        <w:t>Important Note</w:t>
      </w:r>
      <w:r w:rsidR="000147AD" w:rsidRPr="00D41C62">
        <w:rPr>
          <w:rFonts w:ascii="Arial" w:hAnsi="Arial" w:cs="Arial"/>
          <w:color w:val="C00000"/>
          <w:sz w:val="20"/>
          <w:szCs w:val="20"/>
        </w:rPr>
        <w:t xml:space="preserve">: </w:t>
      </w:r>
      <w:r w:rsidRPr="00D41C62">
        <w:rPr>
          <w:rFonts w:ascii="Arial" w:hAnsi="Arial" w:cs="Arial"/>
          <w:sz w:val="20"/>
          <w:szCs w:val="20"/>
        </w:rPr>
        <w:t>Any text longer than 2-3 pages should be added as an attachment (see FAQ)</w:t>
      </w:r>
      <w:r w:rsidRPr="00D41C62">
        <w:rPr>
          <w:rFonts w:ascii="Arial" w:hAnsi="Arial" w:cs="Arial"/>
          <w:sz w:val="20"/>
          <w:szCs w:val="20"/>
        </w:rPr>
        <w:br/>
      </w:r>
    </w:p>
    <w:p w14:paraId="1EF1E419"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Copy the text from the source document.</w:t>
      </w:r>
    </w:p>
    <w:p w14:paraId="1EF1E41A"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Place cursor where you wish to paste text.</w:t>
      </w:r>
    </w:p>
    <w:p w14:paraId="1EF1E41B" w14:textId="49BCF58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Click on the “Paste” icon in the Editor’s toolbar.</w:t>
      </w:r>
    </w:p>
    <w:p w14:paraId="6DA4990A" w14:textId="5B8FA57C" w:rsidR="00700D98" w:rsidRPr="00D41C62" w:rsidRDefault="00700D98"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The Paste window box will appear </w:t>
      </w:r>
    </w:p>
    <w:p w14:paraId="30CC6E20" w14:textId="3013B56F" w:rsidR="00700D98" w:rsidRPr="00D41C62" w:rsidRDefault="00700D98"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Paste inside the box using the keyboard </w:t>
      </w:r>
      <w:r w:rsidRPr="00D41C62">
        <w:rPr>
          <w:rFonts w:ascii="Arial" w:hAnsi="Arial" w:cs="Arial"/>
          <w:color w:val="000000"/>
          <w:sz w:val="18"/>
          <w:szCs w:val="18"/>
          <w:shd w:val="clear" w:color="auto" w:fill="FFFFFF"/>
        </w:rPr>
        <w:t>(</w:t>
      </w:r>
      <w:r w:rsidRPr="00D41C62">
        <w:rPr>
          <w:rStyle w:val="Strong"/>
          <w:rFonts w:ascii="Arial" w:hAnsi="Arial" w:cs="Arial"/>
          <w:color w:val="000000"/>
          <w:sz w:val="18"/>
          <w:szCs w:val="18"/>
          <w:bdr w:val="none" w:sz="0" w:space="0" w:color="auto" w:frame="1"/>
          <w:shd w:val="clear" w:color="auto" w:fill="FFFFFF"/>
        </w:rPr>
        <w:t>Ctrl/</w:t>
      </w:r>
      <w:proofErr w:type="spellStart"/>
      <w:r w:rsidRPr="00D41C62">
        <w:rPr>
          <w:rStyle w:val="Strong"/>
          <w:rFonts w:ascii="Arial" w:hAnsi="Arial" w:cs="Arial"/>
          <w:color w:val="000000"/>
          <w:sz w:val="18"/>
          <w:szCs w:val="18"/>
          <w:bdr w:val="none" w:sz="0" w:space="0" w:color="auto" w:frame="1"/>
          <w:shd w:val="clear" w:color="auto" w:fill="FFFFFF"/>
        </w:rPr>
        <w:t>Cmd+V</w:t>
      </w:r>
      <w:proofErr w:type="spellEnd"/>
      <w:r w:rsidRPr="00D41C62">
        <w:rPr>
          <w:rFonts w:ascii="Arial" w:hAnsi="Arial" w:cs="Arial"/>
          <w:color w:val="000000"/>
          <w:sz w:val="18"/>
          <w:szCs w:val="18"/>
          <w:shd w:val="clear" w:color="auto" w:fill="FFFFFF"/>
        </w:rPr>
        <w:t>) and hit OK</w:t>
      </w:r>
    </w:p>
    <w:p w14:paraId="1EF1E41C"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Most formatting will be lost and user will need to reformat the text (*Copy and pasting of tables will cause content to lose all table formatting. To retain table formatting: see Paste Table from Word instructions below).</w:t>
      </w:r>
    </w:p>
    <w:p w14:paraId="1EF1E41D"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1E" w14:textId="77777777" w:rsidR="00773D33" w:rsidRPr="00D41C62" w:rsidRDefault="00773D33" w:rsidP="00773D33">
      <w:pPr>
        <w:spacing w:after="0" w:line="240" w:lineRule="auto"/>
        <w:ind w:left="720"/>
        <w:rPr>
          <w:rFonts w:ascii="Arial" w:hAnsi="Arial" w:cs="Arial"/>
          <w:sz w:val="20"/>
          <w:szCs w:val="20"/>
        </w:rPr>
      </w:pPr>
    </w:p>
    <w:p w14:paraId="1EF1E41F" w14:textId="77777777" w:rsidR="000147AD" w:rsidRPr="00D41C62" w:rsidRDefault="00773D33" w:rsidP="00E3019F">
      <w:pPr>
        <w:numPr>
          <w:ilvl w:val="0"/>
          <w:numId w:val="68"/>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Paste a table from a WORD document</w:t>
      </w:r>
      <w:r w:rsidRPr="00D41C62">
        <w:rPr>
          <w:rFonts w:ascii="Arial" w:hAnsi="Arial" w:cs="Arial"/>
          <w:noProof/>
          <w:sz w:val="20"/>
          <w:szCs w:val="20"/>
        </w:rPr>
        <w:drawing>
          <wp:inline distT="0" distB="0" distL="0" distR="0" wp14:anchorId="1EF1E841" wp14:editId="1EF1E842">
            <wp:extent cx="200025" cy="200025"/>
            <wp:effectExtent l="0" t="0" r="9525" b="9525"/>
            <wp:docPr id="57" name="Picture 57" descr="pas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stewo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b/>
          <w:sz w:val="20"/>
          <w:szCs w:val="20"/>
        </w:rPr>
        <w:br/>
      </w:r>
      <w:r w:rsidRPr="00D41C62">
        <w:rPr>
          <w:rFonts w:ascii="Arial" w:hAnsi="Arial" w:cs="Arial"/>
          <w:b/>
          <w:sz w:val="20"/>
          <w:szCs w:val="20"/>
        </w:rPr>
        <w:br/>
      </w:r>
      <w:r w:rsidR="000147AD" w:rsidRPr="00D41C62">
        <w:rPr>
          <w:rFonts w:ascii="Arial" w:hAnsi="Arial" w:cs="Arial"/>
          <w:b/>
          <w:color w:val="C00000"/>
          <w:sz w:val="20"/>
          <w:szCs w:val="20"/>
        </w:rPr>
        <w:t>Important Note:</w:t>
      </w:r>
      <w:r w:rsidR="000147AD" w:rsidRPr="00D41C62">
        <w:rPr>
          <w:rFonts w:ascii="Arial" w:hAnsi="Arial" w:cs="Arial"/>
          <w:color w:val="C00000"/>
          <w:sz w:val="20"/>
          <w:szCs w:val="20"/>
        </w:rPr>
        <w:t xml:space="preserve"> </w:t>
      </w:r>
      <w:r w:rsidR="000147AD" w:rsidRPr="00D41C62">
        <w:rPr>
          <w:rFonts w:ascii="Arial" w:hAnsi="Arial" w:cs="Arial"/>
          <w:sz w:val="20"/>
          <w:szCs w:val="20"/>
        </w:rPr>
        <w:t>Any table longer than 2-3 pages should be added as an attachment (see FAQ)</w:t>
      </w:r>
      <w:r w:rsidR="000456B0" w:rsidRPr="00D41C62">
        <w:rPr>
          <w:rFonts w:ascii="Arial" w:hAnsi="Arial" w:cs="Arial"/>
          <w:sz w:val="20"/>
          <w:szCs w:val="20"/>
        </w:rPr>
        <w:t xml:space="preserve">. The </w:t>
      </w:r>
      <w:r w:rsidR="000456B0" w:rsidRPr="00D41C62">
        <w:rPr>
          <w:rFonts w:ascii="Arial" w:hAnsi="Arial" w:cs="Arial"/>
          <w:sz w:val="20"/>
          <w:szCs w:val="20"/>
        </w:rPr>
        <w:lastRenderedPageBreak/>
        <w:t>source table must be copied from MS Word document only. T</w:t>
      </w:r>
      <w:r w:rsidR="00390017" w:rsidRPr="00D41C62">
        <w:rPr>
          <w:rFonts w:ascii="Arial" w:hAnsi="Arial" w:cs="Arial"/>
          <w:sz w:val="20"/>
          <w:szCs w:val="20"/>
        </w:rPr>
        <w:t xml:space="preserve">he </w:t>
      </w:r>
      <w:r w:rsidR="00105077" w:rsidRPr="00D41C62">
        <w:rPr>
          <w:rFonts w:ascii="Arial" w:hAnsi="Arial" w:cs="Arial"/>
          <w:sz w:val="20"/>
          <w:szCs w:val="20"/>
        </w:rPr>
        <w:t>table passes</w:t>
      </w:r>
      <w:r w:rsidR="00390017" w:rsidRPr="00D41C62">
        <w:rPr>
          <w:rFonts w:ascii="Arial" w:hAnsi="Arial" w:cs="Arial"/>
          <w:sz w:val="20"/>
          <w:szCs w:val="20"/>
        </w:rPr>
        <w:t xml:space="preserve"> Section 508 formatting requirements.</w:t>
      </w:r>
    </w:p>
    <w:p w14:paraId="1EF1E420" w14:textId="77777777" w:rsidR="000147AD" w:rsidRPr="00D41C62" w:rsidRDefault="000147AD" w:rsidP="000147AD">
      <w:pPr>
        <w:spacing w:after="0" w:line="240" w:lineRule="auto"/>
        <w:ind w:left="720"/>
        <w:rPr>
          <w:rFonts w:ascii="Arial" w:hAnsi="Arial" w:cs="Arial"/>
          <w:sz w:val="20"/>
          <w:szCs w:val="20"/>
        </w:rPr>
      </w:pPr>
    </w:p>
    <w:p w14:paraId="2691C96B" w14:textId="7BF5DF4E" w:rsidR="00B73CD2"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t>The DGS application allows users to paste a table from Word</w:t>
      </w:r>
      <w:r w:rsidR="007F3167" w:rsidRPr="00D41C62">
        <w:rPr>
          <w:rFonts w:ascii="Arial" w:hAnsi="Arial" w:cs="Arial"/>
          <w:sz w:val="20"/>
          <w:szCs w:val="20"/>
        </w:rPr>
        <w:t xml:space="preserve"> </w:t>
      </w:r>
      <w:r w:rsidRPr="00D41C62">
        <w:rPr>
          <w:rFonts w:ascii="Arial" w:hAnsi="Arial" w:cs="Arial"/>
          <w:sz w:val="20"/>
          <w:szCs w:val="20"/>
        </w:rPr>
        <w:t xml:space="preserve">into DGS and retain most of its formatting. This feature is for </w:t>
      </w:r>
      <w:r w:rsidRPr="00D41C62">
        <w:rPr>
          <w:rFonts w:ascii="Arial" w:hAnsi="Arial" w:cs="Arial"/>
          <w:b/>
          <w:sz w:val="20"/>
          <w:szCs w:val="20"/>
        </w:rPr>
        <w:t>TABLES ONLY</w:t>
      </w:r>
      <w:r w:rsidRPr="00D41C62">
        <w:rPr>
          <w:rFonts w:ascii="Arial" w:hAnsi="Arial" w:cs="Arial"/>
          <w:sz w:val="20"/>
          <w:szCs w:val="20"/>
        </w:rPr>
        <w:t xml:space="preserve"> and is not designed to handle any other formatted text, such as lists or complicated indentation structure. Tables pasted from Word do not need to have the table columns defined after paste unless the user wants to change them.</w:t>
      </w:r>
      <w:r w:rsidR="007F3167" w:rsidRPr="00D41C62">
        <w:rPr>
          <w:rFonts w:ascii="Arial" w:hAnsi="Arial" w:cs="Arial"/>
          <w:sz w:val="20"/>
          <w:szCs w:val="20"/>
        </w:rPr>
        <w:t xml:space="preserve"> </w:t>
      </w:r>
    </w:p>
    <w:p w14:paraId="1EF1E421" w14:textId="29B6C400" w:rsidR="00773D33" w:rsidRPr="00D41C62" w:rsidRDefault="00773D33" w:rsidP="000147AD">
      <w:pPr>
        <w:spacing w:after="0" w:line="240" w:lineRule="auto"/>
        <w:ind w:left="720"/>
        <w:rPr>
          <w:rFonts w:ascii="Arial" w:hAnsi="Arial" w:cs="Arial"/>
          <w:sz w:val="20"/>
          <w:szCs w:val="20"/>
        </w:rPr>
      </w:pPr>
      <w:r w:rsidRPr="00D41C62">
        <w:rPr>
          <w:rFonts w:ascii="Arial" w:hAnsi="Arial" w:cs="Arial"/>
          <w:sz w:val="20"/>
          <w:szCs w:val="20"/>
        </w:rPr>
        <w:br/>
      </w:r>
      <w:r w:rsidRPr="00D41C62">
        <w:rPr>
          <w:rFonts w:ascii="Arial" w:hAnsi="Arial" w:cs="Arial"/>
          <w:b/>
          <w:sz w:val="20"/>
          <w:szCs w:val="20"/>
        </w:rPr>
        <w:t>Remember</w:t>
      </w:r>
      <w:r w:rsidRPr="00D41C62">
        <w:rPr>
          <w:rFonts w:ascii="Arial" w:hAnsi="Arial" w:cs="Arial"/>
          <w:sz w:val="20"/>
          <w:szCs w:val="20"/>
        </w:rPr>
        <w:t xml:space="preserve"> the table needs to fit in the document in the portrait orientation. If your table is very wide and needs to be in landscape orientation, you should add this table as an attachment to your DGS document.</w:t>
      </w:r>
      <w:r w:rsidRPr="00D41C62">
        <w:rPr>
          <w:rFonts w:ascii="Arial" w:hAnsi="Arial" w:cs="Arial"/>
          <w:sz w:val="20"/>
          <w:szCs w:val="20"/>
        </w:rPr>
        <w:br/>
      </w:r>
    </w:p>
    <w:p w14:paraId="1EF1E422"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Create your table in Word</w:t>
      </w:r>
      <w:r w:rsidR="000147AD" w:rsidRPr="00D41C62">
        <w:rPr>
          <w:rFonts w:ascii="Arial" w:hAnsi="Arial" w:cs="Arial"/>
          <w:sz w:val="20"/>
          <w:szCs w:val="20"/>
        </w:rPr>
        <w:t xml:space="preserve"> or copy a table from another Word document.</w:t>
      </w:r>
    </w:p>
    <w:p w14:paraId="1EF1E423"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Select the entire table and hit CTRL+C keys to copy the table.</w:t>
      </w:r>
    </w:p>
    <w:p w14:paraId="1EF1E424"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In the DGS Detail screen: Navigate your document to locate the item that you want to insert the table</w:t>
      </w:r>
    </w:p>
    <w:p w14:paraId="1EF1E425"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Select the item by clicking on it.</w:t>
      </w:r>
    </w:p>
    <w:p w14:paraId="1EF1E426"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Open this item in the DGS Editor by clicking the Edit Item icon </w:t>
      </w:r>
      <w:r w:rsidRPr="00D41C62">
        <w:rPr>
          <w:rFonts w:ascii="Arial" w:hAnsi="Arial" w:cs="Arial"/>
          <w:b/>
          <w:noProof/>
          <w:sz w:val="20"/>
          <w:szCs w:val="20"/>
        </w:rPr>
        <w:drawing>
          <wp:inline distT="0" distB="0" distL="0" distR="0" wp14:anchorId="1EF1E843" wp14:editId="1EF1E844">
            <wp:extent cx="171450" cy="171450"/>
            <wp:effectExtent l="0" t="0" r="0" b="0"/>
            <wp:docPr id="55" name="Picture 55"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427" w14:textId="58031F4C"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In the edit </w:t>
      </w:r>
      <w:r w:rsidR="00B1292B" w:rsidRPr="00D41C62">
        <w:rPr>
          <w:rFonts w:ascii="Arial" w:hAnsi="Arial" w:cs="Arial"/>
          <w:sz w:val="20"/>
          <w:szCs w:val="20"/>
        </w:rPr>
        <w:t>screen,</w:t>
      </w:r>
      <w:r w:rsidRPr="00D41C62">
        <w:rPr>
          <w:rFonts w:ascii="Arial" w:hAnsi="Arial" w:cs="Arial"/>
          <w:sz w:val="20"/>
          <w:szCs w:val="20"/>
        </w:rPr>
        <w:t xml:space="preserve"> place your cursor in the position you want the table to be pasted.</w:t>
      </w:r>
    </w:p>
    <w:p w14:paraId="1EF1E428"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 xml:space="preserve">Go to the toolbar at the top of the edit screen and click on the “Paste Table from Word” icon </w:t>
      </w:r>
      <w:r w:rsidRPr="00D41C62">
        <w:rPr>
          <w:rFonts w:ascii="Arial" w:hAnsi="Arial" w:cs="Arial"/>
          <w:noProof/>
          <w:sz w:val="20"/>
          <w:szCs w:val="20"/>
        </w:rPr>
        <w:drawing>
          <wp:inline distT="0" distB="0" distL="0" distR="0" wp14:anchorId="1EF1E845" wp14:editId="1EF1E846">
            <wp:extent cx="200025" cy="200025"/>
            <wp:effectExtent l="0" t="0" r="9525" b="9525"/>
            <wp:docPr id="54" name="Picture 54" descr="pas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stewo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2A" w14:textId="3B394D3B" w:rsidR="00773D33" w:rsidRPr="00D41C62" w:rsidRDefault="007F3167"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The p</w:t>
      </w:r>
      <w:r w:rsidR="00700D98" w:rsidRPr="00D41C62">
        <w:rPr>
          <w:rFonts w:ascii="Arial" w:hAnsi="Arial" w:cs="Arial"/>
          <w:sz w:val="20"/>
          <w:szCs w:val="20"/>
        </w:rPr>
        <w:t xml:space="preserve">aste </w:t>
      </w:r>
      <w:r w:rsidR="00773D33" w:rsidRPr="00D41C62">
        <w:rPr>
          <w:rFonts w:ascii="Arial" w:hAnsi="Arial" w:cs="Arial"/>
          <w:sz w:val="20"/>
          <w:szCs w:val="20"/>
        </w:rPr>
        <w:t>window</w:t>
      </w:r>
      <w:r w:rsidR="00700D98" w:rsidRPr="00D41C62">
        <w:rPr>
          <w:rFonts w:ascii="Arial" w:hAnsi="Arial" w:cs="Arial"/>
          <w:sz w:val="20"/>
          <w:szCs w:val="20"/>
        </w:rPr>
        <w:t xml:space="preserve"> box</w:t>
      </w:r>
      <w:r w:rsidR="00773D33" w:rsidRPr="00D41C62">
        <w:rPr>
          <w:rFonts w:ascii="Arial" w:hAnsi="Arial" w:cs="Arial"/>
          <w:sz w:val="20"/>
          <w:szCs w:val="20"/>
        </w:rPr>
        <w:t xml:space="preserve"> will open, place your cursor inside the window and hit the CTRL+ V keys on your keyboard.</w:t>
      </w:r>
    </w:p>
    <w:p w14:paraId="1EF1E42B"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Once the table appears in the screen, click on the “OK” button.</w:t>
      </w:r>
    </w:p>
    <w:p w14:paraId="1EF1E42C" w14:textId="77777777" w:rsidR="000147AD" w:rsidRPr="00D41C62" w:rsidRDefault="000147AD" w:rsidP="000147AD">
      <w:pPr>
        <w:spacing w:after="0" w:line="240" w:lineRule="auto"/>
        <w:ind w:left="2160"/>
        <w:rPr>
          <w:rFonts w:ascii="Arial" w:hAnsi="Arial" w:cs="Arial"/>
          <w:sz w:val="20"/>
          <w:szCs w:val="20"/>
        </w:rPr>
      </w:pPr>
      <w:r w:rsidRPr="00D41C62">
        <w:rPr>
          <w:rFonts w:ascii="Arial" w:hAnsi="Arial" w:cs="Arial"/>
          <w:b/>
          <w:sz w:val="20"/>
          <w:szCs w:val="20"/>
        </w:rPr>
        <w:t>Defining a table header in a “Pasted from Word” table</w:t>
      </w:r>
      <w:r w:rsidRPr="00D41C62">
        <w:rPr>
          <w:rFonts w:ascii="Arial" w:hAnsi="Arial" w:cs="Arial"/>
          <w:sz w:val="20"/>
          <w:szCs w:val="20"/>
        </w:rPr>
        <w:t>:</w:t>
      </w:r>
    </w:p>
    <w:p w14:paraId="1EF1E42D" w14:textId="12B61A84"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After pasting the table into the editor</w:t>
      </w:r>
      <w:r w:rsidR="005379DF" w:rsidRPr="00D41C62">
        <w:rPr>
          <w:rFonts w:ascii="Arial" w:hAnsi="Arial" w:cs="Arial"/>
          <w:sz w:val="20"/>
          <w:szCs w:val="20"/>
        </w:rPr>
        <w:t>,</w:t>
      </w:r>
      <w:r w:rsidRPr="00D41C62">
        <w:rPr>
          <w:rFonts w:ascii="Arial" w:hAnsi="Arial" w:cs="Arial"/>
          <w:sz w:val="20"/>
          <w:szCs w:val="20"/>
        </w:rPr>
        <w:t xml:space="preserve"> right click the mouse inside the table.</w:t>
      </w:r>
    </w:p>
    <w:p w14:paraId="1EF1E42E"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Select Table Properties from the options.</w:t>
      </w:r>
    </w:p>
    <w:p w14:paraId="1EF1E42F"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In the Table Properties window, locate the Header input box.</w:t>
      </w:r>
    </w:p>
    <w:p w14:paraId="1EF1E430" w14:textId="1D2EFC02"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Click the</w:t>
      </w:r>
      <w:r w:rsidR="005E52FF" w:rsidRPr="00D41C62">
        <w:rPr>
          <w:rFonts w:ascii="Arial" w:hAnsi="Arial" w:cs="Arial"/>
          <w:sz w:val="20"/>
          <w:szCs w:val="20"/>
        </w:rPr>
        <w:t xml:space="preserve"> drop down and select “first Row”.</w:t>
      </w:r>
    </w:p>
    <w:p w14:paraId="1EF1E431" w14:textId="77777777" w:rsidR="000147AD" w:rsidRPr="00D41C62" w:rsidRDefault="000147AD" w:rsidP="00E3019F">
      <w:pPr>
        <w:numPr>
          <w:ilvl w:val="0"/>
          <w:numId w:val="69"/>
        </w:numPr>
        <w:spacing w:after="0" w:line="240" w:lineRule="auto"/>
        <w:rPr>
          <w:rFonts w:ascii="Arial" w:hAnsi="Arial" w:cs="Arial"/>
          <w:sz w:val="20"/>
          <w:szCs w:val="20"/>
        </w:rPr>
      </w:pPr>
      <w:r w:rsidRPr="00D41C62">
        <w:rPr>
          <w:rFonts w:ascii="Arial" w:hAnsi="Arial" w:cs="Arial"/>
          <w:sz w:val="20"/>
          <w:szCs w:val="20"/>
        </w:rPr>
        <w:t>Click on the “OK” button to save.</w:t>
      </w:r>
      <w:r w:rsidRPr="00D41C62">
        <w:rPr>
          <w:rFonts w:ascii="Arial" w:hAnsi="Arial" w:cs="Arial"/>
          <w:sz w:val="20"/>
          <w:szCs w:val="20"/>
        </w:rPr>
        <w:br/>
        <w:t>This will define the first row of your table as a table header making your document more accessible.</w:t>
      </w:r>
    </w:p>
    <w:p w14:paraId="1EF1E432" w14:textId="77777777"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This will take you back to the DGS edit window where the newly pasted table will appear, click on the “Save” or “Save &amp; Exit” button to save the table and return to the Detail screen</w:t>
      </w:r>
    </w:p>
    <w:p w14:paraId="1EF1E433" w14:textId="1707417F" w:rsidR="00773D33" w:rsidRPr="00D41C62" w:rsidRDefault="00773D33" w:rsidP="00E3019F">
      <w:pPr>
        <w:numPr>
          <w:ilvl w:val="1"/>
          <w:numId w:val="68"/>
        </w:numPr>
        <w:spacing w:after="0" w:line="240" w:lineRule="auto"/>
        <w:rPr>
          <w:rFonts w:ascii="Arial" w:hAnsi="Arial" w:cs="Arial"/>
          <w:sz w:val="20"/>
          <w:szCs w:val="20"/>
        </w:rPr>
      </w:pPr>
      <w:r w:rsidRPr="00D41C62">
        <w:rPr>
          <w:rFonts w:ascii="Arial" w:hAnsi="Arial" w:cs="Arial"/>
          <w:sz w:val="20"/>
          <w:szCs w:val="20"/>
        </w:rPr>
        <w:t>The table has been inserted and can be edited in the DGS editor if necessary.</w:t>
      </w:r>
    </w:p>
    <w:p w14:paraId="0C686A73" w14:textId="77777777" w:rsidR="00B73CD2" w:rsidRPr="00D41C62" w:rsidRDefault="00B73CD2" w:rsidP="00FA0F3A">
      <w:pPr>
        <w:spacing w:after="0" w:line="240" w:lineRule="auto"/>
        <w:ind w:left="1440"/>
        <w:rPr>
          <w:rFonts w:ascii="Arial" w:hAnsi="Arial" w:cs="Arial"/>
          <w:sz w:val="20"/>
          <w:szCs w:val="20"/>
        </w:rPr>
      </w:pPr>
    </w:p>
    <w:p w14:paraId="0A971CAC" w14:textId="1CD9305F" w:rsidR="00B73CD2" w:rsidRPr="009A10A9" w:rsidRDefault="00B73CD2" w:rsidP="00E3019F">
      <w:pPr>
        <w:pStyle w:val="ListParagraph"/>
        <w:numPr>
          <w:ilvl w:val="0"/>
          <w:numId w:val="68"/>
        </w:numPr>
        <w:spacing w:after="0" w:line="240" w:lineRule="auto"/>
        <w:rPr>
          <w:rFonts w:ascii="Arial" w:hAnsi="Arial" w:cs="Arial"/>
          <w:sz w:val="20"/>
          <w:szCs w:val="20"/>
        </w:rPr>
      </w:pPr>
      <w:r w:rsidRPr="009A10A9">
        <w:rPr>
          <w:rFonts w:ascii="Arial" w:hAnsi="Arial" w:cs="Arial"/>
          <w:sz w:val="20"/>
          <w:szCs w:val="20"/>
        </w:rPr>
        <w:t xml:space="preserve">To </w:t>
      </w:r>
      <w:r w:rsidRPr="009A10A9">
        <w:rPr>
          <w:rFonts w:ascii="Arial" w:hAnsi="Arial" w:cs="Arial"/>
          <w:b/>
          <w:sz w:val="20"/>
          <w:szCs w:val="20"/>
        </w:rPr>
        <w:t>Paste a table from a EXCEL document</w:t>
      </w:r>
    </w:p>
    <w:p w14:paraId="63013FFB" w14:textId="49A8C5A3"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Create your table in Excel or copy a table from another Excel document.</w:t>
      </w:r>
    </w:p>
    <w:p w14:paraId="420058AD"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Select the entire table and hit CTRL+C keys to copy the table.</w:t>
      </w:r>
    </w:p>
    <w:p w14:paraId="2256AC2E"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In the DGS Detail screen: Navigate your document to locate the item that you want to insert the table</w:t>
      </w:r>
    </w:p>
    <w:p w14:paraId="7218378D"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Select the item by clicking on it.</w:t>
      </w:r>
    </w:p>
    <w:p w14:paraId="26180A12" w14:textId="77777777"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 xml:space="preserve">Open this item in the DGS Editor by clicking the Edit Item icon </w:t>
      </w:r>
      <w:r w:rsidRPr="009A10A9">
        <w:rPr>
          <w:rFonts w:ascii="Arial" w:hAnsi="Arial" w:cs="Arial"/>
          <w:b/>
          <w:noProof/>
          <w:sz w:val="20"/>
          <w:szCs w:val="20"/>
        </w:rPr>
        <w:drawing>
          <wp:inline distT="0" distB="0" distL="0" distR="0" wp14:anchorId="58B4BFFC" wp14:editId="293603D6">
            <wp:extent cx="171450" cy="171450"/>
            <wp:effectExtent l="0" t="0" r="0" b="0"/>
            <wp:docPr id="3" name="Picture 3"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0DEEAE44" w14:textId="22E50604"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In the edit screen, place your cursor in the position you want the table to be pasted and hit the CTRL+ V keys on your keyboard.</w:t>
      </w:r>
    </w:p>
    <w:p w14:paraId="18267834" w14:textId="4E567EC9" w:rsidR="00B73CD2" w:rsidRPr="009A10A9" w:rsidRDefault="00B73CD2" w:rsidP="00B73CD2">
      <w:pPr>
        <w:spacing w:after="0" w:line="240" w:lineRule="auto"/>
        <w:ind w:left="2160"/>
        <w:rPr>
          <w:rFonts w:ascii="Arial" w:hAnsi="Arial" w:cs="Arial"/>
          <w:sz w:val="20"/>
          <w:szCs w:val="20"/>
        </w:rPr>
      </w:pPr>
      <w:r w:rsidRPr="009A10A9">
        <w:rPr>
          <w:rFonts w:ascii="Arial" w:hAnsi="Arial" w:cs="Arial"/>
          <w:b/>
          <w:sz w:val="20"/>
          <w:szCs w:val="20"/>
        </w:rPr>
        <w:t>Defining a table header in a “Pasted from Excel” table</w:t>
      </w:r>
      <w:r w:rsidRPr="009A10A9">
        <w:rPr>
          <w:rFonts w:ascii="Arial" w:hAnsi="Arial" w:cs="Arial"/>
          <w:sz w:val="20"/>
          <w:szCs w:val="20"/>
        </w:rPr>
        <w:t>:</w:t>
      </w:r>
    </w:p>
    <w:p w14:paraId="16DE162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After pasting the table into the editor, right click the mouse inside the table.</w:t>
      </w:r>
    </w:p>
    <w:p w14:paraId="6104463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Select Table Properties from the options.</w:t>
      </w:r>
    </w:p>
    <w:p w14:paraId="7C064501"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In the Table Properties window, locate the Header input box.</w:t>
      </w:r>
    </w:p>
    <w:p w14:paraId="17922AD5" w14:textId="77777777"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Click the drop down and select “first Row”.</w:t>
      </w:r>
    </w:p>
    <w:p w14:paraId="5D81DD68" w14:textId="5E57DEF8" w:rsidR="00B73CD2" w:rsidRPr="009A10A9" w:rsidRDefault="00B73CD2" w:rsidP="00E3019F">
      <w:pPr>
        <w:numPr>
          <w:ilvl w:val="3"/>
          <w:numId w:val="68"/>
        </w:numPr>
        <w:spacing w:after="0" w:line="240" w:lineRule="auto"/>
        <w:rPr>
          <w:rFonts w:ascii="Arial" w:hAnsi="Arial" w:cs="Arial"/>
          <w:sz w:val="20"/>
          <w:szCs w:val="20"/>
        </w:rPr>
      </w:pPr>
      <w:r w:rsidRPr="009A10A9">
        <w:rPr>
          <w:rFonts w:ascii="Arial" w:hAnsi="Arial" w:cs="Arial"/>
          <w:sz w:val="20"/>
          <w:szCs w:val="20"/>
        </w:rPr>
        <w:t>Click on the “OK” button to save.</w:t>
      </w:r>
      <w:r w:rsidRPr="009A10A9">
        <w:rPr>
          <w:rFonts w:ascii="Arial" w:hAnsi="Arial" w:cs="Arial"/>
          <w:sz w:val="20"/>
          <w:szCs w:val="20"/>
        </w:rPr>
        <w:br/>
        <w:t>This will define the first row of your table as a table header making your document more accessible.</w:t>
      </w:r>
    </w:p>
    <w:p w14:paraId="6C11BE50" w14:textId="13C32396" w:rsidR="00B73CD2" w:rsidRPr="009A10A9" w:rsidRDefault="00B73CD2" w:rsidP="00E3019F">
      <w:pPr>
        <w:numPr>
          <w:ilvl w:val="1"/>
          <w:numId w:val="68"/>
        </w:numPr>
        <w:spacing w:after="0" w:line="240" w:lineRule="auto"/>
        <w:rPr>
          <w:rFonts w:ascii="Arial" w:hAnsi="Arial" w:cs="Arial"/>
          <w:sz w:val="20"/>
          <w:szCs w:val="20"/>
        </w:rPr>
      </w:pPr>
      <w:r w:rsidRPr="009A10A9">
        <w:rPr>
          <w:rFonts w:ascii="Arial" w:hAnsi="Arial" w:cs="Arial"/>
          <w:sz w:val="20"/>
          <w:szCs w:val="20"/>
        </w:rPr>
        <w:t>Click on the “Save” or “Save &amp; Exit” button to save the table and return to the Detail screen</w:t>
      </w:r>
    </w:p>
    <w:p w14:paraId="53217438" w14:textId="69362F2B" w:rsidR="00B73CD2" w:rsidRPr="00D41C62" w:rsidRDefault="00B73CD2" w:rsidP="00FA0F3A">
      <w:pPr>
        <w:spacing w:after="0" w:line="240" w:lineRule="auto"/>
        <w:rPr>
          <w:rFonts w:ascii="Arial" w:hAnsi="Arial" w:cs="Arial"/>
          <w:sz w:val="20"/>
          <w:szCs w:val="20"/>
        </w:rPr>
      </w:pPr>
    </w:p>
    <w:p w14:paraId="1EF1E434" w14:textId="77777777" w:rsidR="009A0BFC" w:rsidRPr="00D41C62" w:rsidRDefault="009A0BFC" w:rsidP="00FA0F3A">
      <w:pPr>
        <w:pStyle w:val="Heading2"/>
      </w:pPr>
      <w:bookmarkStart w:id="65" w:name="_Toc4052203"/>
      <w:r w:rsidRPr="00D41C62">
        <w:lastRenderedPageBreak/>
        <w:t>Add</w:t>
      </w:r>
      <w:r w:rsidR="00DB4218" w:rsidRPr="00D41C62">
        <w:t>/Edit</w:t>
      </w:r>
      <w:r w:rsidRPr="00D41C62">
        <w:t xml:space="preserve"> </w:t>
      </w:r>
      <w:r w:rsidR="00DB4218" w:rsidRPr="00D41C62">
        <w:t>T</w:t>
      </w:r>
      <w:r w:rsidRPr="00D41C62">
        <w:t>ables</w:t>
      </w:r>
      <w:bookmarkEnd w:id="65"/>
    </w:p>
    <w:p w14:paraId="1EF1E435"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 xml:space="preserve">To </w:t>
      </w:r>
      <w:r w:rsidRPr="00D41C62">
        <w:rPr>
          <w:rFonts w:ascii="Arial" w:hAnsi="Arial" w:cs="Arial"/>
          <w:b/>
          <w:sz w:val="20"/>
          <w:szCs w:val="20"/>
        </w:rPr>
        <w:t>Create a table</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47" wp14:editId="1EF1E848">
            <wp:extent cx="152400" cy="152400"/>
            <wp:effectExtent l="0" t="0" r="0" b="0"/>
            <wp:docPr id="53" name="Picture 5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36"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table.</w:t>
      </w:r>
    </w:p>
    <w:p w14:paraId="1EF1E437"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Click on the table icon in the Editor’s toolbar.</w:t>
      </w:r>
    </w:p>
    <w:p w14:paraId="1EF1E438"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 small “Insert/Edit Table” pop up window will appear.</w:t>
      </w:r>
    </w:p>
    <w:p w14:paraId="1EF1E439"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Fill in the number of rows and columns for the table.</w:t>
      </w:r>
    </w:p>
    <w:p w14:paraId="1EF1E43A" w14:textId="07C02D9C" w:rsidR="00773D33" w:rsidRPr="00D41C62" w:rsidRDefault="00B93880" w:rsidP="00E3019F">
      <w:pPr>
        <w:numPr>
          <w:ilvl w:val="1"/>
          <w:numId w:val="67"/>
        </w:numPr>
        <w:spacing w:after="0" w:line="240" w:lineRule="auto"/>
        <w:rPr>
          <w:rFonts w:ascii="Arial" w:hAnsi="Arial" w:cs="Arial"/>
          <w:sz w:val="20"/>
          <w:szCs w:val="20"/>
        </w:rPr>
      </w:pPr>
      <w:r w:rsidRPr="00D41C62">
        <w:rPr>
          <w:rFonts w:ascii="Arial" w:hAnsi="Arial" w:cs="Arial"/>
          <w:sz w:val="20"/>
          <w:szCs w:val="20"/>
        </w:rPr>
        <w:t xml:space="preserve">Right click on the pasted chart and select “Table Properties” Under Header, select first row and hit </w:t>
      </w:r>
      <w:proofErr w:type="spellStart"/>
      <w:r w:rsidRPr="00D41C62">
        <w:rPr>
          <w:rFonts w:ascii="Arial" w:hAnsi="Arial" w:cs="Arial"/>
          <w:sz w:val="20"/>
          <w:szCs w:val="20"/>
        </w:rPr>
        <w:t>OK.</w:t>
      </w:r>
      <w:r w:rsidR="00773D33" w:rsidRPr="00D41C62">
        <w:rPr>
          <w:rFonts w:ascii="Arial" w:hAnsi="Arial" w:cs="Arial"/>
          <w:sz w:val="20"/>
          <w:szCs w:val="20"/>
        </w:rPr>
        <w:t>The</w:t>
      </w:r>
      <w:proofErr w:type="spellEnd"/>
      <w:r w:rsidR="00773D33" w:rsidRPr="00D41C62">
        <w:rPr>
          <w:rFonts w:ascii="Arial" w:hAnsi="Arial" w:cs="Arial"/>
          <w:sz w:val="20"/>
          <w:szCs w:val="20"/>
        </w:rPr>
        <w:t xml:space="preserve"> user can set this to </w:t>
      </w:r>
      <w:r w:rsidR="005379DF" w:rsidRPr="00D41C62">
        <w:rPr>
          <w:rFonts w:ascii="Arial" w:hAnsi="Arial" w:cs="Arial"/>
          <w:sz w:val="20"/>
          <w:szCs w:val="20"/>
        </w:rPr>
        <w:t>two</w:t>
      </w:r>
      <w:r w:rsidR="00773D33" w:rsidRPr="00D41C62">
        <w:rPr>
          <w:rFonts w:ascii="Arial" w:hAnsi="Arial" w:cs="Arial"/>
          <w:sz w:val="20"/>
          <w:szCs w:val="20"/>
        </w:rPr>
        <w:t xml:space="preserve"> or more rows if the table header has multiple rows.</w:t>
      </w:r>
    </w:p>
    <w:p w14:paraId="1EF1E43B"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To keep table accessible (Section 508)a scope attribute is automatically added to each cell in the horizontal header row: scope=”col”</w:t>
      </w:r>
    </w:p>
    <w:p w14:paraId="1EF1E43C"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If the table has vertical headers in the first column of the table, the user will need to set this attribute in the Cell Properties window for each vertical header table cell: scope=”row”</w:t>
      </w:r>
    </w:p>
    <w:p w14:paraId="1EF1E43D"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The border property, alignment and cell padding are standardized for all tables in the document and will not be applied from the Editor.</w:t>
      </w:r>
    </w:p>
    <w:p w14:paraId="1EF1E43E"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Add a table caption or summary if you would like.</w:t>
      </w:r>
    </w:p>
    <w:p w14:paraId="1EF1E43F"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The caption text will be displayed above the table in the final document. The summary text is used by screen readers for the visually impaired and will not be displayed in the final PDF</w:t>
      </w:r>
      <w:r w:rsidR="00167F98" w:rsidRPr="00D41C62">
        <w:rPr>
          <w:rFonts w:ascii="Arial" w:hAnsi="Arial" w:cs="Arial"/>
          <w:sz w:val="20"/>
          <w:szCs w:val="20"/>
        </w:rPr>
        <w:t xml:space="preserve"> d</w:t>
      </w:r>
      <w:r w:rsidRPr="00D41C62">
        <w:rPr>
          <w:rFonts w:ascii="Arial" w:hAnsi="Arial" w:cs="Arial"/>
          <w:sz w:val="20"/>
          <w:szCs w:val="20"/>
        </w:rPr>
        <w:t>ocument.</w:t>
      </w:r>
    </w:p>
    <w:p w14:paraId="1EF1E440"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Click the OK button.</w:t>
      </w:r>
    </w:p>
    <w:p w14:paraId="1EF1E441"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Add content to the table in the edit screen.</w:t>
      </w:r>
    </w:p>
    <w:p w14:paraId="1EF1E442"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By right clicking the mouse inside the table – a menu of table options are available for editing the table.</w:t>
      </w:r>
    </w:p>
    <w:p w14:paraId="1EF1E443"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Cell</w:t>
      </w:r>
    </w:p>
    <w:p w14:paraId="1EF1E444"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5"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6"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Merge</w:t>
      </w:r>
    </w:p>
    <w:p w14:paraId="1EF1E447"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Split</w:t>
      </w:r>
    </w:p>
    <w:p w14:paraId="1EF1E448"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Cell Properties</w:t>
      </w:r>
    </w:p>
    <w:p w14:paraId="1EF1E449"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Row</w:t>
      </w:r>
    </w:p>
    <w:p w14:paraId="1EF1E44A"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B"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C"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Column</w:t>
      </w:r>
    </w:p>
    <w:p w14:paraId="1EF1E44D"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Insert</w:t>
      </w:r>
    </w:p>
    <w:p w14:paraId="1EF1E44E"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Delete</w:t>
      </w:r>
    </w:p>
    <w:p w14:paraId="1EF1E44F"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Delete</w:t>
      </w:r>
    </w:p>
    <w:p w14:paraId="1EF1E450"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 xml:space="preserve">Table Properties </w:t>
      </w:r>
    </w:p>
    <w:p w14:paraId="1EF1E451"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Type any content directly into the table cells in the edit screen</w:t>
      </w:r>
    </w:p>
    <w:p w14:paraId="1EF1E452"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Tips for adding text in table cells</w:t>
      </w:r>
    </w:p>
    <w:p w14:paraId="1EF1E453" w14:textId="4F4A32CA"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b/>
          <w:sz w:val="20"/>
          <w:szCs w:val="20"/>
        </w:rPr>
        <w:t>Do not</w:t>
      </w:r>
      <w:r w:rsidRPr="00D41C62">
        <w:rPr>
          <w:rFonts w:ascii="Arial" w:hAnsi="Arial" w:cs="Arial"/>
          <w:sz w:val="20"/>
          <w:szCs w:val="20"/>
        </w:rPr>
        <w:t xml:space="preserve"> hit the “Enter” key unless you want extra spacing in the table cell. The Enter key will add paragraph formatting around the </w:t>
      </w:r>
      <w:r w:rsidR="005379DF" w:rsidRPr="00D41C62">
        <w:rPr>
          <w:rFonts w:ascii="Arial" w:hAnsi="Arial" w:cs="Arial"/>
          <w:sz w:val="20"/>
          <w:szCs w:val="20"/>
        </w:rPr>
        <w:t>text, which</w:t>
      </w:r>
      <w:r w:rsidRPr="00D41C62">
        <w:rPr>
          <w:rFonts w:ascii="Arial" w:hAnsi="Arial" w:cs="Arial"/>
          <w:sz w:val="20"/>
          <w:szCs w:val="20"/>
        </w:rPr>
        <w:t xml:space="preserve"> will add spacing above and below the text, this may not be the desired formatting. </w:t>
      </w:r>
      <w:r w:rsidRPr="00D41C62">
        <w:rPr>
          <w:rFonts w:ascii="Arial" w:hAnsi="Arial" w:cs="Arial"/>
          <w:sz w:val="20"/>
          <w:szCs w:val="20"/>
        </w:rPr>
        <w:br/>
      </w:r>
      <w:r w:rsidRPr="00D41C62">
        <w:rPr>
          <w:rFonts w:ascii="Arial" w:hAnsi="Arial" w:cs="Arial"/>
          <w:sz w:val="20"/>
          <w:szCs w:val="20"/>
        </w:rPr>
        <w:br/>
        <w:t>Example: see the table cell with text “15</w:t>
      </w:r>
      <w:r w:rsidRPr="00D41C62">
        <w:rPr>
          <w:rFonts w:ascii="Arial" w:hAnsi="Arial" w:cs="Arial"/>
          <w:sz w:val="20"/>
          <w:szCs w:val="20"/>
          <w:vertAlign w:val="superscript"/>
        </w:rPr>
        <w:t>th</w:t>
      </w:r>
      <w:r w:rsidRPr="00D41C62">
        <w:rPr>
          <w:rFonts w:ascii="Arial" w:hAnsi="Arial" w:cs="Arial"/>
          <w:sz w:val="20"/>
          <w:szCs w:val="20"/>
        </w:rPr>
        <w:t xml:space="preserve"> of each month”  This cell has extra space above and below the text </w:t>
      </w:r>
      <w:r w:rsidRPr="00D41C62">
        <w:rPr>
          <w:rFonts w:ascii="Arial" w:hAnsi="Arial" w:cs="Arial"/>
          <w:sz w:val="20"/>
          <w:szCs w:val="20"/>
        </w:rPr>
        <w:br/>
      </w:r>
      <w:r w:rsidRPr="00D41C62">
        <w:rPr>
          <w:rFonts w:ascii="Arial" w:hAnsi="Arial" w:cs="Arial"/>
          <w:sz w:val="20"/>
          <w:szCs w:val="20"/>
        </w:rPr>
        <w:br/>
      </w:r>
      <w:r w:rsidRPr="00D41C62">
        <w:rPr>
          <w:rFonts w:ascii="Arial" w:hAnsi="Arial" w:cs="Arial"/>
          <w:noProof/>
          <w:sz w:val="20"/>
          <w:szCs w:val="20"/>
        </w:rPr>
        <w:drawing>
          <wp:inline distT="0" distB="0" distL="0" distR="0" wp14:anchorId="1EF1E849" wp14:editId="1EF1E84A">
            <wp:extent cx="3971925" cy="1085850"/>
            <wp:effectExtent l="0" t="0" r="9525" b="0"/>
            <wp:docPr id="52" name="Picture 52" descr="tableCellSpaceProbl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CellSpaceProblem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1925" cy="1085850"/>
                    </a:xfrm>
                    <a:prstGeom prst="rect">
                      <a:avLst/>
                    </a:prstGeom>
                    <a:noFill/>
                    <a:ln>
                      <a:noFill/>
                    </a:ln>
                  </pic:spPr>
                </pic:pic>
              </a:graphicData>
            </a:graphic>
          </wp:inline>
        </w:drawing>
      </w:r>
      <w:r w:rsidRPr="00D41C62">
        <w:rPr>
          <w:rFonts w:ascii="Arial" w:hAnsi="Arial" w:cs="Arial"/>
          <w:sz w:val="20"/>
          <w:szCs w:val="20"/>
        </w:rPr>
        <w:br/>
      </w:r>
    </w:p>
    <w:p w14:paraId="1EF1E454"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lastRenderedPageBreak/>
        <w:t>If you have extra spacing in the cell (See Example table image above) and want to remove it: Select the entire table cell contents (not just the text) and hit the “Delete” key on your keyboard. Then you can retype your text without hitting the “Enter” key.</w:t>
      </w:r>
      <w:r w:rsidRPr="00D41C62">
        <w:rPr>
          <w:rFonts w:ascii="Arial" w:hAnsi="Arial" w:cs="Arial"/>
          <w:sz w:val="20"/>
          <w:szCs w:val="20"/>
        </w:rPr>
        <w:br/>
      </w:r>
      <w:r w:rsidRPr="00D41C62">
        <w:rPr>
          <w:rFonts w:ascii="Arial" w:hAnsi="Arial" w:cs="Arial"/>
          <w:noProof/>
          <w:sz w:val="20"/>
          <w:szCs w:val="20"/>
        </w:rPr>
        <w:drawing>
          <wp:inline distT="0" distB="0" distL="0" distR="0" wp14:anchorId="1EF1E84B" wp14:editId="1EF1E84C">
            <wp:extent cx="3943350" cy="904875"/>
            <wp:effectExtent l="0" t="0" r="0" b="9525"/>
            <wp:docPr id="51" name="Picture 51" descr="tableCellSpaceProblemS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CellSpaceProblemSolv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43350" cy="904875"/>
                    </a:xfrm>
                    <a:prstGeom prst="rect">
                      <a:avLst/>
                    </a:prstGeom>
                    <a:noFill/>
                    <a:ln>
                      <a:noFill/>
                    </a:ln>
                  </pic:spPr>
                </pic:pic>
              </a:graphicData>
            </a:graphic>
          </wp:inline>
        </w:drawing>
      </w:r>
      <w:r w:rsidRPr="00D41C62">
        <w:rPr>
          <w:rFonts w:ascii="Arial" w:hAnsi="Arial" w:cs="Arial"/>
          <w:sz w:val="20"/>
          <w:szCs w:val="20"/>
        </w:rPr>
        <w:br/>
      </w:r>
    </w:p>
    <w:p w14:paraId="1EF1E455"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 xml:space="preserve">If you are still unable to remove the extra spacing in the table cell; </w:t>
      </w:r>
    </w:p>
    <w:p w14:paraId="1EF1E456"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Delete the row: </w:t>
      </w:r>
    </w:p>
    <w:p w14:paraId="1EF1E457"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 xml:space="preserve">Place cursor in the row  </w:t>
      </w:r>
    </w:p>
    <w:p w14:paraId="1EF1E458"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 xml:space="preserve">Right click on the mouse </w:t>
      </w:r>
    </w:p>
    <w:p w14:paraId="1EF1E459"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Select “Row” and “Delete Row”</w:t>
      </w:r>
    </w:p>
    <w:p w14:paraId="1EF1E45A"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 Then Insert a new row and retype your text.</w:t>
      </w:r>
    </w:p>
    <w:p w14:paraId="1EF1E45B"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Place your cursor in the row above where you want the new row</w:t>
      </w:r>
    </w:p>
    <w:p w14:paraId="1EF1E45C"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Right click on the mouse</w:t>
      </w:r>
    </w:p>
    <w:p w14:paraId="1EF1E45D" w14:textId="77777777" w:rsidR="00773D33" w:rsidRPr="00D41C62" w:rsidRDefault="00773D33" w:rsidP="00E3019F">
      <w:pPr>
        <w:numPr>
          <w:ilvl w:val="5"/>
          <w:numId w:val="67"/>
        </w:numPr>
        <w:spacing w:after="0" w:line="240" w:lineRule="auto"/>
        <w:rPr>
          <w:rFonts w:ascii="Arial" w:hAnsi="Arial" w:cs="Arial"/>
          <w:sz w:val="20"/>
          <w:szCs w:val="20"/>
        </w:rPr>
      </w:pPr>
      <w:r w:rsidRPr="00D41C62">
        <w:rPr>
          <w:rFonts w:ascii="Arial" w:hAnsi="Arial" w:cs="Arial"/>
          <w:sz w:val="20"/>
          <w:szCs w:val="20"/>
        </w:rPr>
        <w:t>Select “Row” and “Insert Row”</w:t>
      </w:r>
    </w:p>
    <w:p w14:paraId="1EF1E45E"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Retype your text</w:t>
      </w:r>
    </w:p>
    <w:p w14:paraId="1EF1E45F" w14:textId="77777777" w:rsidR="00773D33" w:rsidRPr="00D41C62" w:rsidRDefault="00773D33" w:rsidP="00773D33">
      <w:pPr>
        <w:ind w:left="3240"/>
        <w:rPr>
          <w:rFonts w:ascii="Arial" w:hAnsi="Arial" w:cs="Arial"/>
          <w:sz w:val="20"/>
          <w:szCs w:val="20"/>
        </w:rPr>
      </w:pPr>
    </w:p>
    <w:p w14:paraId="1EF1E460"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Click the “Save” button in the edit window to save changes.</w:t>
      </w:r>
    </w:p>
    <w:p w14:paraId="1EF1E461" w14:textId="77777777" w:rsidR="00773D33" w:rsidRPr="00D41C62" w:rsidRDefault="00773D33" w:rsidP="00E3019F">
      <w:pPr>
        <w:numPr>
          <w:ilvl w:val="0"/>
          <w:numId w:val="67"/>
        </w:numPr>
        <w:spacing w:after="0" w:line="240" w:lineRule="auto"/>
        <w:rPr>
          <w:rFonts w:ascii="Arial" w:hAnsi="Arial" w:cs="Arial"/>
          <w:sz w:val="20"/>
          <w:szCs w:val="20"/>
        </w:rPr>
      </w:pPr>
      <w:r w:rsidRPr="00D41C62">
        <w:rPr>
          <w:rFonts w:ascii="Arial" w:hAnsi="Arial" w:cs="Arial"/>
          <w:sz w:val="20"/>
          <w:szCs w:val="20"/>
        </w:rPr>
        <w:t>Table Formatting Tips:</w:t>
      </w:r>
    </w:p>
    <w:p w14:paraId="1EF1E462"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When creating a new table it is a good practice to set the widths of the table columns. This will insure you see the table columns sized properly in your final document.</w:t>
      </w:r>
    </w:p>
    <w:p w14:paraId="1EF1E463" w14:textId="77777777" w:rsidR="00773D33" w:rsidRPr="00D41C62" w:rsidRDefault="00773D33" w:rsidP="00E3019F">
      <w:pPr>
        <w:numPr>
          <w:ilvl w:val="1"/>
          <w:numId w:val="67"/>
        </w:numPr>
        <w:spacing w:after="0" w:line="240" w:lineRule="auto"/>
        <w:rPr>
          <w:rFonts w:ascii="Arial" w:hAnsi="Arial" w:cs="Arial"/>
          <w:sz w:val="20"/>
          <w:szCs w:val="20"/>
        </w:rPr>
      </w:pPr>
      <w:r w:rsidRPr="00D41C62">
        <w:rPr>
          <w:rFonts w:ascii="Arial" w:hAnsi="Arial" w:cs="Arial"/>
          <w:sz w:val="20"/>
          <w:szCs w:val="20"/>
        </w:rPr>
        <w:t>Inside a table the width of the columns can be set/changed in the editor</w:t>
      </w:r>
    </w:p>
    <w:p w14:paraId="1EF1E464"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Place cursor in first table cell in column</w:t>
      </w:r>
    </w:p>
    <w:p w14:paraId="1EF1E465"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right click the mouse</w:t>
      </w:r>
    </w:p>
    <w:p w14:paraId="1EF1E466"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Select “Cell” option</w:t>
      </w:r>
    </w:p>
    <w:p w14:paraId="1EF1E467"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Select “Cell Properties” option</w:t>
      </w:r>
    </w:p>
    <w:p w14:paraId="1EF1E468"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In width input field type in the width percentage for column</w:t>
      </w:r>
    </w:p>
    <w:p w14:paraId="1EF1E469"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The percentage is based on a total sum of 100% for all table columns</w:t>
      </w:r>
    </w:p>
    <w:p w14:paraId="1EF1E46A"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The sum of the columns cannot exceed 100%</w:t>
      </w:r>
    </w:p>
    <w:p w14:paraId="1EF1E46B" w14:textId="77777777" w:rsidR="00773D33" w:rsidRPr="00D41C62" w:rsidRDefault="00773D33" w:rsidP="00E3019F">
      <w:pPr>
        <w:numPr>
          <w:ilvl w:val="3"/>
          <w:numId w:val="67"/>
        </w:numPr>
        <w:spacing w:after="0" w:line="240" w:lineRule="auto"/>
        <w:rPr>
          <w:rFonts w:ascii="Arial" w:hAnsi="Arial" w:cs="Arial"/>
          <w:sz w:val="20"/>
          <w:szCs w:val="20"/>
        </w:rPr>
      </w:pPr>
      <w:r w:rsidRPr="00D41C62">
        <w:rPr>
          <w:rFonts w:ascii="Arial" w:hAnsi="Arial" w:cs="Arial"/>
          <w:sz w:val="20"/>
          <w:szCs w:val="20"/>
        </w:rPr>
        <w:t>Examples:</w:t>
      </w:r>
    </w:p>
    <w:p w14:paraId="1EF1E46C"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2 column table – </w:t>
      </w:r>
      <w:r w:rsidRPr="00D41C62">
        <w:rPr>
          <w:rFonts w:ascii="Arial" w:hAnsi="Arial" w:cs="Arial"/>
          <w:sz w:val="20"/>
          <w:szCs w:val="20"/>
        </w:rPr>
        <w:br/>
        <w:t xml:space="preserve">col #1 width=”20%” </w:t>
      </w:r>
      <w:r w:rsidRPr="00D41C62">
        <w:rPr>
          <w:rFonts w:ascii="Arial" w:hAnsi="Arial" w:cs="Arial"/>
          <w:sz w:val="20"/>
          <w:szCs w:val="20"/>
        </w:rPr>
        <w:br/>
        <w:t xml:space="preserve">col #2 width=”80%” </w:t>
      </w:r>
    </w:p>
    <w:p w14:paraId="1EF1E46D" w14:textId="77777777" w:rsidR="00773D33" w:rsidRPr="00D41C62" w:rsidRDefault="00773D33" w:rsidP="00E3019F">
      <w:pPr>
        <w:numPr>
          <w:ilvl w:val="4"/>
          <w:numId w:val="67"/>
        </w:numPr>
        <w:spacing w:after="0" w:line="240" w:lineRule="auto"/>
        <w:rPr>
          <w:rFonts w:ascii="Arial" w:hAnsi="Arial" w:cs="Arial"/>
          <w:sz w:val="20"/>
          <w:szCs w:val="20"/>
        </w:rPr>
      </w:pPr>
      <w:r w:rsidRPr="00D41C62">
        <w:rPr>
          <w:rFonts w:ascii="Arial" w:hAnsi="Arial" w:cs="Arial"/>
          <w:sz w:val="20"/>
          <w:szCs w:val="20"/>
        </w:rPr>
        <w:t xml:space="preserve">4 column table – </w:t>
      </w:r>
      <w:r w:rsidRPr="00D41C62">
        <w:rPr>
          <w:rFonts w:ascii="Arial" w:hAnsi="Arial" w:cs="Arial"/>
          <w:sz w:val="20"/>
          <w:szCs w:val="20"/>
        </w:rPr>
        <w:br/>
        <w:t xml:space="preserve">col #1 width=”10%” </w:t>
      </w:r>
      <w:r w:rsidRPr="00D41C62">
        <w:rPr>
          <w:rFonts w:ascii="Arial" w:hAnsi="Arial" w:cs="Arial"/>
          <w:sz w:val="20"/>
          <w:szCs w:val="20"/>
        </w:rPr>
        <w:br/>
        <w:t xml:space="preserve">col #2 width=”20%” </w:t>
      </w:r>
      <w:r w:rsidRPr="00D41C62">
        <w:rPr>
          <w:rFonts w:ascii="Arial" w:hAnsi="Arial" w:cs="Arial"/>
          <w:sz w:val="20"/>
          <w:szCs w:val="20"/>
        </w:rPr>
        <w:br/>
        <w:t xml:space="preserve">col #3 width=”20%” </w:t>
      </w:r>
      <w:r w:rsidRPr="00D41C62">
        <w:rPr>
          <w:rFonts w:ascii="Arial" w:hAnsi="Arial" w:cs="Arial"/>
          <w:sz w:val="20"/>
          <w:szCs w:val="20"/>
        </w:rPr>
        <w:br/>
        <w:t>col #4 width=”50%”</w:t>
      </w:r>
    </w:p>
    <w:p w14:paraId="1EF1E46E"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If columns sum is over 100% - default column size is used in PDF output</w:t>
      </w:r>
    </w:p>
    <w:p w14:paraId="1EF1E46F" w14:textId="77777777" w:rsidR="00773D33" w:rsidRPr="00D41C62" w:rsidRDefault="00773D33" w:rsidP="00E3019F">
      <w:pPr>
        <w:numPr>
          <w:ilvl w:val="2"/>
          <w:numId w:val="67"/>
        </w:numPr>
        <w:spacing w:after="0" w:line="240" w:lineRule="auto"/>
        <w:rPr>
          <w:rFonts w:ascii="Arial" w:hAnsi="Arial" w:cs="Arial"/>
          <w:sz w:val="20"/>
          <w:szCs w:val="20"/>
        </w:rPr>
      </w:pPr>
      <w:r w:rsidRPr="00D41C62">
        <w:rPr>
          <w:rFonts w:ascii="Arial" w:hAnsi="Arial" w:cs="Arial"/>
          <w:sz w:val="20"/>
          <w:szCs w:val="20"/>
        </w:rPr>
        <w:t>Repeat steps 1-5 for each table column</w:t>
      </w:r>
      <w:r w:rsidRPr="00D41C62">
        <w:rPr>
          <w:rFonts w:ascii="Arial" w:hAnsi="Arial" w:cs="Arial"/>
          <w:sz w:val="20"/>
          <w:szCs w:val="20"/>
        </w:rPr>
        <w:br/>
      </w:r>
    </w:p>
    <w:p w14:paraId="1EF1E470" w14:textId="77777777" w:rsidR="00773D33" w:rsidRPr="00D41C62" w:rsidRDefault="00773D33" w:rsidP="00E3019F">
      <w:pPr>
        <w:numPr>
          <w:ilvl w:val="1"/>
          <w:numId w:val="67"/>
        </w:numPr>
        <w:spacing w:after="0" w:line="240" w:lineRule="auto"/>
      </w:pPr>
      <w:r w:rsidRPr="00D41C62">
        <w:rPr>
          <w:rFonts w:ascii="Arial" w:hAnsi="Arial" w:cs="Arial"/>
          <w:sz w:val="20"/>
          <w:szCs w:val="20"/>
        </w:rPr>
        <w:t>The height of the table cell will automatically adjust for the content. If the user wants to add height to a table cell without additional content, they can put in blank line(s) by placing the cursor inside the table cell and hitting the “Enter” key as many times as necessary.</w:t>
      </w:r>
    </w:p>
    <w:p w14:paraId="1EF1E471" w14:textId="77777777" w:rsidR="000147AD" w:rsidRPr="00D41C62" w:rsidRDefault="000147AD" w:rsidP="008C7E8E">
      <w:pPr>
        <w:pStyle w:val="Heading2"/>
        <w:rPr>
          <w:rFonts w:ascii="Arial" w:hAnsi="Arial" w:cs="Arial"/>
          <w:sz w:val="28"/>
          <w:szCs w:val="28"/>
        </w:rPr>
      </w:pPr>
      <w:bookmarkStart w:id="66" w:name="_Toc4052204"/>
      <w:r w:rsidRPr="00D41C62">
        <w:rPr>
          <w:rFonts w:ascii="Arial" w:hAnsi="Arial" w:cs="Arial"/>
          <w:sz w:val="28"/>
          <w:szCs w:val="28"/>
        </w:rPr>
        <w:t>Insert/</w:t>
      </w:r>
      <w:r w:rsidR="000C5E73" w:rsidRPr="00D41C62">
        <w:rPr>
          <w:rFonts w:ascii="Arial" w:hAnsi="Arial" w:cs="Arial"/>
          <w:sz w:val="28"/>
          <w:szCs w:val="28"/>
        </w:rPr>
        <w:t>C</w:t>
      </w:r>
      <w:r w:rsidRPr="00D41C62">
        <w:rPr>
          <w:rFonts w:ascii="Arial" w:hAnsi="Arial" w:cs="Arial"/>
          <w:sz w:val="28"/>
          <w:szCs w:val="28"/>
        </w:rPr>
        <w:t xml:space="preserve">reate a </w:t>
      </w:r>
      <w:r w:rsidR="000C5E73" w:rsidRPr="00D41C62">
        <w:rPr>
          <w:rFonts w:ascii="Arial" w:hAnsi="Arial" w:cs="Arial"/>
          <w:sz w:val="28"/>
          <w:szCs w:val="28"/>
        </w:rPr>
        <w:t>L</w:t>
      </w:r>
      <w:r w:rsidRPr="00D41C62">
        <w:rPr>
          <w:rFonts w:ascii="Arial" w:hAnsi="Arial" w:cs="Arial"/>
          <w:sz w:val="28"/>
          <w:szCs w:val="28"/>
        </w:rPr>
        <w:t>ist:</w:t>
      </w:r>
      <w:bookmarkEnd w:id="66"/>
    </w:p>
    <w:p w14:paraId="1EF1E472"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Ordered list (numbers/letters) </w:t>
      </w:r>
      <w:r w:rsidRPr="00D41C62">
        <w:rPr>
          <w:rFonts w:ascii="Arial" w:hAnsi="Arial" w:cs="Arial"/>
          <w:noProof/>
          <w:sz w:val="20"/>
          <w:szCs w:val="20"/>
        </w:rPr>
        <w:drawing>
          <wp:inline distT="0" distB="0" distL="0" distR="0" wp14:anchorId="1EF1E84D" wp14:editId="1EF1E84E">
            <wp:extent cx="152400" cy="152400"/>
            <wp:effectExtent l="0" t="0" r="0" b="0"/>
            <wp:docPr id="61" name="Picture 61" descr="ordere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rderedli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73"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the list.</w:t>
      </w:r>
    </w:p>
    <w:p w14:paraId="1EF1E474"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lastRenderedPageBreak/>
        <w:t>Click on the “ordered list” icon in the Editor’s toolbar.</w:t>
      </w:r>
    </w:p>
    <w:p w14:paraId="1EF1E475"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The number 1 will appear in the edit screen.</w:t>
      </w:r>
    </w:p>
    <w:p w14:paraId="1EF1E47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Begin to type your list item.</w:t>
      </w:r>
    </w:p>
    <w:p w14:paraId="1EF1E47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Hit the return to continue with the next list item.</w:t>
      </w:r>
    </w:p>
    <w:p w14:paraId="1EF1E478"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create a sub-list:</w:t>
      </w:r>
    </w:p>
    <w:p w14:paraId="1EF1E479"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Hit the return after the list item where you want the sub-list to appear.</w:t>
      </w:r>
    </w:p>
    <w:p w14:paraId="1EF1E47A" w14:textId="37035BB0"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 xml:space="preserve">When the new item number </w:t>
      </w:r>
      <w:r w:rsidR="005379DF" w:rsidRPr="00D41C62">
        <w:rPr>
          <w:rFonts w:ascii="Arial" w:hAnsi="Arial" w:cs="Arial"/>
          <w:sz w:val="20"/>
          <w:szCs w:val="20"/>
        </w:rPr>
        <w:t>appears,</w:t>
      </w:r>
      <w:r w:rsidRPr="00D41C62">
        <w:rPr>
          <w:rFonts w:ascii="Arial" w:hAnsi="Arial" w:cs="Arial"/>
          <w:sz w:val="20"/>
          <w:szCs w:val="20"/>
        </w:rPr>
        <w:t xml:space="preserve"> place your cursor after the number and click on the indent icon in the Editor’s toolbar. This will create the sub-list and start the numbering at </w:t>
      </w:r>
      <w:r w:rsidR="005379DF" w:rsidRPr="00D41C62">
        <w:rPr>
          <w:rFonts w:ascii="Arial" w:hAnsi="Arial" w:cs="Arial"/>
          <w:sz w:val="20"/>
          <w:szCs w:val="20"/>
        </w:rPr>
        <w:t>one</w:t>
      </w:r>
      <w:r w:rsidRPr="00D41C62">
        <w:rPr>
          <w:rFonts w:ascii="Arial" w:hAnsi="Arial" w:cs="Arial"/>
          <w:sz w:val="20"/>
          <w:szCs w:val="20"/>
        </w:rPr>
        <w:t>.</w:t>
      </w:r>
    </w:p>
    <w:p w14:paraId="1EF1E47B"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change from Numbers to Letters or Roman Numerals:</w:t>
      </w:r>
    </w:p>
    <w:p w14:paraId="1EF1E47C"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Place the cursor to the right of the number and right click on the mouse.</w:t>
      </w:r>
    </w:p>
    <w:p w14:paraId="1EF1E47D"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Select Numbered list properties</w:t>
      </w:r>
    </w:p>
    <w:p w14:paraId="1EF1E47E"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In the pop up window select the type:</w:t>
      </w:r>
    </w:p>
    <w:p w14:paraId="1EF1E47F"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Numbers (default)</w:t>
      </w:r>
    </w:p>
    <w:p w14:paraId="1EF1E480"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Lowercase Letters</w:t>
      </w:r>
    </w:p>
    <w:p w14:paraId="1EF1E481"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Uppercase Letters</w:t>
      </w:r>
    </w:p>
    <w:p w14:paraId="1EF1E482"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Small Roman Numerals</w:t>
      </w:r>
    </w:p>
    <w:p w14:paraId="1EF1E483" w14:textId="77777777" w:rsidR="000147AD" w:rsidRPr="00D41C62" w:rsidRDefault="000147AD" w:rsidP="00E3019F">
      <w:pPr>
        <w:numPr>
          <w:ilvl w:val="4"/>
          <w:numId w:val="70"/>
        </w:numPr>
        <w:spacing w:after="0" w:line="240" w:lineRule="auto"/>
        <w:rPr>
          <w:rFonts w:ascii="Arial" w:hAnsi="Arial" w:cs="Arial"/>
          <w:sz w:val="20"/>
          <w:szCs w:val="20"/>
        </w:rPr>
      </w:pPr>
      <w:r w:rsidRPr="00D41C62">
        <w:rPr>
          <w:rFonts w:ascii="Arial" w:hAnsi="Arial" w:cs="Arial"/>
          <w:sz w:val="20"/>
          <w:szCs w:val="20"/>
        </w:rPr>
        <w:t>Large roman Numerals</w:t>
      </w:r>
    </w:p>
    <w:p w14:paraId="1EF1E484" w14:textId="16E152F8"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 xml:space="preserve">Then select the value to start the list, the default will always be </w:t>
      </w:r>
      <w:r w:rsidR="005379DF" w:rsidRPr="00D41C62">
        <w:rPr>
          <w:rFonts w:ascii="Arial" w:hAnsi="Arial" w:cs="Arial"/>
          <w:sz w:val="20"/>
          <w:szCs w:val="20"/>
        </w:rPr>
        <w:t>one</w:t>
      </w:r>
      <w:r w:rsidRPr="00D41C62">
        <w:rPr>
          <w:rFonts w:ascii="Arial" w:hAnsi="Arial" w:cs="Arial"/>
          <w:sz w:val="20"/>
          <w:szCs w:val="20"/>
        </w:rPr>
        <w:t>, a, A, I or I depending on what type you selected above.</w:t>
      </w:r>
    </w:p>
    <w:p w14:paraId="1EF1E485"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Unordered list (bullets) </w:t>
      </w:r>
      <w:r w:rsidRPr="00D41C62">
        <w:rPr>
          <w:rFonts w:ascii="Arial" w:hAnsi="Arial" w:cs="Arial"/>
          <w:noProof/>
          <w:sz w:val="20"/>
          <w:szCs w:val="20"/>
        </w:rPr>
        <w:drawing>
          <wp:inline distT="0" distB="0" distL="0" distR="0" wp14:anchorId="1EF1E84F" wp14:editId="1EF1E850">
            <wp:extent cx="152400" cy="152400"/>
            <wp:effectExtent l="0" t="0" r="0" b="0"/>
            <wp:docPr id="60" name="Picture 60" descr="unordere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orderedli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8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cursor in the edit screen where you wish to add the list.</w:t>
      </w:r>
    </w:p>
    <w:p w14:paraId="1EF1E48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Click on the ‘unordered list” icon in the editor’s toolbar.</w:t>
      </w:r>
    </w:p>
    <w:p w14:paraId="1EF1E488"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The bullet will appear and you may start to type in your list item.</w:t>
      </w:r>
    </w:p>
    <w:p w14:paraId="1EF1E489"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Hit return to enter the next list item</w:t>
      </w:r>
    </w:p>
    <w:p w14:paraId="1EF1E48A"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To change the type of bullet;</w:t>
      </w:r>
    </w:p>
    <w:p w14:paraId="1EF1E48B"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Place the cursor to the right of the bullet and right click on the mouse.</w:t>
      </w:r>
    </w:p>
    <w:p w14:paraId="1EF1E48C"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Select the bullet type from the dropdown list</w:t>
      </w:r>
    </w:p>
    <w:p w14:paraId="1EF1E48D"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Circle</w:t>
      </w:r>
    </w:p>
    <w:p w14:paraId="1EF1E48E"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Disc</w:t>
      </w:r>
    </w:p>
    <w:p w14:paraId="1EF1E48F" w14:textId="77777777" w:rsidR="000147AD" w:rsidRPr="00D41C62" w:rsidRDefault="000147AD" w:rsidP="00E3019F">
      <w:pPr>
        <w:numPr>
          <w:ilvl w:val="3"/>
          <w:numId w:val="70"/>
        </w:numPr>
        <w:spacing w:after="0" w:line="240" w:lineRule="auto"/>
        <w:rPr>
          <w:rFonts w:ascii="Arial" w:hAnsi="Arial" w:cs="Arial"/>
          <w:sz w:val="20"/>
          <w:szCs w:val="20"/>
        </w:rPr>
      </w:pPr>
      <w:r w:rsidRPr="00D41C62">
        <w:rPr>
          <w:rFonts w:ascii="Arial" w:hAnsi="Arial" w:cs="Arial"/>
          <w:sz w:val="20"/>
          <w:szCs w:val="20"/>
        </w:rPr>
        <w:t>Square</w:t>
      </w:r>
    </w:p>
    <w:p w14:paraId="1EF1E490"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Click the OK button</w:t>
      </w:r>
    </w:p>
    <w:p w14:paraId="1EF1E491"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 xml:space="preserve">To change the level of the list: </w:t>
      </w:r>
      <w:r w:rsidRPr="00D41C62">
        <w:rPr>
          <w:rFonts w:ascii="Arial" w:hAnsi="Arial" w:cs="Arial"/>
          <w:noProof/>
          <w:sz w:val="20"/>
          <w:szCs w:val="20"/>
        </w:rPr>
        <w:drawing>
          <wp:inline distT="0" distB="0" distL="0" distR="0" wp14:anchorId="1EF1E851" wp14:editId="1EF1E852">
            <wp:extent cx="200025" cy="200025"/>
            <wp:effectExtent l="0" t="0" r="9525" b="9525"/>
            <wp:docPr id="59" name="Picture 59" descr="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d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53" wp14:editId="1EF1E854">
            <wp:extent cx="200025" cy="200025"/>
            <wp:effectExtent l="0" t="0" r="9525" b="9525"/>
            <wp:docPr id="58" name="Picture 58" descr="out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utd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92"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Place the cursor to the right of the number/bullet.</w:t>
      </w:r>
    </w:p>
    <w:p w14:paraId="1EF1E493"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Click on the “indent” or “outdent” icon in the Editor’s toolbar.</w:t>
      </w:r>
    </w:p>
    <w:p w14:paraId="1EF1E494"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Your list will move right or left accordingly.</w:t>
      </w:r>
    </w:p>
    <w:p w14:paraId="1EF1E495" w14:textId="7777777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Reformat list – change the alpha/numeric/ numbering or bulleted format</w:t>
      </w:r>
    </w:p>
    <w:p w14:paraId="1EF1E496"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In the editor place the cursor next to the list item you want to change.</w:t>
      </w:r>
    </w:p>
    <w:p w14:paraId="1EF1E497"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Right click on the mouse:</w:t>
      </w:r>
    </w:p>
    <w:p w14:paraId="1EF1E498"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For a numbered list select: Numbered List Properties.</w:t>
      </w:r>
    </w:p>
    <w:p w14:paraId="1EF1E499"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For a bulleted list select: Bulleted List Properties.</w:t>
      </w:r>
    </w:p>
    <w:p w14:paraId="1EF1E49A" w14:textId="5D38BA60"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In the Type dropdown list </w:t>
      </w:r>
      <w:r w:rsidR="005379DF" w:rsidRPr="00D41C62">
        <w:rPr>
          <w:rFonts w:ascii="Arial" w:hAnsi="Arial" w:cs="Arial"/>
          <w:sz w:val="20"/>
          <w:szCs w:val="20"/>
        </w:rPr>
        <w:t>box,</w:t>
      </w:r>
      <w:r w:rsidRPr="00D41C62">
        <w:rPr>
          <w:rFonts w:ascii="Arial" w:hAnsi="Arial" w:cs="Arial"/>
          <w:sz w:val="20"/>
          <w:szCs w:val="20"/>
        </w:rPr>
        <w:t xml:space="preserve"> select the list format.</w:t>
      </w:r>
    </w:p>
    <w:p w14:paraId="1EF1E49B" w14:textId="77777777" w:rsidR="000147AD" w:rsidRPr="00D41C62" w:rsidRDefault="000147AD" w:rsidP="00E3019F">
      <w:pPr>
        <w:numPr>
          <w:ilvl w:val="1"/>
          <w:numId w:val="70"/>
        </w:numPr>
        <w:spacing w:after="0" w:line="240" w:lineRule="auto"/>
        <w:rPr>
          <w:rFonts w:ascii="Arial" w:hAnsi="Arial" w:cs="Arial"/>
          <w:sz w:val="20"/>
          <w:szCs w:val="20"/>
        </w:rPr>
      </w:pPr>
      <w:r w:rsidRPr="00D41C62">
        <w:rPr>
          <w:rFonts w:ascii="Arial" w:hAnsi="Arial" w:cs="Arial"/>
          <w:sz w:val="20"/>
          <w:szCs w:val="20"/>
        </w:rPr>
        <w:t>Another option for Numbered List is ‘Start With’.</w:t>
      </w:r>
    </w:p>
    <w:p w14:paraId="1EF1E49C" w14:textId="395DE8B0"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 xml:space="preserve">The user may input a number other </w:t>
      </w:r>
      <w:r w:rsidR="00A550F0" w:rsidRPr="00D41C62">
        <w:rPr>
          <w:rFonts w:ascii="Arial" w:hAnsi="Arial" w:cs="Arial"/>
          <w:sz w:val="20"/>
          <w:szCs w:val="20"/>
        </w:rPr>
        <w:t>than</w:t>
      </w:r>
      <w:r w:rsidRPr="00D41C62">
        <w:rPr>
          <w:rFonts w:ascii="Arial" w:hAnsi="Arial" w:cs="Arial"/>
          <w:sz w:val="20"/>
          <w:szCs w:val="20"/>
        </w:rPr>
        <w:t xml:space="preserve"> </w:t>
      </w:r>
      <w:r w:rsidR="005379DF" w:rsidRPr="00D41C62">
        <w:rPr>
          <w:rFonts w:ascii="Arial" w:hAnsi="Arial" w:cs="Arial"/>
          <w:sz w:val="20"/>
          <w:szCs w:val="20"/>
        </w:rPr>
        <w:t>one</w:t>
      </w:r>
      <w:r w:rsidRPr="00D41C62">
        <w:rPr>
          <w:rFonts w:ascii="Arial" w:hAnsi="Arial" w:cs="Arial"/>
          <w:sz w:val="20"/>
          <w:szCs w:val="20"/>
        </w:rPr>
        <w:t xml:space="preserve"> to start the list (a=</w:t>
      </w:r>
      <w:r w:rsidR="005379DF" w:rsidRPr="00D41C62">
        <w:rPr>
          <w:rFonts w:ascii="Arial" w:hAnsi="Arial" w:cs="Arial"/>
          <w:sz w:val="20"/>
          <w:szCs w:val="20"/>
        </w:rPr>
        <w:t>one</w:t>
      </w:r>
      <w:r w:rsidRPr="00D41C62">
        <w:rPr>
          <w:rFonts w:ascii="Arial" w:hAnsi="Arial" w:cs="Arial"/>
          <w:sz w:val="20"/>
          <w:szCs w:val="20"/>
        </w:rPr>
        <w:t>, b=</w:t>
      </w:r>
      <w:r w:rsidR="005379DF" w:rsidRPr="00D41C62">
        <w:rPr>
          <w:rFonts w:ascii="Arial" w:hAnsi="Arial" w:cs="Arial"/>
          <w:sz w:val="20"/>
          <w:szCs w:val="20"/>
        </w:rPr>
        <w:t>two</w:t>
      </w:r>
      <w:r w:rsidRPr="00D41C62">
        <w:rPr>
          <w:rFonts w:ascii="Arial" w:hAnsi="Arial" w:cs="Arial"/>
          <w:sz w:val="20"/>
          <w:szCs w:val="20"/>
        </w:rPr>
        <w:t>, c=</w:t>
      </w:r>
      <w:r w:rsidR="005379DF" w:rsidRPr="00D41C62">
        <w:rPr>
          <w:rFonts w:ascii="Arial" w:hAnsi="Arial" w:cs="Arial"/>
          <w:sz w:val="20"/>
          <w:szCs w:val="20"/>
        </w:rPr>
        <w:t>three</w:t>
      </w:r>
      <w:r w:rsidRPr="00D41C62">
        <w:rPr>
          <w:rFonts w:ascii="Arial" w:hAnsi="Arial" w:cs="Arial"/>
          <w:sz w:val="20"/>
          <w:szCs w:val="20"/>
        </w:rPr>
        <w:t>, and so on).</w:t>
      </w:r>
    </w:p>
    <w:p w14:paraId="1EF1E49D" w14:textId="77777777" w:rsidR="000147AD" w:rsidRPr="00D41C62" w:rsidRDefault="000147AD" w:rsidP="00E3019F">
      <w:pPr>
        <w:numPr>
          <w:ilvl w:val="2"/>
          <w:numId w:val="70"/>
        </w:numPr>
        <w:spacing w:after="0" w:line="240" w:lineRule="auto"/>
        <w:rPr>
          <w:rFonts w:ascii="Arial" w:hAnsi="Arial" w:cs="Arial"/>
          <w:sz w:val="20"/>
          <w:szCs w:val="20"/>
        </w:rPr>
      </w:pPr>
      <w:r w:rsidRPr="00D41C62">
        <w:rPr>
          <w:rFonts w:ascii="Arial" w:hAnsi="Arial" w:cs="Arial"/>
          <w:sz w:val="20"/>
          <w:szCs w:val="20"/>
        </w:rPr>
        <w:t>By default the list will start with the number 1.</w:t>
      </w:r>
    </w:p>
    <w:p w14:paraId="1EF1E49E" w14:textId="35DF92F7" w:rsidR="000147AD" w:rsidRPr="00D41C62" w:rsidRDefault="000147AD" w:rsidP="00E3019F">
      <w:pPr>
        <w:numPr>
          <w:ilvl w:val="0"/>
          <w:numId w:val="70"/>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0CAD4088" w14:textId="77777777" w:rsidR="00994500" w:rsidRPr="00D41C62" w:rsidRDefault="00994500" w:rsidP="00FA61D8"/>
    <w:p w14:paraId="1EF1E49F" w14:textId="77777777" w:rsidR="000147AD" w:rsidRPr="00D41C62" w:rsidRDefault="000147AD" w:rsidP="008C7E8E">
      <w:pPr>
        <w:pStyle w:val="Heading2"/>
        <w:rPr>
          <w:rFonts w:ascii="Arial" w:hAnsi="Arial" w:cs="Arial"/>
          <w:sz w:val="28"/>
          <w:szCs w:val="28"/>
        </w:rPr>
      </w:pPr>
      <w:bookmarkStart w:id="67" w:name="_Toc4052205"/>
      <w:r w:rsidRPr="00D41C62">
        <w:rPr>
          <w:rFonts w:ascii="Arial" w:hAnsi="Arial" w:cs="Arial"/>
          <w:sz w:val="28"/>
          <w:szCs w:val="28"/>
        </w:rPr>
        <w:t>Add a hyperlink</w:t>
      </w:r>
      <w:bookmarkEnd w:id="67"/>
      <w:r w:rsidRPr="00D41C62">
        <w:rPr>
          <w:rFonts w:ascii="Arial" w:hAnsi="Arial" w:cs="Arial"/>
          <w:sz w:val="28"/>
          <w:szCs w:val="28"/>
        </w:rPr>
        <w:t xml:space="preserve"> </w:t>
      </w:r>
    </w:p>
    <w:p w14:paraId="1EF1E4A0" w14:textId="77777777" w:rsidR="000C5E73" w:rsidRPr="00D41C62" w:rsidRDefault="000C5E73" w:rsidP="000C5E73">
      <w:pPr>
        <w:rPr>
          <w:b/>
        </w:rPr>
      </w:pPr>
      <w:bookmarkStart w:id="68" w:name="_Toc242847218"/>
      <w:r w:rsidRPr="00D41C62">
        <w:rPr>
          <w:rFonts w:ascii="Arial" w:hAnsi="Arial" w:cs="Arial"/>
          <w:b/>
        </w:rPr>
        <w:t>Create a hyperlink with existing text</w:t>
      </w:r>
      <w:bookmarkEnd w:id="68"/>
      <w:r w:rsidR="006769CB" w:rsidRPr="00D41C62">
        <w:rPr>
          <w:rFonts w:ascii="Arial" w:hAnsi="Arial" w:cs="Arial"/>
          <w:b/>
        </w:rPr>
        <w:t xml:space="preserve"> </w:t>
      </w:r>
      <w:r w:rsidR="006769CB" w:rsidRPr="00D41C62">
        <w:rPr>
          <w:noProof/>
        </w:rPr>
        <w:drawing>
          <wp:inline distT="0" distB="0" distL="0" distR="0" wp14:anchorId="1EF1E855" wp14:editId="1EF1E856">
            <wp:extent cx="152400" cy="152400"/>
            <wp:effectExtent l="0" t="0" r="0" b="0"/>
            <wp:docPr id="34" name="Picture 3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A1"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Locate and select the item in the document where the hyperlink is to appear.</w:t>
      </w:r>
    </w:p>
    <w:p w14:paraId="1EF1E4A2"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lastRenderedPageBreak/>
        <w:t>Click on the Edit icon in the toolbar to open the DGS Editor.</w:t>
      </w:r>
    </w:p>
    <w:p w14:paraId="1EF1E4A3" w14:textId="62B46C58"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 xml:space="preserve">In the Edit </w:t>
      </w:r>
      <w:r w:rsidR="005379DF" w:rsidRPr="00D41C62">
        <w:rPr>
          <w:rFonts w:ascii="Arial" w:hAnsi="Arial" w:cs="Arial"/>
          <w:sz w:val="20"/>
          <w:szCs w:val="20"/>
        </w:rPr>
        <w:t>screen,</w:t>
      </w:r>
      <w:r w:rsidRPr="00D41C62">
        <w:rPr>
          <w:rFonts w:ascii="Arial" w:hAnsi="Arial" w:cs="Arial"/>
          <w:sz w:val="20"/>
          <w:szCs w:val="20"/>
        </w:rPr>
        <w:t xml:space="preserve"> select the text that will become the hyperlink.</w:t>
      </w:r>
    </w:p>
    <w:p w14:paraId="1EF1E4A4" w14:textId="77777777" w:rsidR="000C5E73" w:rsidRPr="00D41C62" w:rsidRDefault="000C5E73" w:rsidP="00E3019F">
      <w:pPr>
        <w:numPr>
          <w:ilvl w:val="1"/>
          <w:numId w:val="81"/>
        </w:numPr>
        <w:spacing w:after="0" w:line="240" w:lineRule="auto"/>
        <w:rPr>
          <w:rFonts w:ascii="Arial" w:hAnsi="Arial" w:cs="Arial"/>
          <w:sz w:val="20"/>
          <w:szCs w:val="20"/>
        </w:rPr>
      </w:pPr>
      <w:r w:rsidRPr="00D41C62">
        <w:rPr>
          <w:rFonts w:ascii="Arial" w:hAnsi="Arial" w:cs="Arial"/>
          <w:sz w:val="20"/>
          <w:szCs w:val="20"/>
        </w:rPr>
        <w:t>If the hyperlink text does not already exist in the item.</w:t>
      </w:r>
    </w:p>
    <w:p w14:paraId="1EF1E4A5"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Place the cursor where the hyperlink should appear.</w:t>
      </w:r>
    </w:p>
    <w:p w14:paraId="1EF1E4A6"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Type in the text that will become the hyperlink.</w:t>
      </w:r>
    </w:p>
    <w:p w14:paraId="1EF1E4A7" w14:textId="77777777" w:rsidR="000C5E73" w:rsidRPr="00D41C62" w:rsidRDefault="000C5E73" w:rsidP="00E3019F">
      <w:pPr>
        <w:numPr>
          <w:ilvl w:val="2"/>
          <w:numId w:val="81"/>
        </w:numPr>
        <w:spacing w:after="0" w:line="240" w:lineRule="auto"/>
        <w:rPr>
          <w:rFonts w:ascii="Arial" w:hAnsi="Arial" w:cs="Arial"/>
          <w:sz w:val="20"/>
          <w:szCs w:val="20"/>
        </w:rPr>
      </w:pPr>
      <w:r w:rsidRPr="00D41C62">
        <w:rPr>
          <w:rFonts w:ascii="Arial" w:hAnsi="Arial" w:cs="Arial"/>
          <w:sz w:val="20"/>
          <w:szCs w:val="20"/>
        </w:rPr>
        <w:t>Select that text.</w:t>
      </w:r>
    </w:p>
    <w:p w14:paraId="1EF1E4A8"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the “Insert/Edit Link” icon in the toolbar.</w:t>
      </w:r>
    </w:p>
    <w:p w14:paraId="1EF1E4A9"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In the Link Type dropdown list – select URL.</w:t>
      </w:r>
    </w:p>
    <w:p w14:paraId="1EF1E4AA"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Select the Protocol for the URL (http:// is the default).</w:t>
      </w:r>
    </w:p>
    <w:p w14:paraId="1EF1E4AB"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Type the rest of the URL in the URL input box.</w:t>
      </w:r>
    </w:p>
    <w:p w14:paraId="1EF1E4AC"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on the “OK” button.</w:t>
      </w:r>
    </w:p>
    <w:p w14:paraId="1EF1E4AD"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The text in the edit screen will display as a hyperlink.</w:t>
      </w:r>
    </w:p>
    <w:p w14:paraId="1EF1E4AE" w14:textId="77777777" w:rsidR="000C5E73" w:rsidRPr="00D41C62" w:rsidRDefault="000C5E73" w:rsidP="00E3019F">
      <w:pPr>
        <w:numPr>
          <w:ilvl w:val="0"/>
          <w:numId w:val="81"/>
        </w:numPr>
        <w:spacing w:after="0" w:line="240" w:lineRule="auto"/>
        <w:rPr>
          <w:rFonts w:ascii="Arial" w:hAnsi="Arial" w:cs="Arial"/>
          <w:sz w:val="20"/>
          <w:szCs w:val="20"/>
        </w:rPr>
      </w:pPr>
      <w:r w:rsidRPr="00D41C62">
        <w:rPr>
          <w:rFonts w:ascii="Arial" w:hAnsi="Arial" w:cs="Arial"/>
          <w:sz w:val="20"/>
          <w:szCs w:val="20"/>
        </w:rPr>
        <w:t>Click the “Save” button in the Edit screen to save the edit.</w:t>
      </w:r>
      <w:r w:rsidRPr="00D41C62">
        <w:rPr>
          <w:rFonts w:ascii="Arial" w:hAnsi="Arial" w:cs="Arial"/>
          <w:sz w:val="20"/>
          <w:szCs w:val="20"/>
        </w:rPr>
        <w:br/>
      </w:r>
    </w:p>
    <w:p w14:paraId="1EF1E4AF" w14:textId="77777777" w:rsidR="000C5E73" w:rsidRPr="00D41C62" w:rsidRDefault="000C5E73" w:rsidP="000C5E73">
      <w:pPr>
        <w:rPr>
          <w:rFonts w:ascii="Arial" w:hAnsi="Arial" w:cs="Arial"/>
          <w:b/>
          <w:sz w:val="28"/>
          <w:szCs w:val="28"/>
        </w:rPr>
      </w:pPr>
      <w:bookmarkStart w:id="69" w:name="_Toc242847219"/>
      <w:r w:rsidRPr="00D41C62">
        <w:rPr>
          <w:rFonts w:ascii="Arial" w:hAnsi="Arial" w:cs="Arial"/>
          <w:b/>
          <w:sz w:val="28"/>
          <w:szCs w:val="28"/>
        </w:rPr>
        <w:t>Create a hyperlink without pre-existing text</w:t>
      </w:r>
      <w:bookmarkEnd w:id="69"/>
      <w:r w:rsidRPr="00D41C62">
        <w:rPr>
          <w:rFonts w:ascii="Arial" w:hAnsi="Arial" w:cs="Arial"/>
          <w:b/>
          <w:sz w:val="28"/>
          <w:szCs w:val="28"/>
        </w:rPr>
        <w:t xml:space="preserve"> </w:t>
      </w:r>
    </w:p>
    <w:p w14:paraId="1EF1E4B0"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Locate and select the item in the document where the hyperlink is to appear.</w:t>
      </w:r>
    </w:p>
    <w:p w14:paraId="1EF1E4B1"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Edit icon in the toolbar to open the DGS Editor.</w:t>
      </w:r>
    </w:p>
    <w:p w14:paraId="1EF1E4B2" w14:textId="3EAD65F4"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 xml:space="preserve">In the Edit </w:t>
      </w:r>
      <w:r w:rsidR="005379DF" w:rsidRPr="00D41C62">
        <w:rPr>
          <w:rFonts w:ascii="Arial" w:hAnsi="Arial" w:cs="Arial"/>
          <w:sz w:val="20"/>
          <w:szCs w:val="20"/>
        </w:rPr>
        <w:t>screen,</w:t>
      </w:r>
      <w:r w:rsidRPr="00D41C62">
        <w:rPr>
          <w:rFonts w:ascii="Arial" w:hAnsi="Arial" w:cs="Arial"/>
          <w:sz w:val="20"/>
          <w:szCs w:val="20"/>
        </w:rPr>
        <w:t xml:space="preserve"> place the cursor where the hyperlink should appear.</w:t>
      </w:r>
    </w:p>
    <w:p w14:paraId="1EF1E4B3" w14:textId="1D2D1065"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the  icon in the toolbar.</w:t>
      </w:r>
    </w:p>
    <w:p w14:paraId="1EF1E4B4"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In the Link Type dropdown list – select URL.</w:t>
      </w:r>
    </w:p>
    <w:p w14:paraId="1EF1E4B5"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Select the Protocol for the URL (http:// is the default).</w:t>
      </w:r>
    </w:p>
    <w:p w14:paraId="1EF1E4B6"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Type the rest of the URL (web address) in the URL input box – This URL is the hyperlink’s text that will appear in the text</w:t>
      </w:r>
    </w:p>
    <w:p w14:paraId="1EF1E4B7"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“OK” button.</w:t>
      </w:r>
    </w:p>
    <w:p w14:paraId="1EF1E4B8"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The hyperlink will appear in the Edit screen.</w:t>
      </w:r>
    </w:p>
    <w:p w14:paraId="1EF1E4B9" w14:textId="77777777" w:rsidR="000C5E73" w:rsidRPr="00D41C62" w:rsidRDefault="000C5E73" w:rsidP="00E3019F">
      <w:pPr>
        <w:numPr>
          <w:ilvl w:val="0"/>
          <w:numId w:val="80"/>
        </w:numPr>
        <w:spacing w:after="0" w:line="240" w:lineRule="auto"/>
        <w:rPr>
          <w:rFonts w:ascii="Arial" w:hAnsi="Arial" w:cs="Arial"/>
          <w:sz w:val="20"/>
          <w:szCs w:val="20"/>
        </w:rPr>
      </w:pPr>
      <w:r w:rsidRPr="00D41C62">
        <w:rPr>
          <w:rFonts w:ascii="Arial" w:hAnsi="Arial" w:cs="Arial"/>
          <w:sz w:val="20"/>
          <w:szCs w:val="20"/>
        </w:rPr>
        <w:t>Click on the “Save” button in the Edit screen to save the edit.</w:t>
      </w:r>
      <w:r w:rsidRPr="00D41C62">
        <w:rPr>
          <w:rFonts w:ascii="Arial" w:hAnsi="Arial" w:cs="Arial"/>
          <w:sz w:val="20"/>
          <w:szCs w:val="20"/>
        </w:rPr>
        <w:br/>
      </w:r>
    </w:p>
    <w:p w14:paraId="1EF1E4BA" w14:textId="77777777" w:rsidR="000C5E73" w:rsidRPr="00D41C62" w:rsidRDefault="000C5E73" w:rsidP="000C5E73">
      <w:pPr>
        <w:rPr>
          <w:rFonts w:ascii="Arial" w:hAnsi="Arial" w:cs="Arial"/>
          <w:b/>
          <w:sz w:val="28"/>
          <w:szCs w:val="28"/>
        </w:rPr>
      </w:pPr>
      <w:bookmarkStart w:id="70" w:name="_Toc242847220"/>
      <w:r w:rsidRPr="00D41C62">
        <w:rPr>
          <w:rFonts w:ascii="Arial" w:hAnsi="Arial" w:cs="Arial"/>
          <w:b/>
          <w:sz w:val="28"/>
          <w:szCs w:val="28"/>
        </w:rPr>
        <w:t>Create a Mailto hyperlink</w:t>
      </w:r>
      <w:bookmarkEnd w:id="70"/>
    </w:p>
    <w:p w14:paraId="1EF1E4BB" w14:textId="77777777" w:rsidR="000C5E73" w:rsidRPr="00D41C62" w:rsidRDefault="000C5E73" w:rsidP="000C5E73">
      <w:pPr>
        <w:rPr>
          <w:rFonts w:ascii="Arial" w:hAnsi="Arial" w:cs="Arial"/>
          <w:sz w:val="20"/>
          <w:szCs w:val="20"/>
        </w:rPr>
      </w:pPr>
      <w:r w:rsidRPr="00D41C62">
        <w:rPr>
          <w:rFonts w:ascii="Arial" w:hAnsi="Arial" w:cs="Arial"/>
          <w:sz w:val="20"/>
          <w:szCs w:val="20"/>
        </w:rPr>
        <w:t>This option allows users to create a hyperlink that will activate the reader’s email client and open a new preaddressed email window.</w:t>
      </w:r>
    </w:p>
    <w:p w14:paraId="1EF1E4BC"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Locate and select the item in the document where the email hyperlink is to appear.</w:t>
      </w:r>
    </w:p>
    <w:p w14:paraId="1EF1E4BD"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on the Edit icon in the toolbar to open the DGS Editor.</w:t>
      </w:r>
    </w:p>
    <w:p w14:paraId="1EF1E4BE" w14:textId="64DAA27E"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 xml:space="preserve">In the Edit </w:t>
      </w:r>
      <w:r w:rsidR="009234AF" w:rsidRPr="00D41C62">
        <w:rPr>
          <w:rFonts w:ascii="Arial" w:hAnsi="Arial" w:cs="Arial"/>
          <w:sz w:val="20"/>
          <w:szCs w:val="20"/>
        </w:rPr>
        <w:t>screen,</w:t>
      </w:r>
      <w:r w:rsidRPr="00D41C62">
        <w:rPr>
          <w:rFonts w:ascii="Arial" w:hAnsi="Arial" w:cs="Arial"/>
          <w:sz w:val="20"/>
          <w:szCs w:val="20"/>
        </w:rPr>
        <w:t xml:space="preserve"> place the cursor where the hyperlink should appear or highlight text that will become the hyperlink.</w:t>
      </w:r>
    </w:p>
    <w:p w14:paraId="1EF1E4BF" w14:textId="5D34887F"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the “Link” icon in the toolbar.</w:t>
      </w:r>
    </w:p>
    <w:p w14:paraId="1EF1E4C0"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Select E-Mail option from the Link Type dropdown list.</w:t>
      </w:r>
    </w:p>
    <w:p w14:paraId="1EF1E4C1"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In the E-Mail Address input box - type in the email address.</w:t>
      </w:r>
    </w:p>
    <w:p w14:paraId="1EF1E4C2"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In the Message Subject input box – type in the text that will appear in the email’s subject line.</w:t>
      </w:r>
    </w:p>
    <w:p w14:paraId="1EF1E4C3"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The Message Body input is optional.</w:t>
      </w:r>
    </w:p>
    <w:p w14:paraId="1EF1E4C4" w14:textId="77777777"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Click “OK” button to proceed or “Cancel” button to cancel.</w:t>
      </w:r>
    </w:p>
    <w:p w14:paraId="1EF1E4C5" w14:textId="27C97EFF" w:rsidR="000C5E73" w:rsidRPr="00D41C62" w:rsidRDefault="000C5E73" w:rsidP="00E3019F">
      <w:pPr>
        <w:numPr>
          <w:ilvl w:val="0"/>
          <w:numId w:val="82"/>
        </w:numPr>
        <w:spacing w:after="0" w:line="240" w:lineRule="auto"/>
        <w:rPr>
          <w:rFonts w:ascii="Arial" w:hAnsi="Arial" w:cs="Arial"/>
          <w:sz w:val="20"/>
          <w:szCs w:val="20"/>
        </w:rPr>
      </w:pPr>
      <w:r w:rsidRPr="00D41C62">
        <w:rPr>
          <w:rFonts w:ascii="Arial" w:hAnsi="Arial" w:cs="Arial"/>
          <w:sz w:val="20"/>
          <w:szCs w:val="20"/>
        </w:rPr>
        <w:t xml:space="preserve">In the Editor </w:t>
      </w:r>
      <w:r w:rsidR="009234AF" w:rsidRPr="00D41C62">
        <w:rPr>
          <w:rFonts w:ascii="Arial" w:hAnsi="Arial" w:cs="Arial"/>
          <w:sz w:val="20"/>
          <w:szCs w:val="20"/>
        </w:rPr>
        <w:t>Screen,</w:t>
      </w:r>
      <w:r w:rsidRPr="00D41C62">
        <w:rPr>
          <w:rFonts w:ascii="Arial" w:hAnsi="Arial" w:cs="Arial"/>
          <w:sz w:val="20"/>
          <w:szCs w:val="20"/>
        </w:rPr>
        <w:t xml:space="preserve"> click the “</w:t>
      </w:r>
      <w:r w:rsidR="009234AF" w:rsidRPr="00D41C62">
        <w:rPr>
          <w:rFonts w:ascii="Arial" w:hAnsi="Arial" w:cs="Arial"/>
          <w:sz w:val="20"/>
          <w:szCs w:val="20"/>
        </w:rPr>
        <w:t>Save”,</w:t>
      </w:r>
      <w:r w:rsidRPr="00D41C62">
        <w:rPr>
          <w:rFonts w:ascii="Arial" w:hAnsi="Arial" w:cs="Arial"/>
          <w:sz w:val="20"/>
          <w:szCs w:val="20"/>
        </w:rPr>
        <w:t xml:space="preserve"> button to save the edit.</w:t>
      </w:r>
    </w:p>
    <w:p w14:paraId="1EF1E4C6" w14:textId="77777777" w:rsidR="000147AD" w:rsidRPr="00D41C62" w:rsidRDefault="000147AD" w:rsidP="008C7E8E">
      <w:pPr>
        <w:pStyle w:val="Heading2"/>
        <w:rPr>
          <w:rFonts w:ascii="Arial" w:hAnsi="Arial" w:cs="Arial"/>
          <w:sz w:val="28"/>
          <w:szCs w:val="28"/>
        </w:rPr>
      </w:pPr>
      <w:bookmarkStart w:id="71" w:name="_Toc4052206"/>
      <w:r w:rsidRPr="00D41C62">
        <w:rPr>
          <w:rFonts w:ascii="Arial" w:hAnsi="Arial" w:cs="Arial"/>
          <w:sz w:val="28"/>
          <w:szCs w:val="28"/>
        </w:rPr>
        <w:t>Edit a hyperlink:</w:t>
      </w:r>
      <w:bookmarkEnd w:id="71"/>
    </w:p>
    <w:p w14:paraId="1EF1E4C7"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Select the hyperlink in the edit screen.</w:t>
      </w:r>
    </w:p>
    <w:p w14:paraId="1EF1E4C8" w14:textId="77777777" w:rsidR="006769CB"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Click the “Insert/Edit Link” icon in the toolbar.</w:t>
      </w:r>
      <w:r w:rsidR="006769CB" w:rsidRPr="00D41C62">
        <w:rPr>
          <w:rFonts w:ascii="Arial" w:hAnsi="Arial" w:cs="Arial"/>
          <w:noProof/>
          <w:sz w:val="20"/>
          <w:szCs w:val="20"/>
        </w:rPr>
        <w:t xml:space="preserve"> </w:t>
      </w:r>
      <w:r w:rsidR="006769CB" w:rsidRPr="00D41C62">
        <w:rPr>
          <w:rFonts w:ascii="Arial" w:hAnsi="Arial" w:cs="Arial"/>
          <w:noProof/>
          <w:sz w:val="20"/>
          <w:szCs w:val="20"/>
        </w:rPr>
        <w:drawing>
          <wp:inline distT="0" distB="0" distL="0" distR="0" wp14:anchorId="1EF1E857" wp14:editId="1EF1E858">
            <wp:extent cx="152400" cy="152400"/>
            <wp:effectExtent l="0" t="0" r="0" b="0"/>
            <wp:docPr id="63" name="Picture 6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C9"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In the URL input box – retype the corrected URL (web address).</w:t>
      </w:r>
    </w:p>
    <w:p w14:paraId="1EF1E4CA"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Click the “OK” button.</w:t>
      </w:r>
    </w:p>
    <w:p w14:paraId="1EF1E4CB"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The hyperlink’s text may be edited in the edit screen.</w:t>
      </w:r>
    </w:p>
    <w:p w14:paraId="1EF1E4CC" w14:textId="77777777" w:rsidR="000147AD" w:rsidRPr="00D41C62" w:rsidRDefault="000147AD" w:rsidP="00E3019F">
      <w:pPr>
        <w:numPr>
          <w:ilvl w:val="0"/>
          <w:numId w:val="71"/>
        </w:numPr>
        <w:spacing w:after="0" w:line="240" w:lineRule="auto"/>
        <w:rPr>
          <w:rFonts w:ascii="Arial" w:hAnsi="Arial" w:cs="Arial"/>
          <w:sz w:val="20"/>
          <w:szCs w:val="20"/>
        </w:rPr>
      </w:pPr>
      <w:r w:rsidRPr="00D41C62">
        <w:rPr>
          <w:rFonts w:ascii="Arial" w:hAnsi="Arial" w:cs="Arial"/>
          <w:sz w:val="20"/>
          <w:szCs w:val="20"/>
        </w:rPr>
        <w:t>Click the “Save” button in the edit screen.</w:t>
      </w:r>
    </w:p>
    <w:p w14:paraId="1EF1E4CD" w14:textId="77777777" w:rsidR="000147AD" w:rsidRPr="00D41C62" w:rsidRDefault="000147AD" w:rsidP="008C7E8E">
      <w:pPr>
        <w:pStyle w:val="Heading2"/>
        <w:rPr>
          <w:rFonts w:ascii="Arial" w:hAnsi="Arial" w:cs="Arial"/>
          <w:sz w:val="28"/>
          <w:szCs w:val="28"/>
        </w:rPr>
      </w:pPr>
      <w:bookmarkStart w:id="72" w:name="_Toc4052207"/>
      <w:r w:rsidRPr="00D41C62">
        <w:rPr>
          <w:rFonts w:ascii="Arial" w:hAnsi="Arial" w:cs="Arial"/>
          <w:sz w:val="28"/>
          <w:szCs w:val="28"/>
        </w:rPr>
        <w:lastRenderedPageBreak/>
        <w:t>To Undo or Remove a hyperlink:</w:t>
      </w:r>
      <w:bookmarkEnd w:id="72"/>
      <w:r w:rsidRPr="00D41C62">
        <w:rPr>
          <w:rFonts w:ascii="Arial" w:hAnsi="Arial" w:cs="Arial"/>
          <w:sz w:val="28"/>
          <w:szCs w:val="28"/>
        </w:rPr>
        <w:t xml:space="preserve"> </w:t>
      </w:r>
    </w:p>
    <w:p w14:paraId="1EF1E4CE"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Highlight text with the existing hyperlink.</w:t>
      </w:r>
    </w:p>
    <w:p w14:paraId="1EF1E4CF"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Click on the “Remove Link” icon in the Editor’s toolbar.</w:t>
      </w:r>
      <w:r w:rsidR="006769CB" w:rsidRPr="00D41C62">
        <w:rPr>
          <w:rFonts w:ascii="Arial" w:hAnsi="Arial" w:cs="Arial"/>
          <w:sz w:val="20"/>
          <w:szCs w:val="20"/>
        </w:rPr>
        <w:t xml:space="preserve"> </w:t>
      </w:r>
      <w:r w:rsidR="006769CB" w:rsidRPr="00D41C62">
        <w:rPr>
          <w:rFonts w:ascii="Arial" w:hAnsi="Arial" w:cs="Arial"/>
          <w:noProof/>
          <w:sz w:val="20"/>
          <w:szCs w:val="20"/>
        </w:rPr>
        <w:drawing>
          <wp:inline distT="0" distB="0" distL="0" distR="0" wp14:anchorId="1EF1E859" wp14:editId="1EF1E85A">
            <wp:extent cx="152400" cy="152400"/>
            <wp:effectExtent l="0" t="0" r="0" b="0"/>
            <wp:docPr id="62" name="Picture 62" descr="un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lin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4D0"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In the Edit window, delete the link’s text if it is no longer required.</w:t>
      </w:r>
    </w:p>
    <w:p w14:paraId="1EF1E4D1" w14:textId="77777777" w:rsidR="00B54F6C" w:rsidRPr="00D41C62" w:rsidRDefault="00B54F6C" w:rsidP="00E3019F">
      <w:pPr>
        <w:numPr>
          <w:ilvl w:val="0"/>
          <w:numId w:val="72"/>
        </w:numPr>
        <w:spacing w:after="0" w:line="240" w:lineRule="auto"/>
        <w:rPr>
          <w:rFonts w:ascii="Arial" w:hAnsi="Arial" w:cs="Arial"/>
          <w:sz w:val="20"/>
          <w:szCs w:val="20"/>
        </w:rPr>
      </w:pPr>
      <w:r w:rsidRPr="00D41C62">
        <w:rPr>
          <w:rFonts w:ascii="Arial" w:hAnsi="Arial" w:cs="Arial"/>
          <w:sz w:val="20"/>
          <w:szCs w:val="20"/>
        </w:rPr>
        <w:t>The text has changed from a hyperlink to plain text.</w:t>
      </w:r>
    </w:p>
    <w:p w14:paraId="1EF1E4D2" w14:textId="77777777" w:rsidR="00B54F6C" w:rsidRPr="00D41C62" w:rsidRDefault="00B54F6C" w:rsidP="00E3019F">
      <w:pPr>
        <w:numPr>
          <w:ilvl w:val="0"/>
          <w:numId w:val="72"/>
        </w:numPr>
        <w:spacing w:after="0" w:line="240" w:lineRule="auto"/>
        <w:rPr>
          <w:rFonts w:ascii="Arial" w:hAnsi="Arial" w:cs="Arial"/>
          <w:sz w:val="20"/>
          <w:szCs w:val="20"/>
        </w:rPr>
      </w:pPr>
      <w:r w:rsidRPr="00D41C62">
        <w:rPr>
          <w:rFonts w:ascii="Arial" w:hAnsi="Arial" w:cs="Arial"/>
          <w:sz w:val="20"/>
          <w:szCs w:val="20"/>
        </w:rPr>
        <w:t>To remove the text also – select the text and hit the delete key on the keyboard.</w:t>
      </w:r>
    </w:p>
    <w:p w14:paraId="1EF1E4D3" w14:textId="77777777" w:rsidR="000147AD" w:rsidRPr="00D41C62" w:rsidRDefault="000147AD" w:rsidP="00E3019F">
      <w:pPr>
        <w:numPr>
          <w:ilvl w:val="0"/>
          <w:numId w:val="72"/>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D4" w14:textId="4B807756" w:rsidR="00E207EE" w:rsidRPr="00D41C62" w:rsidRDefault="00E207EE" w:rsidP="008C7E8E">
      <w:pPr>
        <w:pStyle w:val="Heading2"/>
        <w:rPr>
          <w:rFonts w:ascii="Arial" w:eastAsia="Times New Roman" w:hAnsi="Arial" w:cs="Arial"/>
          <w:sz w:val="28"/>
          <w:szCs w:val="28"/>
        </w:rPr>
      </w:pPr>
      <w:bookmarkStart w:id="73" w:name="_Toc4052208"/>
      <w:r w:rsidRPr="00D41C62">
        <w:rPr>
          <w:rFonts w:ascii="Arial" w:eastAsia="Times New Roman" w:hAnsi="Arial" w:cs="Arial"/>
          <w:sz w:val="28"/>
          <w:szCs w:val="28"/>
        </w:rPr>
        <w:t>Cut content</w:t>
      </w:r>
      <w:bookmarkEnd w:id="73"/>
      <w:r w:rsidR="007041D5" w:rsidRPr="00D41C62">
        <w:rPr>
          <w:rFonts w:ascii="Arial" w:eastAsia="Times New Roman" w:hAnsi="Arial" w:cs="Arial"/>
          <w:sz w:val="28"/>
          <w:szCs w:val="28"/>
        </w:rPr>
        <w:t>:</w:t>
      </w:r>
      <w:r w:rsidRPr="00D41C62">
        <w:rPr>
          <w:rFonts w:ascii="Arial" w:eastAsia="Times New Roman" w:hAnsi="Arial" w:cs="Arial"/>
          <w:sz w:val="28"/>
          <w:szCs w:val="28"/>
        </w:rPr>
        <w:t xml:space="preserve"> </w:t>
      </w:r>
    </w:p>
    <w:p w14:paraId="1EF1E4D5" w14:textId="77777777" w:rsidR="00E207EE" w:rsidRPr="00D41C62" w:rsidRDefault="00E207EE" w:rsidP="00E3019F">
      <w:pPr>
        <w:numPr>
          <w:ilvl w:val="0"/>
          <w:numId w:val="100"/>
        </w:numPr>
        <w:spacing w:after="0" w:line="240" w:lineRule="auto"/>
        <w:rPr>
          <w:rFonts w:ascii="Arial" w:eastAsia="Times New Roman" w:hAnsi="Arial" w:cs="Arial"/>
          <w:sz w:val="20"/>
          <w:szCs w:val="20"/>
        </w:rPr>
      </w:pPr>
      <w:r w:rsidRPr="00D41C62">
        <w:rPr>
          <w:rFonts w:ascii="Arial" w:eastAsia="Times New Roman" w:hAnsi="Arial" w:cs="Arial"/>
          <w:sz w:val="20"/>
          <w:szCs w:val="20"/>
        </w:rPr>
        <w:t>Highlight content you want to cut out.</w:t>
      </w:r>
    </w:p>
    <w:p w14:paraId="1EF1E4D6" w14:textId="77777777" w:rsidR="00E207EE" w:rsidRPr="00D41C62" w:rsidRDefault="00E207EE" w:rsidP="00E3019F">
      <w:pPr>
        <w:numPr>
          <w:ilvl w:val="0"/>
          <w:numId w:val="100"/>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“Cut” icon in the Editor’s toolbar.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B" wp14:editId="1EF1E85C">
            <wp:extent cx="200025" cy="200025"/>
            <wp:effectExtent l="0" t="0" r="0" b="9525"/>
            <wp:docPr id="127" name="Picture 127"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7" w14:textId="77777777" w:rsidR="00E207EE" w:rsidRPr="00D41C62" w:rsidRDefault="00E207EE" w:rsidP="008C7E8E">
      <w:pPr>
        <w:pStyle w:val="Heading2"/>
        <w:rPr>
          <w:rFonts w:ascii="Arial" w:eastAsia="Times New Roman" w:hAnsi="Arial" w:cs="Arial"/>
          <w:sz w:val="28"/>
          <w:szCs w:val="28"/>
        </w:rPr>
      </w:pPr>
      <w:bookmarkStart w:id="74" w:name="_Toc4052209"/>
      <w:r w:rsidRPr="00D41C62">
        <w:rPr>
          <w:rFonts w:ascii="Arial" w:eastAsia="Times New Roman" w:hAnsi="Arial" w:cs="Arial"/>
          <w:sz w:val="28"/>
          <w:szCs w:val="28"/>
        </w:rPr>
        <w:t>Copy content:</w:t>
      </w:r>
      <w:bookmarkEnd w:id="74"/>
      <w:r w:rsidRPr="00D41C62">
        <w:rPr>
          <w:rFonts w:ascii="Arial" w:eastAsia="Times New Roman" w:hAnsi="Arial" w:cs="Arial"/>
          <w:sz w:val="28"/>
          <w:szCs w:val="28"/>
        </w:rPr>
        <w:t xml:space="preserve"> </w:t>
      </w:r>
    </w:p>
    <w:p w14:paraId="1EF1E4D8" w14:textId="77777777" w:rsidR="00E207EE" w:rsidRPr="00D41C62" w:rsidRDefault="00E207EE" w:rsidP="00E3019F">
      <w:pPr>
        <w:numPr>
          <w:ilvl w:val="0"/>
          <w:numId w:val="101"/>
        </w:numPr>
        <w:spacing w:after="0" w:line="240" w:lineRule="auto"/>
        <w:rPr>
          <w:rFonts w:ascii="Arial" w:eastAsia="Times New Roman" w:hAnsi="Arial" w:cs="Arial"/>
          <w:sz w:val="20"/>
          <w:szCs w:val="20"/>
        </w:rPr>
      </w:pPr>
      <w:r w:rsidRPr="00D41C62">
        <w:rPr>
          <w:rFonts w:ascii="Arial" w:eastAsia="Times New Roman" w:hAnsi="Arial" w:cs="Arial"/>
          <w:sz w:val="20"/>
          <w:szCs w:val="20"/>
        </w:rPr>
        <w:t>Highlight content you want to copy.</w:t>
      </w:r>
    </w:p>
    <w:p w14:paraId="1EF1E4D9" w14:textId="77777777" w:rsidR="00E207EE" w:rsidRPr="00D41C62" w:rsidRDefault="00E207EE" w:rsidP="00E3019F">
      <w:pPr>
        <w:numPr>
          <w:ilvl w:val="0"/>
          <w:numId w:val="101"/>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“Copy” icon in the Editor’s toolbar.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D" wp14:editId="1EF1E85E">
            <wp:extent cx="200025" cy="200025"/>
            <wp:effectExtent l="0" t="0" r="9525" b="9525"/>
            <wp:docPr id="126" name="Picture 126"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p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A" w14:textId="77777777" w:rsidR="00E207EE" w:rsidRPr="00D41C62" w:rsidRDefault="00E207EE" w:rsidP="008C7E8E">
      <w:pPr>
        <w:pStyle w:val="Heading2"/>
        <w:rPr>
          <w:rFonts w:ascii="Arial" w:eastAsia="Times New Roman" w:hAnsi="Arial" w:cs="Arial"/>
          <w:sz w:val="28"/>
          <w:szCs w:val="28"/>
        </w:rPr>
      </w:pPr>
      <w:bookmarkStart w:id="75" w:name="_Toc4052210"/>
      <w:r w:rsidRPr="00D41C62">
        <w:rPr>
          <w:rFonts w:ascii="Arial" w:eastAsia="Times New Roman" w:hAnsi="Arial" w:cs="Arial"/>
          <w:sz w:val="28"/>
          <w:szCs w:val="28"/>
        </w:rPr>
        <w:t>Print the content of the edit window:</w:t>
      </w:r>
      <w:bookmarkEnd w:id="75"/>
      <w:r w:rsidRPr="00D41C62">
        <w:rPr>
          <w:rFonts w:ascii="Arial" w:eastAsia="Times New Roman" w:hAnsi="Arial" w:cs="Arial"/>
          <w:sz w:val="28"/>
          <w:szCs w:val="28"/>
        </w:rPr>
        <w:t xml:space="preserve"> </w:t>
      </w:r>
    </w:p>
    <w:p w14:paraId="1EF1E4DB" w14:textId="77777777" w:rsidR="00E207EE" w:rsidRPr="00D41C62" w:rsidRDefault="00E207EE" w:rsidP="00E3019F">
      <w:pPr>
        <w:numPr>
          <w:ilvl w:val="0"/>
          <w:numId w:val="102"/>
        </w:numPr>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“Print” icon in the Editor’s toolbar</w:t>
      </w:r>
    </w:p>
    <w:p w14:paraId="1EF1E4DC" w14:textId="77777777" w:rsidR="00E207EE" w:rsidRPr="00D41C62" w:rsidRDefault="00E207EE" w:rsidP="00E3019F">
      <w:pPr>
        <w:numPr>
          <w:ilvl w:val="0"/>
          <w:numId w:val="102"/>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Select the printer.</w:t>
      </w:r>
      <w:r w:rsidRPr="00D41C62">
        <w:rPr>
          <w:rFonts w:ascii="Arial" w:eastAsia="Times New Roman" w:hAnsi="Arial" w:cs="Arial"/>
          <w:noProof/>
          <w:sz w:val="20"/>
          <w:szCs w:val="20"/>
        </w:rPr>
        <w:t xml:space="preserve"> </w:t>
      </w:r>
      <w:r w:rsidRPr="00D41C62">
        <w:rPr>
          <w:rFonts w:ascii="Arial" w:eastAsia="Times New Roman" w:hAnsi="Arial" w:cs="Arial"/>
          <w:noProof/>
          <w:sz w:val="20"/>
          <w:szCs w:val="20"/>
        </w:rPr>
        <w:drawing>
          <wp:inline distT="0" distB="0" distL="0" distR="0" wp14:anchorId="1EF1E85F" wp14:editId="1EF1E860">
            <wp:extent cx="200025" cy="200025"/>
            <wp:effectExtent l="0" t="0" r="9525" b="9525"/>
            <wp:docPr id="125" name="Picture 125"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i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DD" w14:textId="77777777" w:rsidR="00E207EE" w:rsidRPr="00D41C62" w:rsidRDefault="00E207EE" w:rsidP="00E3019F">
      <w:pPr>
        <w:numPr>
          <w:ilvl w:val="0"/>
          <w:numId w:val="102"/>
        </w:numPr>
        <w:tabs>
          <w:tab w:val="num" w:pos="2880"/>
        </w:tabs>
        <w:spacing w:after="0" w:line="240" w:lineRule="auto"/>
        <w:rPr>
          <w:rFonts w:ascii="Arial" w:eastAsia="Times New Roman" w:hAnsi="Arial" w:cs="Arial"/>
          <w:sz w:val="20"/>
          <w:szCs w:val="20"/>
        </w:rPr>
      </w:pPr>
      <w:r w:rsidRPr="00D41C62">
        <w:rPr>
          <w:rFonts w:ascii="Arial" w:eastAsia="Times New Roman" w:hAnsi="Arial" w:cs="Arial"/>
          <w:sz w:val="20"/>
          <w:szCs w:val="20"/>
        </w:rPr>
        <w:t>Click on the “Print” button.</w:t>
      </w:r>
    </w:p>
    <w:p w14:paraId="1EF1E4DE" w14:textId="05BC297B" w:rsidR="00E207EE" w:rsidRPr="00D41C62" w:rsidRDefault="00E207EE" w:rsidP="008C7E8E">
      <w:pPr>
        <w:pStyle w:val="Heading2"/>
        <w:rPr>
          <w:rFonts w:ascii="Arial" w:eastAsia="Times New Roman" w:hAnsi="Arial" w:cs="Arial"/>
          <w:sz w:val="28"/>
          <w:szCs w:val="28"/>
        </w:rPr>
      </w:pPr>
      <w:bookmarkStart w:id="76" w:name="_Toc4052211"/>
      <w:r w:rsidRPr="00D41C62">
        <w:rPr>
          <w:rFonts w:ascii="Arial" w:eastAsia="Times New Roman" w:hAnsi="Arial" w:cs="Arial"/>
          <w:sz w:val="28"/>
          <w:szCs w:val="28"/>
        </w:rPr>
        <w:t>Check Spelling</w:t>
      </w:r>
      <w:bookmarkEnd w:id="76"/>
      <w:r w:rsidR="007041D5" w:rsidRPr="00D41C62">
        <w:rPr>
          <w:rFonts w:ascii="Arial" w:eastAsia="Times New Roman" w:hAnsi="Arial" w:cs="Arial"/>
          <w:sz w:val="28"/>
          <w:szCs w:val="28"/>
        </w:rPr>
        <w:t>:</w:t>
      </w:r>
    </w:p>
    <w:p w14:paraId="1EF1E4DF" w14:textId="68D894E9" w:rsidR="00E207EE" w:rsidRPr="009A10A9" w:rsidRDefault="00E207EE" w:rsidP="00167A5E">
      <w:pPr>
        <w:spacing w:after="0" w:line="240" w:lineRule="auto"/>
        <w:rPr>
          <w:rFonts w:ascii="Arial" w:eastAsia="Times New Roman" w:hAnsi="Arial" w:cs="Arial"/>
          <w:sz w:val="20"/>
          <w:szCs w:val="20"/>
        </w:rPr>
      </w:pPr>
      <w:r w:rsidRPr="009A10A9">
        <w:rPr>
          <w:rFonts w:ascii="Arial" w:eastAsia="Times New Roman" w:hAnsi="Arial" w:cs="Arial"/>
          <w:sz w:val="20"/>
          <w:szCs w:val="20"/>
        </w:rPr>
        <w:t>The DGS Editor includes a spell checker. It works similar to Microsoft Word in that it checks spelling and grammar of the text, using wavy red underlines to indicate possible spelling or grammatical problems. The spell checker will initialize a spell review of the text in the DGS edit window after the user</w:t>
      </w:r>
      <w:r w:rsidR="00B1292B" w:rsidRPr="009A10A9">
        <w:rPr>
          <w:rFonts w:ascii="Arial" w:eastAsia="Times New Roman" w:hAnsi="Arial" w:cs="Arial"/>
          <w:sz w:val="20"/>
          <w:szCs w:val="20"/>
        </w:rPr>
        <w:t xml:space="preserve"> </w:t>
      </w:r>
      <w:r w:rsidR="00DC619D" w:rsidRPr="009A10A9">
        <w:rPr>
          <w:rFonts w:ascii="Arial" w:eastAsia="Times New Roman" w:hAnsi="Arial" w:cs="Arial"/>
          <w:sz w:val="20"/>
          <w:szCs w:val="20"/>
        </w:rPr>
        <w:t>has clicked</w:t>
      </w:r>
      <w:r w:rsidR="00B1292B" w:rsidRPr="009A10A9">
        <w:rPr>
          <w:rFonts w:ascii="Arial" w:eastAsia="Times New Roman" w:hAnsi="Arial" w:cs="Arial"/>
          <w:sz w:val="20"/>
          <w:szCs w:val="20"/>
        </w:rPr>
        <w:t xml:space="preserve"> on Save and then</w:t>
      </w:r>
      <w:r w:rsidRPr="009A10A9">
        <w:rPr>
          <w:rFonts w:ascii="Arial" w:eastAsia="Times New Roman" w:hAnsi="Arial" w:cs="Arial"/>
          <w:sz w:val="20"/>
          <w:szCs w:val="20"/>
        </w:rPr>
        <w:t xml:space="preserve"> clicks on the “Check Spelling” icon in the DGS toolbar </w:t>
      </w:r>
      <w:r w:rsidRPr="009A10A9">
        <w:rPr>
          <w:rFonts w:ascii="Arial" w:eastAsia="Times New Roman" w:hAnsi="Arial" w:cs="Arial"/>
          <w:b/>
          <w:noProof/>
          <w:sz w:val="20"/>
          <w:szCs w:val="20"/>
        </w:rPr>
        <w:drawing>
          <wp:inline distT="0" distB="0" distL="0" distR="0" wp14:anchorId="1EF1E861" wp14:editId="1EF1E862">
            <wp:extent cx="200025" cy="200025"/>
            <wp:effectExtent l="0" t="0" r="9525" b="9525"/>
            <wp:docPr id="123" name="Picture 123" descr="spell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ellche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A10A9">
        <w:rPr>
          <w:rFonts w:ascii="Arial" w:eastAsia="Times New Roman" w:hAnsi="Arial" w:cs="Arial"/>
          <w:sz w:val="20"/>
          <w:szCs w:val="20"/>
        </w:rPr>
        <w:br/>
      </w:r>
    </w:p>
    <w:p w14:paraId="63D8B3FA" w14:textId="7819B880" w:rsidR="00B1292B" w:rsidRPr="009A10A9" w:rsidRDefault="00B1292B"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After making changes, click on “Save” at the </w:t>
      </w:r>
      <w:r w:rsidR="009234AF" w:rsidRPr="009A10A9">
        <w:rPr>
          <w:rFonts w:ascii="Arial" w:eastAsia="Times New Roman" w:hAnsi="Arial" w:cs="Arial"/>
          <w:sz w:val="20"/>
          <w:szCs w:val="20"/>
        </w:rPr>
        <w:t>bottom</w:t>
      </w:r>
      <w:r w:rsidRPr="009A10A9">
        <w:rPr>
          <w:rFonts w:ascii="Arial" w:eastAsia="Times New Roman" w:hAnsi="Arial" w:cs="Arial"/>
          <w:sz w:val="20"/>
          <w:szCs w:val="20"/>
        </w:rPr>
        <w:t xml:space="preserve"> of the DGS Editor screen</w:t>
      </w:r>
    </w:p>
    <w:p w14:paraId="1EF1E4E0" w14:textId="0DC80BBA" w:rsidR="00E207EE" w:rsidRPr="009A10A9" w:rsidRDefault="00B1292B"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 </w:t>
      </w:r>
      <w:r w:rsidR="00E207EE" w:rsidRPr="009A10A9">
        <w:rPr>
          <w:rFonts w:ascii="Arial" w:eastAsia="Times New Roman" w:hAnsi="Arial" w:cs="Arial"/>
          <w:sz w:val="20"/>
          <w:szCs w:val="20"/>
        </w:rPr>
        <w:t xml:space="preserve">Click on the Check Spelling icon in the DGS Editor </w:t>
      </w:r>
      <w:r w:rsidR="009234AF" w:rsidRPr="009A10A9">
        <w:rPr>
          <w:rFonts w:ascii="Arial" w:eastAsia="Times New Roman" w:hAnsi="Arial" w:cs="Arial"/>
          <w:sz w:val="20"/>
          <w:szCs w:val="20"/>
        </w:rPr>
        <w:t>Toolbar</w:t>
      </w:r>
      <w:r w:rsidR="00E207EE" w:rsidRPr="009A10A9">
        <w:rPr>
          <w:rFonts w:ascii="Arial" w:eastAsia="Times New Roman" w:hAnsi="Arial" w:cs="Arial"/>
          <w:sz w:val="20"/>
          <w:szCs w:val="20"/>
        </w:rPr>
        <w:t>.</w:t>
      </w:r>
      <w:r w:rsidR="00E207EE" w:rsidRPr="009A10A9">
        <w:rPr>
          <w:rFonts w:ascii="Arial" w:eastAsia="Times New Roman" w:hAnsi="Arial" w:cs="Arial"/>
          <w:b/>
          <w:noProof/>
          <w:sz w:val="20"/>
          <w:szCs w:val="20"/>
        </w:rPr>
        <w:t xml:space="preserve"> </w:t>
      </w:r>
      <w:r w:rsidR="00E207EE" w:rsidRPr="009A10A9">
        <w:rPr>
          <w:rFonts w:ascii="Arial" w:eastAsia="Times New Roman" w:hAnsi="Arial" w:cs="Arial"/>
          <w:b/>
          <w:noProof/>
          <w:sz w:val="20"/>
          <w:szCs w:val="20"/>
        </w:rPr>
        <w:drawing>
          <wp:inline distT="0" distB="0" distL="0" distR="0" wp14:anchorId="1EF1E863" wp14:editId="1EF1E864">
            <wp:extent cx="200025" cy="200025"/>
            <wp:effectExtent l="0" t="0" r="9525" b="9525"/>
            <wp:docPr id="124" name="Picture 124" descr="spell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ellche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E1"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 xml:space="preserve">A wavy red line will appear under each questionable word in the text and a small pop up window will appear with options for user’s to correct the word. </w:t>
      </w:r>
    </w:p>
    <w:p w14:paraId="1EF1E4E2"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The Spell Checker will go through the user’s text and display each error one at a time in the window.</w:t>
      </w:r>
    </w:p>
    <w:p w14:paraId="1EF1E4E3" w14:textId="77777777" w:rsidR="00E207EE" w:rsidRPr="009A10A9" w:rsidRDefault="00E207EE" w:rsidP="00E3019F">
      <w:pPr>
        <w:numPr>
          <w:ilvl w:val="0"/>
          <w:numId w:val="99"/>
        </w:numPr>
        <w:spacing w:after="0" w:line="240" w:lineRule="auto"/>
        <w:ind w:left="900"/>
        <w:rPr>
          <w:rFonts w:ascii="Arial" w:eastAsia="Times New Roman" w:hAnsi="Arial" w:cs="Arial"/>
          <w:sz w:val="20"/>
          <w:szCs w:val="20"/>
        </w:rPr>
      </w:pPr>
      <w:r w:rsidRPr="009A10A9">
        <w:rPr>
          <w:rFonts w:ascii="Arial" w:eastAsia="Times New Roman" w:hAnsi="Arial" w:cs="Arial"/>
          <w:sz w:val="20"/>
          <w:szCs w:val="20"/>
        </w:rPr>
        <w:t>Users will have several options to handle spelling errors:</w:t>
      </w:r>
    </w:p>
    <w:p w14:paraId="1EF1E4E4"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sz w:val="20"/>
          <w:szCs w:val="20"/>
        </w:rPr>
        <w:t xml:space="preserve">Select the correctly spelled word from the list of </w:t>
      </w:r>
      <w:r w:rsidRPr="009A10A9">
        <w:rPr>
          <w:rFonts w:ascii="Arial" w:eastAsia="Times New Roman" w:hAnsi="Arial" w:cs="Arial"/>
          <w:b/>
          <w:sz w:val="20"/>
          <w:szCs w:val="20"/>
        </w:rPr>
        <w:t xml:space="preserve">Suggestions </w:t>
      </w:r>
      <w:r w:rsidRPr="009A10A9">
        <w:rPr>
          <w:rFonts w:ascii="Arial" w:eastAsia="Times New Roman" w:hAnsi="Arial" w:cs="Arial"/>
          <w:sz w:val="20"/>
          <w:szCs w:val="20"/>
        </w:rPr>
        <w:t>or type the correct spelling in the “Replace With” input box</w:t>
      </w:r>
      <w:r w:rsidRPr="009A10A9">
        <w:rPr>
          <w:rFonts w:ascii="Arial" w:eastAsia="Times New Roman" w:hAnsi="Arial" w:cs="Arial"/>
          <w:b/>
          <w:sz w:val="20"/>
          <w:szCs w:val="20"/>
        </w:rPr>
        <w:t>.</w:t>
      </w:r>
    </w:p>
    <w:p w14:paraId="1EF1E4E5"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 xml:space="preserve">Replace </w:t>
      </w:r>
      <w:r w:rsidRPr="009A10A9">
        <w:rPr>
          <w:rFonts w:ascii="Arial" w:eastAsia="Times New Roman" w:hAnsi="Arial" w:cs="Arial"/>
          <w:sz w:val="20"/>
          <w:szCs w:val="20"/>
        </w:rPr>
        <w:t>- will replace a single occurrence of the word with the word selected from the list of Suggestions.</w:t>
      </w:r>
    </w:p>
    <w:p w14:paraId="1EF1E4E6"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Ignore</w:t>
      </w:r>
      <w:r w:rsidRPr="009A10A9">
        <w:rPr>
          <w:rFonts w:ascii="Arial" w:eastAsia="Times New Roman" w:hAnsi="Arial" w:cs="Arial"/>
          <w:sz w:val="20"/>
          <w:szCs w:val="20"/>
        </w:rPr>
        <w:t xml:space="preserve"> - will ignore this single occurrence of the word in the current window – no change in text will occur.</w:t>
      </w:r>
    </w:p>
    <w:p w14:paraId="1EF1E4E7" w14:textId="4E76908C"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Learn</w:t>
      </w:r>
      <w:r w:rsidRPr="009A10A9">
        <w:rPr>
          <w:rFonts w:ascii="Arial" w:eastAsia="Times New Roman" w:hAnsi="Arial" w:cs="Arial"/>
          <w:sz w:val="20"/>
          <w:szCs w:val="20"/>
        </w:rPr>
        <w:t xml:space="preserve"> – will add the word to library as spelled. Once a word is added to the </w:t>
      </w:r>
      <w:r w:rsidR="009234AF" w:rsidRPr="009A10A9">
        <w:rPr>
          <w:rFonts w:ascii="Arial" w:eastAsia="Times New Roman" w:hAnsi="Arial" w:cs="Arial"/>
          <w:sz w:val="20"/>
          <w:szCs w:val="20"/>
        </w:rPr>
        <w:t>library,</w:t>
      </w:r>
      <w:r w:rsidRPr="009A10A9">
        <w:rPr>
          <w:rFonts w:ascii="Arial" w:eastAsia="Times New Roman" w:hAnsi="Arial" w:cs="Arial"/>
          <w:sz w:val="20"/>
          <w:szCs w:val="20"/>
        </w:rPr>
        <w:t xml:space="preserve"> it will not be flagged by the spell checker again.</w:t>
      </w:r>
    </w:p>
    <w:p w14:paraId="1EF1E4E8" w14:textId="77777777" w:rsidR="00E207EE"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Replace All</w:t>
      </w:r>
      <w:r w:rsidRPr="009A10A9">
        <w:rPr>
          <w:rFonts w:ascii="Arial" w:eastAsia="Times New Roman" w:hAnsi="Arial" w:cs="Arial"/>
          <w:sz w:val="20"/>
          <w:szCs w:val="20"/>
        </w:rPr>
        <w:t xml:space="preserve"> – will replace all occurrences of the word with the word selected from the list of Suggestions.</w:t>
      </w:r>
    </w:p>
    <w:p w14:paraId="1EF1E4E9" w14:textId="77777777" w:rsidR="00784AC3" w:rsidRPr="009A10A9" w:rsidRDefault="00E207EE" w:rsidP="00E3019F">
      <w:pPr>
        <w:numPr>
          <w:ilvl w:val="1"/>
          <w:numId w:val="99"/>
        </w:numPr>
        <w:spacing w:after="0" w:line="240" w:lineRule="auto"/>
        <w:ind w:left="1620"/>
        <w:rPr>
          <w:rFonts w:ascii="Arial" w:eastAsia="Times New Roman" w:hAnsi="Arial" w:cs="Arial"/>
          <w:sz w:val="20"/>
          <w:szCs w:val="20"/>
        </w:rPr>
      </w:pPr>
      <w:r w:rsidRPr="009A10A9">
        <w:rPr>
          <w:rFonts w:ascii="Arial" w:eastAsia="Times New Roman" w:hAnsi="Arial" w:cs="Arial"/>
          <w:b/>
          <w:sz w:val="20"/>
          <w:szCs w:val="20"/>
        </w:rPr>
        <w:t>Ignore All</w:t>
      </w:r>
      <w:r w:rsidRPr="009A10A9">
        <w:rPr>
          <w:rFonts w:ascii="Arial" w:eastAsia="Times New Roman" w:hAnsi="Arial" w:cs="Arial"/>
          <w:sz w:val="20"/>
          <w:szCs w:val="20"/>
        </w:rPr>
        <w:t xml:space="preserve"> - will ignore all occurrences of this word in the current window only.</w:t>
      </w:r>
    </w:p>
    <w:p w14:paraId="1EF1E4EA" w14:textId="77777777" w:rsidR="00784AC3" w:rsidRPr="00D41C62" w:rsidRDefault="00784AC3" w:rsidP="008C7E8E">
      <w:pPr>
        <w:pStyle w:val="Heading2"/>
        <w:rPr>
          <w:sz w:val="28"/>
          <w:szCs w:val="28"/>
        </w:rPr>
      </w:pPr>
      <w:bookmarkStart w:id="77" w:name="_Toc4052212"/>
      <w:r w:rsidRPr="00D41C62">
        <w:rPr>
          <w:sz w:val="28"/>
          <w:szCs w:val="28"/>
        </w:rPr>
        <w:lastRenderedPageBreak/>
        <w:t>Undo or Redo edits</w:t>
      </w:r>
      <w:bookmarkEnd w:id="77"/>
    </w:p>
    <w:p w14:paraId="1EF1E4EB" w14:textId="77777777" w:rsidR="00784AC3" w:rsidRPr="00D41C62" w:rsidRDefault="00784AC3" w:rsidP="00E3019F">
      <w:pPr>
        <w:numPr>
          <w:ilvl w:val="0"/>
          <w:numId w:val="73"/>
        </w:numPr>
        <w:spacing w:after="0" w:line="240" w:lineRule="auto"/>
        <w:rPr>
          <w:rFonts w:ascii="Arial" w:hAnsi="Arial" w:cs="Arial"/>
          <w:b/>
          <w:sz w:val="20"/>
          <w:szCs w:val="20"/>
        </w:rPr>
      </w:pPr>
      <w:r w:rsidRPr="00D41C62">
        <w:rPr>
          <w:rFonts w:ascii="Arial" w:hAnsi="Arial" w:cs="Arial"/>
          <w:sz w:val="20"/>
          <w:szCs w:val="20"/>
        </w:rPr>
        <w:t>Undo</w:t>
      </w:r>
      <w:r w:rsidRPr="00D41C62">
        <w:rPr>
          <w:rFonts w:ascii="Arial" w:hAnsi="Arial" w:cs="Arial"/>
          <w:b/>
          <w:sz w:val="20"/>
          <w:szCs w:val="20"/>
        </w:rPr>
        <w:t xml:space="preserve">  </w:t>
      </w:r>
      <w:r w:rsidRPr="00D41C62">
        <w:rPr>
          <w:rFonts w:ascii="Arial" w:hAnsi="Arial" w:cs="Arial"/>
          <w:b/>
          <w:noProof/>
          <w:sz w:val="20"/>
          <w:szCs w:val="20"/>
        </w:rPr>
        <w:drawing>
          <wp:inline distT="0" distB="0" distL="0" distR="0" wp14:anchorId="1EF1E865" wp14:editId="1EF1E866">
            <wp:extent cx="200025" cy="200025"/>
            <wp:effectExtent l="0" t="0" r="0" b="0"/>
            <wp:docPr id="66" name="Picture 66" descr="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d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EC"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The “Undo” icon on the editor’s toolbar will function similar to the Undo function in word processing applications like Word or WordPerfect. Clicking on this icon will undo or remove the last edit made.</w:t>
      </w:r>
    </w:p>
    <w:p w14:paraId="1EF1E4ED" w14:textId="35942A9E"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 xml:space="preserve">The icon will only be active if there has been an edit made that can be undone. </w:t>
      </w:r>
      <w:r w:rsidR="009234AF" w:rsidRPr="00D41C62">
        <w:rPr>
          <w:rFonts w:ascii="Arial" w:hAnsi="Arial" w:cs="Arial"/>
          <w:sz w:val="20"/>
          <w:szCs w:val="20"/>
        </w:rPr>
        <w:t>Otherwise,</w:t>
      </w:r>
      <w:r w:rsidRPr="00D41C62">
        <w:rPr>
          <w:rFonts w:ascii="Arial" w:hAnsi="Arial" w:cs="Arial"/>
          <w:sz w:val="20"/>
          <w:szCs w:val="20"/>
        </w:rPr>
        <w:t xml:space="preserve"> it will remain grayed out or inactive.</w:t>
      </w:r>
    </w:p>
    <w:p w14:paraId="1EF1E4EE"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EF" w14:textId="77777777" w:rsidR="00784AC3" w:rsidRPr="00D41C62" w:rsidRDefault="00784AC3" w:rsidP="00E3019F">
      <w:pPr>
        <w:numPr>
          <w:ilvl w:val="0"/>
          <w:numId w:val="73"/>
        </w:numPr>
        <w:spacing w:after="0" w:line="240" w:lineRule="auto"/>
        <w:rPr>
          <w:rFonts w:ascii="Arial" w:hAnsi="Arial" w:cs="Arial"/>
          <w:b/>
          <w:sz w:val="20"/>
          <w:szCs w:val="20"/>
        </w:rPr>
      </w:pPr>
      <w:r w:rsidRPr="00D41C62">
        <w:rPr>
          <w:rFonts w:ascii="Arial" w:hAnsi="Arial" w:cs="Arial"/>
          <w:sz w:val="20"/>
          <w:szCs w:val="20"/>
        </w:rPr>
        <w:t>Redo</w:t>
      </w:r>
      <w:r w:rsidRPr="00D41C62">
        <w:rPr>
          <w:rFonts w:ascii="Arial" w:hAnsi="Arial" w:cs="Arial"/>
          <w:b/>
          <w:sz w:val="20"/>
          <w:szCs w:val="20"/>
        </w:rPr>
        <w:t xml:space="preserve"> </w:t>
      </w:r>
      <w:r w:rsidRPr="00D41C62">
        <w:rPr>
          <w:rFonts w:ascii="Arial" w:hAnsi="Arial" w:cs="Arial"/>
          <w:b/>
          <w:noProof/>
          <w:sz w:val="20"/>
          <w:szCs w:val="20"/>
        </w:rPr>
        <w:drawing>
          <wp:inline distT="0" distB="0" distL="0" distR="0" wp14:anchorId="1EF1E867" wp14:editId="1EF1E868">
            <wp:extent cx="200025" cy="200025"/>
            <wp:effectExtent l="0" t="0" r="9525" b="0"/>
            <wp:docPr id="65" name="Picture 65" descr="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d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0"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The “Redo” icon on the editor’s toolbar will function similar to the Redo function in word processing applications like Word or WordPerfect. Clicking on this icon will redo an edit that had been previously undone by using the “Undo” icon.</w:t>
      </w:r>
    </w:p>
    <w:p w14:paraId="1EF1E4F1" w14:textId="1033CE7C"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 xml:space="preserve">This icon will only be active if there has been an edit that has been undone using the application. </w:t>
      </w:r>
      <w:r w:rsidR="009234AF" w:rsidRPr="00D41C62">
        <w:rPr>
          <w:rFonts w:ascii="Arial" w:hAnsi="Arial" w:cs="Arial"/>
          <w:sz w:val="20"/>
          <w:szCs w:val="20"/>
        </w:rPr>
        <w:t>Otherwise,</w:t>
      </w:r>
      <w:r w:rsidRPr="00D41C62">
        <w:rPr>
          <w:rFonts w:ascii="Arial" w:hAnsi="Arial" w:cs="Arial"/>
          <w:sz w:val="20"/>
          <w:szCs w:val="20"/>
        </w:rPr>
        <w:t xml:space="preserve"> it will remain grayed out or inactive.</w:t>
      </w:r>
    </w:p>
    <w:p w14:paraId="1EF1E4F2" w14:textId="77777777" w:rsidR="00784AC3" w:rsidRPr="00D41C62" w:rsidRDefault="00784AC3" w:rsidP="00E3019F">
      <w:pPr>
        <w:numPr>
          <w:ilvl w:val="1"/>
          <w:numId w:val="73"/>
        </w:numPr>
        <w:spacing w:after="0" w:line="240" w:lineRule="auto"/>
        <w:rPr>
          <w:rFonts w:ascii="Arial" w:hAnsi="Arial" w:cs="Arial"/>
          <w:sz w:val="20"/>
          <w:szCs w:val="20"/>
        </w:rPr>
      </w:pPr>
      <w:r w:rsidRPr="00D41C62">
        <w:rPr>
          <w:rFonts w:ascii="Arial" w:hAnsi="Arial" w:cs="Arial"/>
          <w:sz w:val="20"/>
          <w:szCs w:val="20"/>
        </w:rPr>
        <w:t>Click “Save” button in the edit window to save changes.</w:t>
      </w:r>
    </w:p>
    <w:p w14:paraId="1EF1E4F3" w14:textId="77777777" w:rsidR="00784AC3" w:rsidRPr="00D41C62" w:rsidRDefault="00784AC3" w:rsidP="008C7E8E">
      <w:pPr>
        <w:pStyle w:val="Heading2"/>
        <w:rPr>
          <w:rFonts w:ascii="Arial" w:hAnsi="Arial" w:cs="Arial"/>
          <w:sz w:val="28"/>
          <w:szCs w:val="28"/>
        </w:rPr>
      </w:pPr>
      <w:bookmarkStart w:id="78" w:name="_Toc4052213"/>
      <w:r w:rsidRPr="00D41C62">
        <w:rPr>
          <w:rFonts w:ascii="Arial" w:hAnsi="Arial" w:cs="Arial"/>
          <w:sz w:val="28"/>
          <w:szCs w:val="28"/>
        </w:rPr>
        <w:t>Align text:</w:t>
      </w:r>
      <w:bookmarkEnd w:id="78"/>
    </w:p>
    <w:p w14:paraId="1EF1E4F4"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Select the text you wish to align by holding down the left mouse button and dragging the cursor over the text. Release the left mouse button (or place the cursor in the edit screen in front of text you wish to align).</w:t>
      </w:r>
    </w:p>
    <w:p w14:paraId="1EF1E4F5"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Click one of the “alignment” icons in the Editor’s toolbar.</w:t>
      </w:r>
    </w:p>
    <w:p w14:paraId="1EF1E4F6"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Left align </w:t>
      </w:r>
      <w:r w:rsidRPr="00D41C62">
        <w:rPr>
          <w:rFonts w:ascii="Arial" w:hAnsi="Arial" w:cs="Arial"/>
          <w:noProof/>
          <w:sz w:val="20"/>
          <w:szCs w:val="20"/>
        </w:rPr>
        <w:drawing>
          <wp:inline distT="0" distB="0" distL="0" distR="0" wp14:anchorId="1EF1E869" wp14:editId="1EF1E86A">
            <wp:extent cx="200025" cy="200025"/>
            <wp:effectExtent l="0" t="0" r="9525" b="9525"/>
            <wp:docPr id="121" name="Picture 121" descr="justify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ustifylef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7"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Center align </w:t>
      </w:r>
      <w:r w:rsidRPr="00D41C62">
        <w:rPr>
          <w:rFonts w:ascii="Arial" w:hAnsi="Arial" w:cs="Arial"/>
          <w:noProof/>
          <w:sz w:val="20"/>
          <w:szCs w:val="20"/>
        </w:rPr>
        <w:drawing>
          <wp:inline distT="0" distB="0" distL="0" distR="0" wp14:anchorId="1EF1E86B" wp14:editId="1EF1E86C">
            <wp:extent cx="200025" cy="200025"/>
            <wp:effectExtent l="0" t="0" r="9525" b="9525"/>
            <wp:docPr id="120" name="Picture 120" descr="justif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ustifycent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8"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Right align </w:t>
      </w:r>
      <w:r w:rsidRPr="00D41C62">
        <w:rPr>
          <w:rFonts w:ascii="Arial" w:hAnsi="Arial" w:cs="Arial"/>
          <w:noProof/>
          <w:sz w:val="20"/>
          <w:szCs w:val="20"/>
        </w:rPr>
        <w:drawing>
          <wp:inline distT="0" distB="0" distL="0" distR="0" wp14:anchorId="1EF1E86D" wp14:editId="1EF1E86E">
            <wp:extent cx="200025" cy="200025"/>
            <wp:effectExtent l="0" t="0" r="9525" b="9525"/>
            <wp:docPr id="119" name="Picture 119" descr="justif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stifyrigh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9" w14:textId="77777777" w:rsidR="00784AC3" w:rsidRPr="00D41C62" w:rsidRDefault="00784AC3" w:rsidP="00E3019F">
      <w:pPr>
        <w:numPr>
          <w:ilvl w:val="1"/>
          <w:numId w:val="70"/>
        </w:numPr>
        <w:spacing w:after="0" w:line="240" w:lineRule="auto"/>
        <w:rPr>
          <w:rFonts w:ascii="Arial" w:hAnsi="Arial" w:cs="Arial"/>
          <w:sz w:val="20"/>
          <w:szCs w:val="20"/>
        </w:rPr>
      </w:pPr>
      <w:r w:rsidRPr="00D41C62">
        <w:rPr>
          <w:rFonts w:ascii="Arial" w:hAnsi="Arial" w:cs="Arial"/>
          <w:sz w:val="20"/>
          <w:szCs w:val="20"/>
        </w:rPr>
        <w:t xml:space="preserve">Justified </w:t>
      </w:r>
      <w:r w:rsidRPr="00D41C62">
        <w:rPr>
          <w:rFonts w:ascii="Arial" w:hAnsi="Arial" w:cs="Arial"/>
          <w:noProof/>
          <w:sz w:val="20"/>
          <w:szCs w:val="20"/>
        </w:rPr>
        <w:drawing>
          <wp:inline distT="0" distB="0" distL="0" distR="0" wp14:anchorId="1EF1E86F" wp14:editId="1EF1E870">
            <wp:extent cx="200025" cy="200025"/>
            <wp:effectExtent l="0" t="0" r="9525" b="9525"/>
            <wp:docPr id="118" name="Picture 118" descr="justify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ustifyfu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4FA"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Click “Save” button in the edit window to save changes.</w:t>
      </w:r>
    </w:p>
    <w:p w14:paraId="1EF1E4FB"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This edit is a little tricky if you change the alignment more than once.</w:t>
      </w:r>
    </w:p>
    <w:p w14:paraId="1EF1E4FC" w14:textId="77777777" w:rsidR="00784AC3" w:rsidRPr="00D41C62" w:rsidRDefault="00784AC3" w:rsidP="00E3019F">
      <w:pPr>
        <w:numPr>
          <w:ilvl w:val="0"/>
          <w:numId w:val="96"/>
        </w:numPr>
        <w:spacing w:after="0" w:line="240" w:lineRule="auto"/>
        <w:ind w:left="720"/>
        <w:rPr>
          <w:rFonts w:ascii="Arial" w:hAnsi="Arial" w:cs="Arial"/>
          <w:sz w:val="20"/>
          <w:szCs w:val="20"/>
        </w:rPr>
      </w:pPr>
      <w:r w:rsidRPr="00D41C62">
        <w:rPr>
          <w:rFonts w:ascii="Arial" w:hAnsi="Arial" w:cs="Arial"/>
          <w:sz w:val="20"/>
          <w:szCs w:val="20"/>
        </w:rPr>
        <w:t>Indent Tips</w:t>
      </w:r>
    </w:p>
    <w:p w14:paraId="1EF1E4FD" w14:textId="77777777" w:rsidR="00784AC3" w:rsidRPr="00D41C62" w:rsidRDefault="00784AC3" w:rsidP="00784AC3">
      <w:pPr>
        <w:ind w:left="720"/>
        <w:rPr>
          <w:rFonts w:ascii="Arial" w:hAnsi="Arial" w:cs="Arial"/>
          <w:sz w:val="20"/>
          <w:szCs w:val="20"/>
        </w:rPr>
      </w:pPr>
      <w:r w:rsidRPr="00D41C62">
        <w:rPr>
          <w:rFonts w:ascii="Arial" w:hAnsi="Arial" w:cs="Arial"/>
          <w:sz w:val="20"/>
          <w:szCs w:val="20"/>
        </w:rPr>
        <w:t>To indent a section of text inside the item content (i.e. an address):</w:t>
      </w:r>
    </w:p>
    <w:p w14:paraId="1EF1E4FE" w14:textId="77777777" w:rsidR="00784AC3" w:rsidRPr="00D41C62" w:rsidRDefault="00784AC3" w:rsidP="00E3019F">
      <w:pPr>
        <w:numPr>
          <w:ilvl w:val="0"/>
          <w:numId w:val="95"/>
        </w:numPr>
        <w:spacing w:after="0" w:line="240" w:lineRule="auto"/>
        <w:ind w:left="1440"/>
        <w:rPr>
          <w:rFonts w:ascii="Arial" w:hAnsi="Arial" w:cs="Arial"/>
          <w:sz w:val="20"/>
          <w:szCs w:val="20"/>
        </w:rPr>
      </w:pPr>
      <w:r w:rsidRPr="00D41C62">
        <w:rPr>
          <w:rFonts w:ascii="Arial" w:hAnsi="Arial" w:cs="Arial"/>
          <w:sz w:val="20"/>
          <w:szCs w:val="20"/>
        </w:rPr>
        <w:t xml:space="preserve">Select the content to be indented and click on the “Increase Indent” icon </w:t>
      </w:r>
      <w:r w:rsidRPr="00D41C62">
        <w:rPr>
          <w:rFonts w:ascii="Arial" w:hAnsi="Arial" w:cs="Arial"/>
          <w:noProof/>
          <w:sz w:val="20"/>
          <w:szCs w:val="20"/>
        </w:rPr>
        <w:drawing>
          <wp:inline distT="0" distB="0" distL="0" distR="0" wp14:anchorId="1EF1E871" wp14:editId="1EF1E872">
            <wp:extent cx="200025" cy="200025"/>
            <wp:effectExtent l="0" t="0" r="9525" b="9525"/>
            <wp:docPr id="117" name="Picture 117" descr="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d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4FF" w14:textId="77777777" w:rsidR="00784AC3" w:rsidRPr="00D41C62" w:rsidRDefault="00784AC3" w:rsidP="00E3019F">
      <w:pPr>
        <w:numPr>
          <w:ilvl w:val="0"/>
          <w:numId w:val="95"/>
        </w:numPr>
        <w:spacing w:after="0" w:line="240" w:lineRule="auto"/>
        <w:ind w:left="1440"/>
        <w:rPr>
          <w:rFonts w:ascii="Arial" w:hAnsi="Arial" w:cs="Arial"/>
          <w:sz w:val="20"/>
          <w:szCs w:val="20"/>
        </w:rPr>
      </w:pPr>
      <w:r w:rsidRPr="00D41C62">
        <w:rPr>
          <w:rFonts w:ascii="Arial" w:hAnsi="Arial" w:cs="Arial"/>
          <w:sz w:val="20"/>
          <w:szCs w:val="20"/>
        </w:rPr>
        <w:t>If the entire item’s content indents instead of only the selected text:</w:t>
      </w:r>
    </w:p>
    <w:p w14:paraId="1EF1E500"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Add a new line above the text you want to indent by placing cursor before the text and hitting the “Enter” key</w:t>
      </w:r>
    </w:p>
    <w:p w14:paraId="1EF1E501"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If there is additional text below the area you want to indent, add a new line below the text by placing the cursor at the end of the text and hitting the “Enter” key</w:t>
      </w:r>
    </w:p>
    <w:p w14:paraId="1EF1E502" w14:textId="77777777" w:rsidR="00784AC3" w:rsidRPr="00D41C62" w:rsidRDefault="00784AC3" w:rsidP="00E3019F">
      <w:pPr>
        <w:numPr>
          <w:ilvl w:val="2"/>
          <w:numId w:val="95"/>
        </w:numPr>
        <w:spacing w:after="0" w:line="240" w:lineRule="auto"/>
        <w:ind w:left="2160"/>
        <w:rPr>
          <w:rFonts w:ascii="Arial" w:hAnsi="Arial" w:cs="Arial"/>
          <w:sz w:val="20"/>
          <w:szCs w:val="20"/>
        </w:rPr>
      </w:pPr>
      <w:r w:rsidRPr="00D41C62">
        <w:rPr>
          <w:rFonts w:ascii="Arial" w:hAnsi="Arial" w:cs="Arial"/>
          <w:sz w:val="20"/>
          <w:szCs w:val="20"/>
        </w:rPr>
        <w:t>Now you can select the text to be indented and click the “Increase Indent” icon in the toolbar</w:t>
      </w:r>
    </w:p>
    <w:p w14:paraId="1EF1E503" w14:textId="77777777" w:rsidR="00784AC3" w:rsidRPr="00D41C62" w:rsidRDefault="00784AC3" w:rsidP="00E3019F">
      <w:pPr>
        <w:numPr>
          <w:ilvl w:val="0"/>
          <w:numId w:val="95"/>
        </w:numPr>
        <w:tabs>
          <w:tab w:val="clear" w:pos="3600"/>
          <w:tab w:val="num" w:pos="1440"/>
        </w:tabs>
        <w:spacing w:after="0" w:line="240" w:lineRule="auto"/>
        <w:ind w:hanging="2520"/>
        <w:rPr>
          <w:rFonts w:ascii="Arial" w:hAnsi="Arial" w:cs="Arial"/>
          <w:sz w:val="20"/>
          <w:szCs w:val="20"/>
        </w:rPr>
      </w:pPr>
      <w:r w:rsidRPr="00D41C62">
        <w:rPr>
          <w:rFonts w:ascii="Arial" w:hAnsi="Arial" w:cs="Arial"/>
          <w:sz w:val="20"/>
          <w:szCs w:val="20"/>
        </w:rPr>
        <w:t>Click the “OK” button in the Internet Options window</w:t>
      </w:r>
    </w:p>
    <w:p w14:paraId="1EF1E504" w14:textId="46A112E6" w:rsidR="00784AC3" w:rsidRPr="00D41C62" w:rsidRDefault="00784AC3" w:rsidP="008C7E8E">
      <w:pPr>
        <w:pStyle w:val="Heading2"/>
        <w:rPr>
          <w:rFonts w:ascii="Arial" w:hAnsi="Arial" w:cs="Arial"/>
          <w:sz w:val="28"/>
          <w:szCs w:val="28"/>
        </w:rPr>
      </w:pPr>
      <w:bookmarkStart w:id="79" w:name="_Toc4052214"/>
      <w:r w:rsidRPr="00D41C62">
        <w:rPr>
          <w:rFonts w:ascii="Arial" w:hAnsi="Arial" w:cs="Arial"/>
          <w:sz w:val="28"/>
          <w:szCs w:val="28"/>
        </w:rPr>
        <w:t>Find text</w:t>
      </w:r>
      <w:bookmarkEnd w:id="79"/>
      <w:r w:rsidR="00BA4548" w:rsidRPr="00D41C62">
        <w:rPr>
          <w:rFonts w:ascii="Arial" w:hAnsi="Arial" w:cs="Arial"/>
          <w:sz w:val="28"/>
          <w:szCs w:val="28"/>
        </w:rPr>
        <w:t>:</w:t>
      </w:r>
      <w:r w:rsidRPr="00D41C62">
        <w:rPr>
          <w:rFonts w:ascii="Arial" w:hAnsi="Arial" w:cs="Arial"/>
          <w:sz w:val="28"/>
          <w:szCs w:val="28"/>
        </w:rPr>
        <w:t xml:space="preserve"> </w:t>
      </w:r>
    </w:p>
    <w:p w14:paraId="1EF1E505" w14:textId="3976456F" w:rsidR="00784AC3" w:rsidRPr="00D41C62" w:rsidRDefault="00784AC3" w:rsidP="00E3019F">
      <w:pPr>
        <w:numPr>
          <w:ilvl w:val="1"/>
          <w:numId w:val="95"/>
        </w:numPr>
        <w:tabs>
          <w:tab w:val="clear" w:pos="3600"/>
          <w:tab w:val="num" w:pos="720"/>
        </w:tabs>
        <w:spacing w:after="0" w:line="240" w:lineRule="auto"/>
        <w:ind w:left="720"/>
        <w:rPr>
          <w:rFonts w:ascii="Arial" w:hAnsi="Arial" w:cs="Arial"/>
          <w:sz w:val="20"/>
          <w:szCs w:val="20"/>
        </w:rPr>
      </w:pPr>
      <w:r w:rsidRPr="00D41C62">
        <w:rPr>
          <w:rFonts w:ascii="Arial" w:hAnsi="Arial" w:cs="Arial"/>
          <w:sz w:val="20"/>
          <w:szCs w:val="20"/>
        </w:rPr>
        <w:t xml:space="preserve">The “Find” function is represented by a </w:t>
      </w:r>
      <w:r w:rsidR="00A22243" w:rsidRPr="00D41C62">
        <w:rPr>
          <w:rFonts w:ascii="Arial" w:hAnsi="Arial" w:cs="Arial"/>
          <w:sz w:val="20"/>
          <w:szCs w:val="20"/>
        </w:rPr>
        <w:t>magnifying glass</w:t>
      </w:r>
      <w:r w:rsidRPr="00D41C62">
        <w:rPr>
          <w:rFonts w:ascii="Arial" w:hAnsi="Arial" w:cs="Arial"/>
          <w:sz w:val="20"/>
          <w:szCs w:val="20"/>
        </w:rPr>
        <w:t>. This function allows the user to find or search for a specific letter set, word or group of words in the items text.</w:t>
      </w:r>
    </w:p>
    <w:p w14:paraId="1EF1E506" w14:textId="106DA199"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on the icon and in the small pop up window type in the text you wish to find.</w:t>
      </w:r>
      <w:r w:rsidRPr="00D41C62">
        <w:rPr>
          <w:rFonts w:ascii="Arial" w:hAnsi="Arial" w:cs="Arial"/>
          <w:noProof/>
          <w:sz w:val="20"/>
          <w:szCs w:val="20"/>
        </w:rPr>
        <w:t xml:space="preserve"> </w:t>
      </w:r>
    </w:p>
    <w:p w14:paraId="1EF1E507"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There are two options to make the search more focused.</w:t>
      </w:r>
    </w:p>
    <w:p w14:paraId="1EF1E508" w14:textId="77777777" w:rsidR="00784AC3" w:rsidRPr="00D41C62" w:rsidRDefault="00784AC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sz w:val="20"/>
          <w:szCs w:val="20"/>
        </w:rPr>
        <w:t>Match case: will match case specifically typed in the Find what box – to use, check the checkbox beside the “Match case” text.</w:t>
      </w:r>
    </w:p>
    <w:p w14:paraId="1EF1E509" w14:textId="185BD1AC" w:rsidR="00784AC3" w:rsidRPr="00D41C62" w:rsidRDefault="00784AC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sz w:val="20"/>
          <w:szCs w:val="20"/>
        </w:rPr>
        <w:lastRenderedPageBreak/>
        <w:t>Match whole word: will match complete word only, no partial letters of words matched – to use, check the checkbox beside the “Match whole word” text</w:t>
      </w:r>
    </w:p>
    <w:p w14:paraId="15878097" w14:textId="1A41B88B" w:rsidR="00A22243" w:rsidRPr="00D41C62" w:rsidRDefault="00A22243" w:rsidP="00E3019F">
      <w:pPr>
        <w:numPr>
          <w:ilvl w:val="2"/>
          <w:numId w:val="95"/>
        </w:numPr>
        <w:tabs>
          <w:tab w:val="clear" w:pos="4320"/>
          <w:tab w:val="num" w:pos="1440"/>
        </w:tabs>
        <w:spacing w:after="0" w:line="240" w:lineRule="auto"/>
        <w:ind w:left="1440"/>
        <w:rPr>
          <w:rFonts w:ascii="Arial" w:hAnsi="Arial" w:cs="Arial"/>
          <w:sz w:val="20"/>
          <w:szCs w:val="20"/>
        </w:rPr>
      </w:pPr>
      <w:r w:rsidRPr="00D41C62">
        <w:rPr>
          <w:rFonts w:ascii="Arial" w:hAnsi="Arial" w:cs="Arial"/>
          <w:color w:val="000000"/>
          <w:sz w:val="18"/>
          <w:szCs w:val="18"/>
          <w:shd w:val="clear" w:color="auto" w:fill="FFFFFF"/>
        </w:rPr>
        <w:t> </w:t>
      </w:r>
      <w:r w:rsidRPr="00D41C62">
        <w:rPr>
          <w:rFonts w:ascii="Arial" w:hAnsi="Arial" w:cs="Arial"/>
          <w:sz w:val="20"/>
          <w:szCs w:val="20"/>
        </w:rPr>
        <w:t>Match Cyclic: Checking this option means that after the DGS Editor reaches the end of the document, the search continues from the beginning of the text. This option is checked by default.</w:t>
      </w:r>
    </w:p>
    <w:p w14:paraId="1EF1E50A"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the Find button to initiate the text find.</w:t>
      </w:r>
    </w:p>
    <w:p w14:paraId="1EF1E50B"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The found text will be selected in the edit window -  you may edit the text</w:t>
      </w:r>
    </w:p>
    <w:p w14:paraId="1EF1E50C"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Cancel will close the window.</w:t>
      </w:r>
    </w:p>
    <w:p w14:paraId="1EF1E50D" w14:textId="77777777" w:rsidR="00784AC3" w:rsidRPr="00D41C62" w:rsidRDefault="00784AC3" w:rsidP="00E3019F">
      <w:pPr>
        <w:numPr>
          <w:ilvl w:val="1"/>
          <w:numId w:val="95"/>
        </w:numPr>
        <w:tabs>
          <w:tab w:val="clear" w:pos="3600"/>
          <w:tab w:val="num" w:pos="720"/>
        </w:tabs>
        <w:spacing w:after="0" w:line="240" w:lineRule="auto"/>
        <w:ind w:hanging="3240"/>
        <w:rPr>
          <w:rFonts w:ascii="Arial" w:hAnsi="Arial" w:cs="Arial"/>
          <w:sz w:val="20"/>
          <w:szCs w:val="20"/>
        </w:rPr>
      </w:pPr>
      <w:r w:rsidRPr="00D41C62">
        <w:rPr>
          <w:rFonts w:ascii="Arial" w:hAnsi="Arial" w:cs="Arial"/>
          <w:sz w:val="20"/>
          <w:szCs w:val="20"/>
        </w:rPr>
        <w:t>Click “Save” button in the edit window to save changes.</w:t>
      </w:r>
    </w:p>
    <w:p w14:paraId="1EF1E50E" w14:textId="64BFB5EE" w:rsidR="00784AC3" w:rsidRPr="00D41C62" w:rsidRDefault="00784AC3" w:rsidP="008C7E8E">
      <w:pPr>
        <w:pStyle w:val="Heading2"/>
        <w:rPr>
          <w:rFonts w:ascii="Arial" w:hAnsi="Arial" w:cs="Arial"/>
          <w:sz w:val="28"/>
          <w:szCs w:val="28"/>
        </w:rPr>
      </w:pPr>
      <w:bookmarkStart w:id="80" w:name="_Toc4052215"/>
      <w:r w:rsidRPr="00D41C62">
        <w:rPr>
          <w:rFonts w:ascii="Arial" w:hAnsi="Arial" w:cs="Arial"/>
          <w:sz w:val="28"/>
          <w:szCs w:val="28"/>
        </w:rPr>
        <w:t>Replace text</w:t>
      </w:r>
      <w:bookmarkEnd w:id="80"/>
      <w:r w:rsidR="00BA4548" w:rsidRPr="00D41C62">
        <w:rPr>
          <w:rFonts w:ascii="Arial" w:hAnsi="Arial" w:cs="Arial"/>
          <w:sz w:val="28"/>
          <w:szCs w:val="28"/>
        </w:rPr>
        <w:t>:</w:t>
      </w:r>
      <w:r w:rsidRPr="00D41C62">
        <w:rPr>
          <w:rFonts w:ascii="Arial" w:hAnsi="Arial" w:cs="Arial"/>
          <w:sz w:val="28"/>
          <w:szCs w:val="28"/>
        </w:rPr>
        <w:t xml:space="preserve"> </w:t>
      </w:r>
    </w:p>
    <w:p w14:paraId="1EF1E50F"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The “Replace” function is represented by the letter A and B and two dotted arrows.</w:t>
      </w:r>
    </w:p>
    <w:p w14:paraId="1EF1E510"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To replace text in the edit window, click on the “Replace” icon.</w:t>
      </w:r>
      <w:r w:rsidRPr="00D41C62">
        <w:rPr>
          <w:rFonts w:ascii="Arial" w:hAnsi="Arial" w:cs="Arial"/>
          <w:noProof/>
          <w:sz w:val="20"/>
          <w:szCs w:val="20"/>
        </w:rPr>
        <w:t xml:space="preserve"> </w:t>
      </w:r>
      <w:r w:rsidRPr="00D41C62">
        <w:rPr>
          <w:rFonts w:ascii="Arial" w:hAnsi="Arial" w:cs="Arial"/>
          <w:noProof/>
          <w:sz w:val="20"/>
          <w:szCs w:val="20"/>
        </w:rPr>
        <w:drawing>
          <wp:inline distT="0" distB="0" distL="0" distR="0" wp14:anchorId="1EF1E875" wp14:editId="1EF1E876">
            <wp:extent cx="200025" cy="190500"/>
            <wp:effectExtent l="0" t="0" r="9525" b="0"/>
            <wp:docPr id="136" name="Picture 136" descr="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pla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1EF1E511"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In the pop up window “Find what” text box type in the text you want replaced</w:t>
      </w:r>
    </w:p>
    <w:p w14:paraId="1EF1E512"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In the “Replace with” text box type in the text you want.</w:t>
      </w:r>
    </w:p>
    <w:p w14:paraId="1EF1E513" w14:textId="77777777" w:rsidR="00784AC3" w:rsidRPr="00D41C62" w:rsidRDefault="00784AC3" w:rsidP="00E3019F">
      <w:pPr>
        <w:numPr>
          <w:ilvl w:val="0"/>
          <w:numId w:val="103"/>
        </w:numPr>
        <w:tabs>
          <w:tab w:val="clear" w:pos="5040"/>
          <w:tab w:val="left" w:pos="720"/>
        </w:tabs>
        <w:spacing w:after="0" w:line="240" w:lineRule="auto"/>
        <w:ind w:hanging="4680"/>
        <w:rPr>
          <w:rFonts w:ascii="Arial" w:hAnsi="Arial" w:cs="Arial"/>
          <w:sz w:val="20"/>
          <w:szCs w:val="20"/>
        </w:rPr>
      </w:pPr>
      <w:r w:rsidRPr="00D41C62">
        <w:rPr>
          <w:rFonts w:ascii="Arial" w:hAnsi="Arial" w:cs="Arial"/>
          <w:sz w:val="20"/>
          <w:szCs w:val="20"/>
        </w:rPr>
        <w:t>There are two options to make the replace more focused.</w:t>
      </w:r>
    </w:p>
    <w:p w14:paraId="1EF1E514" w14:textId="77777777" w:rsidR="00784AC3" w:rsidRPr="00D41C62" w:rsidRDefault="00784AC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case: will match case specifically typed in the Find what box – to use, check the checkbox beside the “Match case” text.</w:t>
      </w:r>
    </w:p>
    <w:p w14:paraId="1EF1E515" w14:textId="457594A6" w:rsidR="00784AC3" w:rsidRPr="00D41C62" w:rsidRDefault="00784AC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whole word: will match complete word only, no partial letters of words matched – to use, check the checkbox beside the “Match whole word” text.</w:t>
      </w:r>
    </w:p>
    <w:p w14:paraId="4AD48EC7" w14:textId="7A8A9589" w:rsidR="00A22243" w:rsidRPr="00D41C62" w:rsidRDefault="00A22243" w:rsidP="00E3019F">
      <w:pPr>
        <w:numPr>
          <w:ilvl w:val="0"/>
          <w:numId w:val="111"/>
        </w:numPr>
        <w:spacing w:after="0" w:line="240" w:lineRule="auto"/>
        <w:rPr>
          <w:rFonts w:ascii="Arial" w:hAnsi="Arial" w:cs="Arial"/>
          <w:sz w:val="20"/>
          <w:szCs w:val="20"/>
        </w:rPr>
      </w:pPr>
      <w:r w:rsidRPr="00D41C62">
        <w:rPr>
          <w:rFonts w:ascii="Arial" w:hAnsi="Arial" w:cs="Arial"/>
          <w:sz w:val="20"/>
          <w:szCs w:val="20"/>
        </w:rPr>
        <w:t>Match Cyclic: Checking this option means that after DGS Editor reaches the end of the document, the search and replace continues from the beginning of the text. This option is checked by default.</w:t>
      </w:r>
    </w:p>
    <w:p w14:paraId="1EF1E516" w14:textId="77777777" w:rsidR="00784AC3" w:rsidRPr="00D41C62" w:rsidRDefault="00784AC3" w:rsidP="00E3019F">
      <w:pPr>
        <w:numPr>
          <w:ilvl w:val="0"/>
          <w:numId w:val="103"/>
        </w:numPr>
        <w:tabs>
          <w:tab w:val="clear" w:pos="5040"/>
          <w:tab w:val="num" w:pos="720"/>
        </w:tabs>
        <w:spacing w:after="0" w:line="240" w:lineRule="auto"/>
        <w:ind w:hanging="4680"/>
        <w:rPr>
          <w:rFonts w:ascii="Arial" w:hAnsi="Arial" w:cs="Arial"/>
          <w:sz w:val="20"/>
          <w:szCs w:val="20"/>
        </w:rPr>
      </w:pPr>
      <w:r w:rsidRPr="00D41C62">
        <w:rPr>
          <w:rFonts w:ascii="Arial" w:hAnsi="Arial" w:cs="Arial"/>
          <w:sz w:val="20"/>
          <w:szCs w:val="20"/>
        </w:rPr>
        <w:t xml:space="preserve">Click “Replace” to replace once – “Replace All” to replace all occurrences of replaced text. </w:t>
      </w:r>
    </w:p>
    <w:p w14:paraId="1EF1E517" w14:textId="77777777" w:rsidR="00784AC3" w:rsidRPr="00D41C62" w:rsidRDefault="00784AC3" w:rsidP="00E3019F">
      <w:pPr>
        <w:numPr>
          <w:ilvl w:val="0"/>
          <w:numId w:val="103"/>
        </w:numPr>
        <w:tabs>
          <w:tab w:val="clear" w:pos="5040"/>
          <w:tab w:val="num" w:pos="720"/>
        </w:tabs>
        <w:spacing w:after="0" w:line="240" w:lineRule="auto"/>
        <w:ind w:hanging="4680"/>
        <w:rPr>
          <w:rFonts w:ascii="Arial" w:hAnsi="Arial" w:cs="Arial"/>
          <w:sz w:val="20"/>
          <w:szCs w:val="20"/>
        </w:rPr>
      </w:pPr>
      <w:r w:rsidRPr="00D41C62">
        <w:rPr>
          <w:rFonts w:ascii="Arial" w:hAnsi="Arial" w:cs="Arial"/>
          <w:sz w:val="20"/>
          <w:szCs w:val="20"/>
        </w:rPr>
        <w:t>Click “Save” button in the edit window to save changes.</w:t>
      </w:r>
    </w:p>
    <w:p w14:paraId="1EF1E518" w14:textId="77777777" w:rsidR="00784AC3" w:rsidRPr="00D41C62" w:rsidRDefault="00784AC3" w:rsidP="00784AC3">
      <w:pPr>
        <w:spacing w:after="0" w:line="240" w:lineRule="auto"/>
        <w:ind w:left="-2160"/>
        <w:rPr>
          <w:rFonts w:ascii="Arial" w:hAnsi="Arial" w:cs="Arial"/>
          <w:sz w:val="20"/>
          <w:szCs w:val="20"/>
        </w:rPr>
      </w:pPr>
    </w:p>
    <w:p w14:paraId="1EF1E519" w14:textId="77777777" w:rsidR="00784AC3" w:rsidRPr="00D41C62" w:rsidRDefault="00784AC3" w:rsidP="008C7E8E">
      <w:pPr>
        <w:pStyle w:val="Heading2"/>
        <w:rPr>
          <w:rFonts w:ascii="Arial" w:hAnsi="Arial" w:cs="Arial"/>
          <w:sz w:val="28"/>
          <w:szCs w:val="28"/>
        </w:rPr>
      </w:pPr>
      <w:bookmarkStart w:id="81" w:name="_Toc4052216"/>
      <w:r w:rsidRPr="00D41C62">
        <w:rPr>
          <w:rFonts w:ascii="Arial" w:hAnsi="Arial" w:cs="Arial"/>
          <w:sz w:val="28"/>
          <w:szCs w:val="28"/>
        </w:rPr>
        <w:t>Bold, Italicize or Underline text</w:t>
      </w:r>
      <w:bookmarkEnd w:id="81"/>
    </w:p>
    <w:p w14:paraId="1EF1E51A" w14:textId="77777777" w:rsidR="00784AC3" w:rsidRPr="00D41C62" w:rsidRDefault="00784AC3" w:rsidP="00E3019F">
      <w:pPr>
        <w:numPr>
          <w:ilvl w:val="0"/>
          <w:numId w:val="104"/>
        </w:numPr>
        <w:spacing w:after="0" w:line="240" w:lineRule="auto"/>
        <w:rPr>
          <w:rFonts w:ascii="Arial" w:hAnsi="Arial" w:cs="Arial"/>
          <w:b/>
          <w:sz w:val="20"/>
          <w:szCs w:val="20"/>
        </w:rPr>
      </w:pPr>
      <w:r w:rsidRPr="00D41C62">
        <w:rPr>
          <w:rFonts w:ascii="Arial" w:hAnsi="Arial" w:cs="Arial"/>
          <w:b/>
          <w:sz w:val="20"/>
          <w:szCs w:val="20"/>
        </w:rPr>
        <w:t xml:space="preserve">Bold  </w:t>
      </w:r>
      <w:r w:rsidRPr="00D41C62">
        <w:rPr>
          <w:rFonts w:ascii="Arial" w:hAnsi="Arial" w:cs="Arial"/>
          <w:b/>
          <w:noProof/>
          <w:sz w:val="20"/>
          <w:szCs w:val="20"/>
        </w:rPr>
        <w:drawing>
          <wp:inline distT="0" distB="0" distL="0" distR="0" wp14:anchorId="1EF1E877" wp14:editId="1EF1E878">
            <wp:extent cx="200025" cy="200025"/>
            <wp:effectExtent l="0" t="0" r="0" b="9525"/>
            <wp:docPr id="139" name="Picture 139" descr="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l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1B" w14:textId="77777777" w:rsidR="00784AC3" w:rsidRPr="00D41C62" w:rsidRDefault="00784AC3" w:rsidP="00E3019F">
      <w:pPr>
        <w:numPr>
          <w:ilvl w:val="0"/>
          <w:numId w:val="105"/>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bold (place cursor at beginning of text and hold left mouse button down, drag the cursor over text and release left mouse button).</w:t>
      </w:r>
    </w:p>
    <w:p w14:paraId="1EF1E51C" w14:textId="77777777" w:rsidR="00784AC3" w:rsidRPr="00D41C62" w:rsidRDefault="00784AC3" w:rsidP="00E3019F">
      <w:pPr>
        <w:numPr>
          <w:ilvl w:val="0"/>
          <w:numId w:val="105"/>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“Bold” icon in the toolbar.</w:t>
      </w:r>
    </w:p>
    <w:p w14:paraId="1EF1E51D" w14:textId="77777777" w:rsidR="00784AC3" w:rsidRPr="00D41C62" w:rsidRDefault="00784AC3" w:rsidP="00E3019F">
      <w:pPr>
        <w:numPr>
          <w:ilvl w:val="0"/>
          <w:numId w:val="105"/>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1E" w14:textId="77777777" w:rsidR="00784AC3" w:rsidRPr="00D41C62" w:rsidRDefault="00784AC3" w:rsidP="00E3019F">
      <w:pPr>
        <w:numPr>
          <w:ilvl w:val="0"/>
          <w:numId w:val="104"/>
        </w:numPr>
        <w:tabs>
          <w:tab w:val="num" w:pos="1710"/>
        </w:tabs>
        <w:spacing w:after="0" w:line="240" w:lineRule="auto"/>
        <w:rPr>
          <w:rFonts w:ascii="Arial" w:hAnsi="Arial" w:cs="Arial"/>
          <w:b/>
          <w:sz w:val="20"/>
          <w:szCs w:val="20"/>
        </w:rPr>
      </w:pPr>
      <w:r w:rsidRPr="00D41C62">
        <w:rPr>
          <w:rFonts w:ascii="Arial" w:hAnsi="Arial" w:cs="Arial"/>
          <w:b/>
          <w:sz w:val="20"/>
          <w:szCs w:val="20"/>
        </w:rPr>
        <w:t xml:space="preserve">Italicize </w:t>
      </w:r>
      <w:r w:rsidRPr="00D41C62">
        <w:rPr>
          <w:rFonts w:ascii="Arial" w:hAnsi="Arial" w:cs="Arial"/>
          <w:b/>
          <w:noProof/>
          <w:sz w:val="20"/>
          <w:szCs w:val="20"/>
        </w:rPr>
        <w:drawing>
          <wp:inline distT="0" distB="0" distL="0" distR="0" wp14:anchorId="1EF1E879" wp14:editId="1EF1E87A">
            <wp:extent cx="200025" cy="200025"/>
            <wp:effectExtent l="0" t="0" r="0" b="9525"/>
            <wp:docPr id="138" name="Picture 138" descr="ita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tali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1F" w14:textId="77777777" w:rsidR="00784AC3" w:rsidRPr="00D41C62" w:rsidRDefault="00784AC3" w:rsidP="00E3019F">
      <w:pPr>
        <w:numPr>
          <w:ilvl w:val="0"/>
          <w:numId w:val="106"/>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italicize (place cursor at beginning of text and hold left mouse button down, drag the cursor over text and release left mouse button).</w:t>
      </w:r>
    </w:p>
    <w:p w14:paraId="1EF1E520" w14:textId="77777777" w:rsidR="00784AC3" w:rsidRPr="00D41C62" w:rsidRDefault="00784AC3" w:rsidP="00E3019F">
      <w:pPr>
        <w:numPr>
          <w:ilvl w:val="0"/>
          <w:numId w:val="106"/>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“Italicize” icon in the toolbar.</w:t>
      </w:r>
    </w:p>
    <w:p w14:paraId="1EF1E521" w14:textId="77777777" w:rsidR="00784AC3" w:rsidRPr="00D41C62" w:rsidRDefault="00784AC3" w:rsidP="00E3019F">
      <w:pPr>
        <w:numPr>
          <w:ilvl w:val="0"/>
          <w:numId w:val="106"/>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22" w14:textId="77777777" w:rsidR="00784AC3" w:rsidRPr="00D41C62" w:rsidRDefault="00784AC3" w:rsidP="00E3019F">
      <w:pPr>
        <w:numPr>
          <w:ilvl w:val="0"/>
          <w:numId w:val="104"/>
        </w:numPr>
        <w:tabs>
          <w:tab w:val="num" w:pos="1710"/>
        </w:tabs>
        <w:spacing w:after="0" w:line="240" w:lineRule="auto"/>
        <w:rPr>
          <w:rFonts w:ascii="Arial" w:hAnsi="Arial" w:cs="Arial"/>
          <w:b/>
          <w:sz w:val="20"/>
          <w:szCs w:val="20"/>
        </w:rPr>
      </w:pPr>
      <w:r w:rsidRPr="00D41C62">
        <w:rPr>
          <w:rFonts w:ascii="Arial" w:hAnsi="Arial" w:cs="Arial"/>
          <w:b/>
          <w:sz w:val="20"/>
          <w:szCs w:val="20"/>
        </w:rPr>
        <w:t xml:space="preserve">Underline </w:t>
      </w:r>
      <w:r w:rsidRPr="00D41C62">
        <w:rPr>
          <w:rFonts w:ascii="Arial" w:hAnsi="Arial" w:cs="Arial"/>
          <w:b/>
          <w:noProof/>
          <w:sz w:val="20"/>
          <w:szCs w:val="20"/>
        </w:rPr>
        <w:drawing>
          <wp:inline distT="0" distB="0" distL="0" distR="0" wp14:anchorId="1EF1E87B" wp14:editId="1EF1E87C">
            <wp:extent cx="200025" cy="200025"/>
            <wp:effectExtent l="0" t="0" r="0" b="9525"/>
            <wp:docPr id="137" name="Picture 137" descr="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derlin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3" w14:textId="77777777" w:rsidR="00784AC3" w:rsidRPr="00D41C62" w:rsidRDefault="00784AC3" w:rsidP="00E3019F">
      <w:pPr>
        <w:numPr>
          <w:ilvl w:val="0"/>
          <w:numId w:val="107"/>
        </w:numPr>
        <w:tabs>
          <w:tab w:val="clear" w:pos="3600"/>
          <w:tab w:val="num" w:pos="1710"/>
        </w:tabs>
        <w:spacing w:after="0" w:line="240" w:lineRule="auto"/>
        <w:ind w:left="1710"/>
        <w:rPr>
          <w:rFonts w:ascii="Arial" w:hAnsi="Arial" w:cs="Arial"/>
          <w:sz w:val="20"/>
          <w:szCs w:val="20"/>
        </w:rPr>
      </w:pPr>
      <w:r w:rsidRPr="00D41C62">
        <w:rPr>
          <w:rFonts w:ascii="Arial" w:hAnsi="Arial" w:cs="Arial"/>
          <w:sz w:val="20"/>
          <w:szCs w:val="20"/>
        </w:rPr>
        <w:t>Select text you want to underline (place cursor at beginning of text and hold left mouse button down, drag the cursor over text and release left mouse button).</w:t>
      </w:r>
    </w:p>
    <w:p w14:paraId="1EF1E524" w14:textId="77777777" w:rsidR="00784AC3" w:rsidRPr="00D41C62" w:rsidRDefault="00784AC3" w:rsidP="00E3019F">
      <w:pPr>
        <w:numPr>
          <w:ilvl w:val="0"/>
          <w:numId w:val="107"/>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on the “Underline” icon in the toolbar.</w:t>
      </w:r>
    </w:p>
    <w:p w14:paraId="1EF1E525" w14:textId="77777777" w:rsidR="00784AC3" w:rsidRPr="00D41C62" w:rsidRDefault="00784AC3" w:rsidP="00E3019F">
      <w:pPr>
        <w:numPr>
          <w:ilvl w:val="0"/>
          <w:numId w:val="107"/>
        </w:numPr>
        <w:tabs>
          <w:tab w:val="clear" w:pos="3600"/>
          <w:tab w:val="num" w:pos="1710"/>
        </w:tabs>
        <w:spacing w:after="0" w:line="240" w:lineRule="auto"/>
        <w:ind w:hanging="2250"/>
        <w:rPr>
          <w:rFonts w:ascii="Arial" w:hAnsi="Arial" w:cs="Arial"/>
          <w:sz w:val="20"/>
          <w:szCs w:val="20"/>
        </w:rPr>
      </w:pPr>
      <w:r w:rsidRPr="00D41C62">
        <w:rPr>
          <w:rFonts w:ascii="Arial" w:hAnsi="Arial" w:cs="Arial"/>
          <w:sz w:val="20"/>
          <w:szCs w:val="20"/>
        </w:rPr>
        <w:t>Click “Save” button in the edit window to save changes.</w:t>
      </w:r>
    </w:p>
    <w:p w14:paraId="1EF1E526" w14:textId="77777777" w:rsidR="00784AC3" w:rsidRPr="00D41C62" w:rsidRDefault="00784AC3" w:rsidP="008C7E8E">
      <w:pPr>
        <w:pStyle w:val="Heading2"/>
        <w:rPr>
          <w:rFonts w:ascii="Arial" w:hAnsi="Arial" w:cs="Arial"/>
          <w:sz w:val="28"/>
          <w:szCs w:val="28"/>
        </w:rPr>
      </w:pPr>
      <w:bookmarkStart w:id="82" w:name="_Toc4052217"/>
      <w:r w:rsidRPr="00D41C62">
        <w:rPr>
          <w:rFonts w:ascii="Arial" w:hAnsi="Arial" w:cs="Arial"/>
          <w:sz w:val="28"/>
          <w:szCs w:val="28"/>
        </w:rPr>
        <w:t>Create Subscript or Superscript</w:t>
      </w:r>
      <w:bookmarkEnd w:id="82"/>
    </w:p>
    <w:p w14:paraId="1EF1E527" w14:textId="77777777" w:rsidR="00784AC3" w:rsidRPr="00D41C62" w:rsidRDefault="00784AC3" w:rsidP="00E3019F">
      <w:pPr>
        <w:numPr>
          <w:ilvl w:val="0"/>
          <w:numId w:val="65"/>
        </w:numPr>
        <w:tabs>
          <w:tab w:val="clear" w:pos="720"/>
          <w:tab w:val="num" w:pos="1080"/>
        </w:tabs>
        <w:spacing w:after="0" w:line="240" w:lineRule="auto"/>
        <w:ind w:firstLine="0"/>
        <w:rPr>
          <w:rFonts w:ascii="Arial" w:hAnsi="Arial" w:cs="Arial"/>
          <w:b/>
          <w:sz w:val="20"/>
          <w:szCs w:val="20"/>
        </w:rPr>
      </w:pPr>
      <w:r w:rsidRPr="00D41C62">
        <w:rPr>
          <w:rFonts w:ascii="Arial" w:hAnsi="Arial" w:cs="Arial"/>
          <w:b/>
          <w:sz w:val="20"/>
          <w:szCs w:val="20"/>
        </w:rPr>
        <w:t xml:space="preserve">Subscript  </w:t>
      </w:r>
      <w:r w:rsidRPr="00D41C62">
        <w:rPr>
          <w:rFonts w:ascii="Arial" w:hAnsi="Arial" w:cs="Arial"/>
          <w:b/>
          <w:noProof/>
          <w:sz w:val="20"/>
          <w:szCs w:val="20"/>
        </w:rPr>
        <w:drawing>
          <wp:inline distT="0" distB="0" distL="0" distR="0" wp14:anchorId="1EF1E87D" wp14:editId="1EF1E87E">
            <wp:extent cx="200025" cy="200025"/>
            <wp:effectExtent l="0" t="0" r="9525" b="9525"/>
            <wp:docPr id="141" name="Picture 141" descr="sub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ubscrip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8" w14:textId="77777777" w:rsidR="00784AC3" w:rsidRPr="00D41C62" w:rsidRDefault="00784AC3" w:rsidP="00E3019F">
      <w:pPr>
        <w:numPr>
          <w:ilvl w:val="1"/>
          <w:numId w:val="65"/>
        </w:numPr>
        <w:tabs>
          <w:tab w:val="clear" w:pos="1440"/>
          <w:tab w:val="num" w:pos="1710"/>
        </w:tabs>
        <w:spacing w:after="0" w:line="240" w:lineRule="auto"/>
        <w:ind w:left="1710" w:hanging="270"/>
        <w:rPr>
          <w:rFonts w:ascii="Arial" w:hAnsi="Arial" w:cs="Arial"/>
          <w:sz w:val="20"/>
          <w:szCs w:val="20"/>
        </w:rPr>
      </w:pPr>
      <w:r w:rsidRPr="00D41C62">
        <w:rPr>
          <w:rFonts w:ascii="Arial" w:hAnsi="Arial" w:cs="Arial"/>
          <w:sz w:val="20"/>
          <w:szCs w:val="20"/>
        </w:rPr>
        <w:t>Select text you want subscripted (place cursor at beginning of text and hold left mouse button down, drag the cursor over text and release left mouse button).</w:t>
      </w:r>
    </w:p>
    <w:p w14:paraId="1EF1E529"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on the “Subscript” icon in the toolbar.</w:t>
      </w:r>
    </w:p>
    <w:p w14:paraId="1EF1E52A"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“Save” button in the edit window to save changes.</w:t>
      </w:r>
    </w:p>
    <w:p w14:paraId="1EF1E52B" w14:textId="77777777" w:rsidR="00784AC3" w:rsidRPr="00D41C62" w:rsidRDefault="00784AC3" w:rsidP="00E3019F">
      <w:pPr>
        <w:numPr>
          <w:ilvl w:val="0"/>
          <w:numId w:val="65"/>
        </w:numPr>
        <w:tabs>
          <w:tab w:val="clear" w:pos="720"/>
          <w:tab w:val="num" w:pos="1080"/>
        </w:tabs>
        <w:spacing w:after="0" w:line="240" w:lineRule="auto"/>
        <w:ind w:firstLine="0"/>
        <w:rPr>
          <w:rFonts w:ascii="Arial" w:hAnsi="Arial" w:cs="Arial"/>
          <w:b/>
          <w:sz w:val="20"/>
          <w:szCs w:val="20"/>
        </w:rPr>
      </w:pPr>
      <w:r w:rsidRPr="00D41C62">
        <w:rPr>
          <w:rFonts w:ascii="Arial" w:hAnsi="Arial" w:cs="Arial"/>
          <w:b/>
          <w:sz w:val="20"/>
          <w:szCs w:val="20"/>
        </w:rPr>
        <w:lastRenderedPageBreak/>
        <w:t xml:space="preserve">Superscript  </w:t>
      </w:r>
      <w:r w:rsidRPr="00D41C62">
        <w:rPr>
          <w:rFonts w:ascii="Arial" w:hAnsi="Arial" w:cs="Arial"/>
          <w:b/>
          <w:noProof/>
          <w:sz w:val="20"/>
          <w:szCs w:val="20"/>
        </w:rPr>
        <w:drawing>
          <wp:inline distT="0" distB="0" distL="0" distR="0" wp14:anchorId="1EF1E87F" wp14:editId="1EF1E880">
            <wp:extent cx="200025" cy="200025"/>
            <wp:effectExtent l="0" t="0" r="9525" b="9525"/>
            <wp:docPr id="140" name="Picture 140" descr="super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uperscrip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F1E52C" w14:textId="77777777" w:rsidR="00784AC3" w:rsidRPr="00D41C62" w:rsidRDefault="00784AC3" w:rsidP="00E3019F">
      <w:pPr>
        <w:numPr>
          <w:ilvl w:val="1"/>
          <w:numId w:val="65"/>
        </w:numPr>
        <w:tabs>
          <w:tab w:val="clear" w:pos="1440"/>
          <w:tab w:val="num" w:pos="1710"/>
        </w:tabs>
        <w:spacing w:after="0" w:line="240" w:lineRule="auto"/>
        <w:ind w:left="1710" w:hanging="270"/>
        <w:rPr>
          <w:rFonts w:ascii="Arial" w:hAnsi="Arial" w:cs="Arial"/>
          <w:sz w:val="20"/>
          <w:szCs w:val="20"/>
        </w:rPr>
      </w:pPr>
      <w:r w:rsidRPr="00D41C62">
        <w:rPr>
          <w:rFonts w:ascii="Arial" w:hAnsi="Arial" w:cs="Arial"/>
          <w:sz w:val="20"/>
          <w:szCs w:val="20"/>
        </w:rPr>
        <w:t>Select text you want superscripted (place cursor at beginning of text and hold left mouse button down, drag the cursor over text and release left mouse button).</w:t>
      </w:r>
    </w:p>
    <w:p w14:paraId="1EF1E52D"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on the “Superscript” icon in the toolbar.</w:t>
      </w:r>
    </w:p>
    <w:p w14:paraId="1EF1E52E" w14:textId="77777777" w:rsidR="00784AC3" w:rsidRPr="00D41C62" w:rsidRDefault="00784AC3" w:rsidP="00E3019F">
      <w:pPr>
        <w:numPr>
          <w:ilvl w:val="1"/>
          <w:numId w:val="65"/>
        </w:numPr>
        <w:tabs>
          <w:tab w:val="clear" w:pos="1440"/>
          <w:tab w:val="num" w:pos="1710"/>
        </w:tabs>
        <w:spacing w:after="0" w:line="240" w:lineRule="auto"/>
        <w:ind w:firstLine="0"/>
        <w:rPr>
          <w:rFonts w:ascii="Arial" w:hAnsi="Arial" w:cs="Arial"/>
          <w:sz w:val="20"/>
          <w:szCs w:val="20"/>
        </w:rPr>
      </w:pPr>
      <w:r w:rsidRPr="00D41C62">
        <w:rPr>
          <w:rFonts w:ascii="Arial" w:hAnsi="Arial" w:cs="Arial"/>
          <w:sz w:val="20"/>
          <w:szCs w:val="20"/>
        </w:rPr>
        <w:t>Click “Save”.</w:t>
      </w:r>
    </w:p>
    <w:p w14:paraId="1EF1E52F" w14:textId="77777777" w:rsidR="00784AC3" w:rsidRPr="00D41C62" w:rsidRDefault="00784AC3" w:rsidP="008C7E8E">
      <w:pPr>
        <w:pStyle w:val="Heading2"/>
        <w:rPr>
          <w:rFonts w:ascii="Arial" w:hAnsi="Arial" w:cs="Arial"/>
          <w:sz w:val="28"/>
          <w:szCs w:val="28"/>
        </w:rPr>
      </w:pPr>
      <w:bookmarkStart w:id="83" w:name="_Toc4052218"/>
      <w:r w:rsidRPr="00D41C62">
        <w:rPr>
          <w:rFonts w:ascii="Arial" w:hAnsi="Arial" w:cs="Arial"/>
          <w:sz w:val="28"/>
          <w:szCs w:val="28"/>
        </w:rPr>
        <w:t>Format a Header</w:t>
      </w:r>
      <w:bookmarkEnd w:id="83"/>
      <w:r w:rsidRPr="00D41C62">
        <w:rPr>
          <w:rFonts w:ascii="Arial" w:hAnsi="Arial" w:cs="Arial"/>
          <w:sz w:val="28"/>
          <w:szCs w:val="28"/>
        </w:rPr>
        <w:t xml:space="preserve"> </w:t>
      </w:r>
    </w:p>
    <w:p w14:paraId="1EF1E530" w14:textId="77777777"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Select the text for the header in the edit window (place cursor at beginning of text and hold left mouse button down, drag the cursor over text and release left mouse button).</w:t>
      </w:r>
    </w:p>
    <w:p w14:paraId="1EF1E531" w14:textId="2E8531C8"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 xml:space="preserve">In the “Format” dropdown </w:t>
      </w:r>
      <w:r w:rsidR="009234AF" w:rsidRPr="00D41C62">
        <w:rPr>
          <w:rFonts w:ascii="Arial" w:hAnsi="Arial" w:cs="Arial"/>
          <w:sz w:val="20"/>
          <w:szCs w:val="20"/>
        </w:rPr>
        <w:t>box,</w:t>
      </w:r>
      <w:r w:rsidRPr="00D41C62">
        <w:rPr>
          <w:rFonts w:ascii="Arial" w:hAnsi="Arial" w:cs="Arial"/>
          <w:sz w:val="20"/>
          <w:szCs w:val="20"/>
        </w:rPr>
        <w:t xml:space="preserve"> select the desired Header format.</w:t>
      </w:r>
    </w:p>
    <w:p w14:paraId="1EF1E532" w14:textId="77777777" w:rsidR="00784AC3" w:rsidRPr="00D41C62" w:rsidRDefault="00784AC3" w:rsidP="00E3019F">
      <w:pPr>
        <w:numPr>
          <w:ilvl w:val="3"/>
          <w:numId w:val="65"/>
        </w:numPr>
        <w:tabs>
          <w:tab w:val="clear" w:pos="2880"/>
          <w:tab w:val="num" w:pos="1080"/>
        </w:tabs>
        <w:spacing w:after="0" w:line="240" w:lineRule="auto"/>
        <w:ind w:left="1080"/>
        <w:rPr>
          <w:rFonts w:ascii="Arial" w:hAnsi="Arial" w:cs="Arial"/>
          <w:sz w:val="20"/>
          <w:szCs w:val="20"/>
        </w:rPr>
      </w:pPr>
      <w:r w:rsidRPr="00D41C62">
        <w:rPr>
          <w:rFonts w:ascii="Arial" w:hAnsi="Arial" w:cs="Arial"/>
          <w:sz w:val="20"/>
          <w:szCs w:val="20"/>
        </w:rPr>
        <w:t>Click “Save” button in the edit window to save changes.</w:t>
      </w:r>
    </w:p>
    <w:p w14:paraId="1EF1E533" w14:textId="77777777" w:rsidR="007949C1" w:rsidRPr="00D41C62" w:rsidRDefault="00DB4218" w:rsidP="00B33BBD">
      <w:pPr>
        <w:pStyle w:val="Heading3"/>
        <w:rPr>
          <w:rStyle w:val="Heading3Char"/>
          <w:rFonts w:ascii="Arial" w:hAnsi="Arial" w:cs="Arial"/>
          <w:b/>
          <w:bCs/>
          <w:i/>
        </w:rPr>
      </w:pPr>
      <w:bookmarkStart w:id="84" w:name="_Toc4052219"/>
      <w:r w:rsidRPr="00D41C62">
        <w:rPr>
          <w:rStyle w:val="Heading3Char"/>
          <w:rFonts w:ascii="Arial" w:hAnsi="Arial" w:cs="Arial"/>
          <w:b/>
          <w:bCs/>
          <w:i/>
        </w:rPr>
        <w:t>Add Attachments</w:t>
      </w:r>
      <w:bookmarkEnd w:id="84"/>
    </w:p>
    <w:p w14:paraId="1EF1E534" w14:textId="77777777" w:rsidR="00784AC3" w:rsidRPr="00D41C62" w:rsidRDefault="007949C1" w:rsidP="003B04DA">
      <w:pPr>
        <w:rPr>
          <w:rFonts w:ascii="Arial" w:hAnsi="Arial" w:cs="Arial"/>
        </w:rPr>
      </w:pPr>
      <w:r w:rsidRPr="00D41C62">
        <w:rPr>
          <w:rFonts w:ascii="Arial" w:hAnsi="Arial" w:cs="Arial"/>
        </w:rPr>
        <w:t xml:space="preserve">Use the Menu Item: </w:t>
      </w:r>
      <w:r w:rsidRPr="00D41C62">
        <w:rPr>
          <w:rFonts w:ascii="Arial" w:hAnsi="Arial" w:cs="Arial"/>
          <w:b/>
        </w:rPr>
        <w:t>Attachment Manager</w:t>
      </w:r>
      <w:r w:rsidRPr="00D41C62">
        <w:rPr>
          <w:rFonts w:ascii="Arial" w:hAnsi="Arial" w:cs="Arial"/>
        </w:rPr>
        <w:t xml:space="preserve"> (For Draft documents only)</w:t>
      </w:r>
      <w:r w:rsidR="00784AC3" w:rsidRPr="00D41C62">
        <w:rPr>
          <w:rFonts w:ascii="Arial" w:hAnsi="Arial" w:cs="Arial"/>
        </w:rPr>
        <w:t xml:space="preserve"> </w:t>
      </w:r>
    </w:p>
    <w:p w14:paraId="1EF1E535" w14:textId="46D38B1D" w:rsidR="003B04DA" w:rsidRPr="00D41C62" w:rsidRDefault="003B04DA" w:rsidP="003B04DA">
      <w:pPr>
        <w:rPr>
          <w:rFonts w:ascii="Arial" w:hAnsi="Arial" w:cs="Arial"/>
          <w:sz w:val="20"/>
          <w:szCs w:val="20"/>
        </w:rPr>
      </w:pPr>
      <w:r w:rsidRPr="00D41C62">
        <w:rPr>
          <w:rFonts w:ascii="Arial" w:hAnsi="Arial" w:cs="Arial"/>
          <w:sz w:val="20"/>
          <w:szCs w:val="20"/>
        </w:rPr>
        <w:t xml:space="preserve">This menu option allows the users to attach separate files for use in Section J and other areas of the document. </w:t>
      </w:r>
      <w:r w:rsidR="00784AC3" w:rsidRPr="00D41C62">
        <w:rPr>
          <w:rFonts w:ascii="Arial" w:hAnsi="Arial" w:cs="Arial"/>
          <w:sz w:val="20"/>
          <w:szCs w:val="20"/>
        </w:rPr>
        <w:t xml:space="preserve">Once a file has been uploaded to the Attachment </w:t>
      </w:r>
      <w:r w:rsidR="009234AF" w:rsidRPr="00D41C62">
        <w:rPr>
          <w:rFonts w:ascii="Arial" w:hAnsi="Arial" w:cs="Arial"/>
          <w:sz w:val="20"/>
          <w:szCs w:val="20"/>
        </w:rPr>
        <w:t>Manager,</w:t>
      </w:r>
      <w:r w:rsidR="00784AC3" w:rsidRPr="00D41C62">
        <w:rPr>
          <w:rFonts w:ascii="Arial" w:hAnsi="Arial" w:cs="Arial"/>
          <w:sz w:val="20"/>
          <w:szCs w:val="20"/>
        </w:rPr>
        <w:t xml:space="preserve"> it is available for creating a link within your document. </w:t>
      </w:r>
      <w:r w:rsidRPr="00D41C62">
        <w:rPr>
          <w:rFonts w:ascii="Arial" w:hAnsi="Arial" w:cs="Arial"/>
          <w:sz w:val="20"/>
          <w:szCs w:val="20"/>
        </w:rPr>
        <w:t>It is strongly recommended that attach</w:t>
      </w:r>
      <w:r w:rsidR="00B54F6C" w:rsidRPr="00D41C62">
        <w:rPr>
          <w:rFonts w:ascii="Arial" w:hAnsi="Arial" w:cs="Arial"/>
          <w:sz w:val="20"/>
          <w:szCs w:val="20"/>
        </w:rPr>
        <w:t>ed documents</w:t>
      </w:r>
      <w:r w:rsidRPr="00D41C62">
        <w:rPr>
          <w:rFonts w:ascii="Arial" w:hAnsi="Arial" w:cs="Arial"/>
          <w:sz w:val="20"/>
          <w:szCs w:val="20"/>
        </w:rPr>
        <w:t xml:space="preserve"> be converted to PDF format.</w:t>
      </w:r>
    </w:p>
    <w:p w14:paraId="1EF1E54B" w14:textId="77777777" w:rsidR="00640C3E" w:rsidRPr="00D41C62" w:rsidRDefault="00784AC3" w:rsidP="008C7E8E">
      <w:pPr>
        <w:pStyle w:val="Heading2"/>
        <w:rPr>
          <w:rFonts w:ascii="Arial" w:hAnsi="Arial" w:cs="Arial"/>
          <w:sz w:val="28"/>
          <w:szCs w:val="28"/>
        </w:rPr>
      </w:pPr>
      <w:bookmarkStart w:id="85" w:name="_Toc242847224"/>
      <w:bookmarkStart w:id="86" w:name="_Toc4052220"/>
      <w:bookmarkStart w:id="87" w:name="_Toc242847225"/>
      <w:r w:rsidRPr="00D41C62">
        <w:rPr>
          <w:rFonts w:ascii="Arial" w:hAnsi="Arial" w:cs="Arial"/>
          <w:sz w:val="28"/>
          <w:szCs w:val="28"/>
        </w:rPr>
        <w:t xml:space="preserve">Attach a File and Create a Hyperlink from the </w:t>
      </w:r>
      <w:r w:rsidR="00640C3E" w:rsidRPr="00D41C62">
        <w:rPr>
          <w:rFonts w:ascii="Arial" w:hAnsi="Arial" w:cs="Arial"/>
          <w:sz w:val="28"/>
          <w:szCs w:val="28"/>
        </w:rPr>
        <w:t>Attachment Manager</w:t>
      </w:r>
      <w:bookmarkEnd w:id="85"/>
      <w:bookmarkEnd w:id="86"/>
    </w:p>
    <w:p w14:paraId="1EF1E54C" w14:textId="77777777" w:rsidR="00640C3E" w:rsidRPr="00D41C62" w:rsidRDefault="00640C3E" w:rsidP="00640C3E">
      <w:pPr>
        <w:rPr>
          <w:rFonts w:ascii="Arial" w:hAnsi="Arial" w:cs="Arial"/>
          <w:sz w:val="20"/>
          <w:szCs w:val="20"/>
        </w:rPr>
      </w:pPr>
      <w:r w:rsidRPr="00D41C62">
        <w:rPr>
          <w:rFonts w:ascii="Arial" w:hAnsi="Arial" w:cs="Arial"/>
          <w:sz w:val="20"/>
          <w:szCs w:val="20"/>
        </w:rPr>
        <w:t>Files can be uploaded in the Attachment Manager window and in the item content a hyperlink to that attached file may be created in the Editor with the Insert/Edit Link feature (see: Adding an Attachment In the Editor screen).</w:t>
      </w:r>
    </w:p>
    <w:p w14:paraId="1EF1E54D" w14:textId="3C8CBFFC" w:rsidR="00640C3E" w:rsidRPr="00D41C62" w:rsidRDefault="00640C3E" w:rsidP="00E3019F">
      <w:pPr>
        <w:numPr>
          <w:ilvl w:val="0"/>
          <w:numId w:val="108"/>
        </w:numPr>
        <w:spacing w:after="0" w:line="240" w:lineRule="auto"/>
        <w:rPr>
          <w:rFonts w:ascii="Arial" w:hAnsi="Arial" w:cs="Arial"/>
          <w:sz w:val="20"/>
          <w:szCs w:val="20"/>
        </w:rPr>
      </w:pPr>
      <w:r w:rsidRPr="00D41C62">
        <w:rPr>
          <w:rFonts w:ascii="Arial" w:hAnsi="Arial" w:cs="Arial"/>
          <w:sz w:val="20"/>
          <w:szCs w:val="20"/>
        </w:rPr>
        <w:t xml:space="preserve">From the Summary screen or the Details </w:t>
      </w:r>
      <w:r w:rsidR="009234AF" w:rsidRPr="00D41C62">
        <w:rPr>
          <w:rFonts w:ascii="Arial" w:hAnsi="Arial" w:cs="Arial"/>
          <w:sz w:val="20"/>
          <w:szCs w:val="20"/>
        </w:rPr>
        <w:t>screen,</w:t>
      </w:r>
      <w:r w:rsidRPr="00D41C62">
        <w:rPr>
          <w:rFonts w:ascii="Arial" w:hAnsi="Arial" w:cs="Arial"/>
          <w:sz w:val="20"/>
          <w:szCs w:val="20"/>
        </w:rPr>
        <w:t xml:space="preserve"> open the Attachment Manager by clicking on the “Attachment Manager” hyperlink in the menu bar.</w:t>
      </w:r>
    </w:p>
    <w:p w14:paraId="1EF1E54E" w14:textId="77777777" w:rsidR="00640C3E" w:rsidRPr="00D41C62" w:rsidRDefault="00640C3E" w:rsidP="00E3019F">
      <w:pPr>
        <w:numPr>
          <w:ilvl w:val="0"/>
          <w:numId w:val="108"/>
        </w:numPr>
        <w:spacing w:after="0" w:line="240" w:lineRule="auto"/>
        <w:rPr>
          <w:rFonts w:ascii="Arial" w:hAnsi="Arial" w:cs="Arial"/>
          <w:sz w:val="20"/>
          <w:szCs w:val="20"/>
        </w:rPr>
      </w:pPr>
      <w:r w:rsidRPr="00D41C62">
        <w:rPr>
          <w:rFonts w:ascii="Arial" w:hAnsi="Arial" w:cs="Arial"/>
          <w:sz w:val="20"/>
          <w:szCs w:val="20"/>
        </w:rPr>
        <w:t>To add a file to be attached to the document.</w:t>
      </w:r>
    </w:p>
    <w:p w14:paraId="1EF1E54F" w14:textId="444C437C"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 xml:space="preserve">Use the </w:t>
      </w:r>
      <w:r w:rsidR="00D97C63" w:rsidRPr="00D41C62">
        <w:rPr>
          <w:rFonts w:ascii="Arial" w:hAnsi="Arial" w:cs="Arial"/>
          <w:sz w:val="20"/>
          <w:szCs w:val="20"/>
        </w:rPr>
        <w:t>“Choose File”</w:t>
      </w:r>
      <w:r w:rsidRPr="00D41C62">
        <w:rPr>
          <w:rFonts w:ascii="Arial" w:hAnsi="Arial" w:cs="Arial"/>
          <w:sz w:val="20"/>
          <w:szCs w:val="20"/>
        </w:rPr>
        <w:t xml:space="preserve"> feature to locate the file.</w:t>
      </w:r>
    </w:p>
    <w:p w14:paraId="1EF1E550"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Click on the “Upload” hyperlink to the right of the Browse feature.</w:t>
      </w:r>
    </w:p>
    <w:p w14:paraId="1EF1E551"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The file will now appear in the Attachments list and may be linked to from anywhere in the document.</w:t>
      </w:r>
    </w:p>
    <w:p w14:paraId="1EF1E552" w14:textId="77777777" w:rsidR="00640C3E" w:rsidRPr="00D41C62" w:rsidRDefault="00640C3E" w:rsidP="00E3019F">
      <w:pPr>
        <w:numPr>
          <w:ilvl w:val="1"/>
          <w:numId w:val="108"/>
        </w:numPr>
        <w:spacing w:after="0" w:line="240" w:lineRule="auto"/>
        <w:rPr>
          <w:rFonts w:ascii="Arial" w:hAnsi="Arial" w:cs="Arial"/>
          <w:sz w:val="20"/>
          <w:szCs w:val="20"/>
        </w:rPr>
      </w:pPr>
      <w:r w:rsidRPr="00D41C62">
        <w:rPr>
          <w:rFonts w:ascii="Arial" w:hAnsi="Arial" w:cs="Arial"/>
          <w:sz w:val="20"/>
          <w:szCs w:val="20"/>
        </w:rPr>
        <w:t>Close the Attachment Manager.</w:t>
      </w:r>
    </w:p>
    <w:p w14:paraId="1EF1E560" w14:textId="77777777" w:rsidR="00B54F6C" w:rsidRPr="00D41C62" w:rsidRDefault="00B54F6C" w:rsidP="008C7E8E">
      <w:pPr>
        <w:pStyle w:val="Heading2"/>
        <w:rPr>
          <w:rFonts w:ascii="Arial" w:hAnsi="Arial" w:cs="Arial"/>
          <w:sz w:val="28"/>
          <w:szCs w:val="28"/>
        </w:rPr>
      </w:pPr>
      <w:bookmarkStart w:id="88" w:name="_Toc4052221"/>
      <w:r w:rsidRPr="00D41C62">
        <w:rPr>
          <w:rFonts w:ascii="Arial" w:hAnsi="Arial" w:cs="Arial"/>
          <w:sz w:val="28"/>
          <w:szCs w:val="28"/>
        </w:rPr>
        <w:t>Adding an Attachment to Section J</w:t>
      </w:r>
      <w:bookmarkEnd w:id="87"/>
      <w:bookmarkEnd w:id="88"/>
      <w:r w:rsidRPr="00D41C62">
        <w:rPr>
          <w:rFonts w:ascii="Arial" w:hAnsi="Arial" w:cs="Arial"/>
          <w:sz w:val="28"/>
          <w:szCs w:val="28"/>
        </w:rPr>
        <w:t xml:space="preserve"> </w:t>
      </w:r>
    </w:p>
    <w:p w14:paraId="1EF1E561" w14:textId="77777777" w:rsidR="00B54F6C" w:rsidRPr="00D41C62" w:rsidRDefault="00B54F6C" w:rsidP="00B54F6C">
      <w:pPr>
        <w:rPr>
          <w:rFonts w:ascii="Arial" w:hAnsi="Arial" w:cs="Arial"/>
          <w:sz w:val="20"/>
          <w:szCs w:val="20"/>
        </w:rPr>
      </w:pPr>
      <w:r w:rsidRPr="00D41C62">
        <w:rPr>
          <w:rFonts w:ascii="Arial" w:hAnsi="Arial" w:cs="Arial"/>
          <w:sz w:val="20"/>
          <w:szCs w:val="20"/>
        </w:rPr>
        <w:t xml:space="preserve">To attach a file to a </w:t>
      </w:r>
      <w:r w:rsidRPr="00D41C62">
        <w:rPr>
          <w:rFonts w:ascii="Arial" w:hAnsi="Arial" w:cs="Arial"/>
          <w:b/>
          <w:sz w:val="20"/>
          <w:szCs w:val="20"/>
          <w:u w:val="single"/>
        </w:rPr>
        <w:t>predefined Section J Attachment</w:t>
      </w:r>
      <w:r w:rsidRPr="00D41C62">
        <w:rPr>
          <w:rFonts w:ascii="Arial" w:hAnsi="Arial" w:cs="Arial"/>
          <w:sz w:val="20"/>
          <w:szCs w:val="20"/>
        </w:rPr>
        <w:t xml:space="preserve"> (i.e. Statement of Work, Packaging and Delivery of Proposal and Government Property Schedule)</w:t>
      </w:r>
    </w:p>
    <w:p w14:paraId="1EF1E562"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 xml:space="preserve">Open the Attachment Manager from the Summary screen or Detail screen </w:t>
      </w:r>
    </w:p>
    <w:p w14:paraId="1EF1E563"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Add the file that will become the attachment (upper portion of screen)</w:t>
      </w:r>
    </w:p>
    <w:p w14:paraId="1EF1E564"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Use the Browse feature to locate the file.</w:t>
      </w:r>
    </w:p>
    <w:p w14:paraId="1EF1E565"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Click on the “Upload” hyperlink to the right of the Browse feature.</w:t>
      </w:r>
    </w:p>
    <w:p w14:paraId="1EF1E566"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The file will now appear in the Attachments list, once it is listed here it can be attached to the predefined Section J attachment</w:t>
      </w:r>
    </w:p>
    <w:p w14:paraId="1EF1E567" w14:textId="77777777" w:rsidR="00B54F6C" w:rsidRPr="00D41C62" w:rsidRDefault="00B54F6C" w:rsidP="00E3019F">
      <w:pPr>
        <w:numPr>
          <w:ilvl w:val="0"/>
          <w:numId w:val="85"/>
        </w:numPr>
        <w:spacing w:after="0" w:line="240" w:lineRule="auto"/>
        <w:rPr>
          <w:rFonts w:ascii="Arial" w:hAnsi="Arial" w:cs="Arial"/>
          <w:sz w:val="20"/>
          <w:szCs w:val="20"/>
        </w:rPr>
      </w:pPr>
      <w:r w:rsidRPr="00D41C62">
        <w:rPr>
          <w:rFonts w:ascii="Arial" w:hAnsi="Arial" w:cs="Arial"/>
          <w:sz w:val="20"/>
          <w:szCs w:val="20"/>
        </w:rPr>
        <w:t>In the Section J Attachments section of the Attachment Manager (lower portion of screen)</w:t>
      </w:r>
    </w:p>
    <w:p w14:paraId="1EF1E568"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Go to the Document Topic in the table</w:t>
      </w:r>
    </w:p>
    <w:p w14:paraId="1EF1E569"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 xml:space="preserve">Under the Attachments column use the dropdown list to select the desired file </w:t>
      </w:r>
    </w:p>
    <w:p w14:paraId="1EF1E56A"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 xml:space="preserve">All files uploaded will be displayed here and available </w:t>
      </w:r>
    </w:p>
    <w:p w14:paraId="1EF1E56B"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To select click on the file name in the dropdown list</w:t>
      </w:r>
    </w:p>
    <w:p w14:paraId="1EF1E56C" w14:textId="77777777" w:rsidR="00B54F6C" w:rsidRPr="00D41C62" w:rsidRDefault="00B54F6C" w:rsidP="00E3019F">
      <w:pPr>
        <w:numPr>
          <w:ilvl w:val="2"/>
          <w:numId w:val="85"/>
        </w:numPr>
        <w:spacing w:after="0" w:line="240" w:lineRule="auto"/>
        <w:rPr>
          <w:rFonts w:ascii="Arial" w:hAnsi="Arial" w:cs="Arial"/>
          <w:sz w:val="20"/>
          <w:szCs w:val="20"/>
        </w:rPr>
      </w:pPr>
      <w:r w:rsidRPr="00D41C62">
        <w:rPr>
          <w:rFonts w:ascii="Arial" w:hAnsi="Arial" w:cs="Arial"/>
          <w:sz w:val="20"/>
          <w:szCs w:val="20"/>
        </w:rPr>
        <w:t xml:space="preserve">If the file you want does not appear in the list then it must be uploaded in the Attachments section of the Attachment Manager (upper portion of screen) </w:t>
      </w:r>
    </w:p>
    <w:p w14:paraId="1EF1E56D"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lastRenderedPageBreak/>
        <w:t>Click on the Attach hyperlink to the right</w:t>
      </w:r>
    </w:p>
    <w:p w14:paraId="1EF1E56E"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The newly attached file will be listed under the Current Referenced File column</w:t>
      </w:r>
    </w:p>
    <w:p w14:paraId="1EF1E56F" w14:textId="77777777" w:rsidR="00B54F6C" w:rsidRPr="00D41C62" w:rsidRDefault="00B54F6C" w:rsidP="00E3019F">
      <w:pPr>
        <w:numPr>
          <w:ilvl w:val="1"/>
          <w:numId w:val="85"/>
        </w:numPr>
        <w:spacing w:after="0" w:line="240" w:lineRule="auto"/>
        <w:rPr>
          <w:rFonts w:ascii="Arial" w:hAnsi="Arial" w:cs="Arial"/>
          <w:sz w:val="20"/>
          <w:szCs w:val="20"/>
        </w:rPr>
      </w:pPr>
      <w:r w:rsidRPr="00D41C62">
        <w:rPr>
          <w:rFonts w:ascii="Arial" w:hAnsi="Arial" w:cs="Arial"/>
          <w:sz w:val="20"/>
          <w:szCs w:val="20"/>
        </w:rPr>
        <w:t>To remove the attached file simply click on the Remove hyperlink</w:t>
      </w:r>
    </w:p>
    <w:p w14:paraId="1EF1E570" w14:textId="77777777" w:rsidR="00B54F6C" w:rsidRPr="00D41C62" w:rsidRDefault="00B54F6C" w:rsidP="00B54F6C"/>
    <w:p w14:paraId="1EF1E571" w14:textId="77777777" w:rsidR="00B54F6C" w:rsidRPr="00D41C62" w:rsidRDefault="00B54F6C" w:rsidP="00B54F6C">
      <w:pPr>
        <w:rPr>
          <w:rFonts w:ascii="Arial" w:hAnsi="Arial" w:cs="Arial"/>
          <w:sz w:val="20"/>
          <w:szCs w:val="20"/>
        </w:rPr>
      </w:pPr>
      <w:r w:rsidRPr="00D41C62">
        <w:rPr>
          <w:rFonts w:ascii="Arial" w:hAnsi="Arial" w:cs="Arial"/>
          <w:sz w:val="20"/>
          <w:szCs w:val="20"/>
        </w:rPr>
        <w:t xml:space="preserve">Users may want to add a </w:t>
      </w:r>
      <w:r w:rsidRPr="00D41C62">
        <w:rPr>
          <w:rFonts w:ascii="Arial" w:hAnsi="Arial" w:cs="Arial"/>
          <w:b/>
          <w:sz w:val="20"/>
          <w:szCs w:val="20"/>
          <w:u w:val="single"/>
        </w:rPr>
        <w:t>custom attachment</w:t>
      </w:r>
      <w:r w:rsidRPr="00D41C62">
        <w:rPr>
          <w:rFonts w:ascii="Arial" w:hAnsi="Arial" w:cs="Arial"/>
          <w:sz w:val="20"/>
          <w:szCs w:val="20"/>
        </w:rPr>
        <w:t xml:space="preserve"> to Section J: List of Attachments.</w:t>
      </w:r>
    </w:p>
    <w:p w14:paraId="1EF1E572" w14:textId="77777777"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Create a new item in Section J (See adding a custom item).</w:t>
      </w:r>
    </w:p>
    <w:p w14:paraId="1EF1E573"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Add new Section J item in the document tree (left pane).</w:t>
      </w:r>
    </w:p>
    <w:p w14:paraId="1EF1E574"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Add new Section J item in the text view (right pane).</w:t>
      </w:r>
    </w:p>
    <w:p w14:paraId="1EF1E575" w14:textId="77777777"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In the Add Item window.</w:t>
      </w:r>
    </w:p>
    <w:p w14:paraId="1EF1E576"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Short Title: this is the text that will appear in the document tree.</w:t>
      </w:r>
    </w:p>
    <w:p w14:paraId="1EF1E577"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Long Title: this is the text that will appear when mouse hovers over item in document tree.</w:t>
      </w:r>
    </w:p>
    <w:p w14:paraId="1EF1E578"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Fill in the TOC Title: this is the text that will appear in Section J of the document.</w:t>
      </w:r>
    </w:p>
    <w:p w14:paraId="1EF1E579" w14:textId="77777777" w:rsidR="00B54F6C" w:rsidRPr="00D41C62" w:rsidRDefault="00B54F6C" w:rsidP="00E3019F">
      <w:pPr>
        <w:numPr>
          <w:ilvl w:val="1"/>
          <w:numId w:val="83"/>
        </w:numPr>
        <w:spacing w:after="0" w:line="240" w:lineRule="auto"/>
        <w:rPr>
          <w:rFonts w:ascii="Arial" w:hAnsi="Arial" w:cs="Arial"/>
          <w:sz w:val="20"/>
          <w:szCs w:val="20"/>
        </w:rPr>
      </w:pPr>
      <w:r w:rsidRPr="00D41C62">
        <w:rPr>
          <w:rFonts w:ascii="Arial" w:hAnsi="Arial" w:cs="Arial"/>
          <w:sz w:val="20"/>
          <w:szCs w:val="20"/>
        </w:rPr>
        <w:t>In the edit screen below the user may insert a hyperlink to the new attachment or add text to direct the reader (a combination of a hyperlink and text is also allowed).</w:t>
      </w:r>
    </w:p>
    <w:p w14:paraId="1EF1E57A" w14:textId="77777777" w:rsidR="00B54F6C" w:rsidRPr="00D41C62" w:rsidRDefault="00B54F6C" w:rsidP="00E3019F">
      <w:pPr>
        <w:numPr>
          <w:ilvl w:val="2"/>
          <w:numId w:val="83"/>
        </w:numPr>
        <w:spacing w:after="0" w:line="240" w:lineRule="auto"/>
        <w:rPr>
          <w:rFonts w:ascii="Arial" w:hAnsi="Arial" w:cs="Arial"/>
          <w:sz w:val="20"/>
          <w:szCs w:val="20"/>
        </w:rPr>
      </w:pPr>
      <w:r w:rsidRPr="00D41C62">
        <w:rPr>
          <w:rFonts w:ascii="Arial" w:hAnsi="Arial" w:cs="Arial"/>
          <w:sz w:val="20"/>
          <w:szCs w:val="20"/>
        </w:rPr>
        <w:t>Create a hyperlink.</w:t>
      </w:r>
    </w:p>
    <w:p w14:paraId="1EF1E57B"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Type in the hyperlink text.</w:t>
      </w:r>
    </w:p>
    <w:p w14:paraId="1EF1E57C"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Select the text using the cursor (if no text is selected the URL becomes the text displayed as the hyperlink in the item).</w:t>
      </w:r>
    </w:p>
    <w:p w14:paraId="1EF1E57D"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 xml:space="preserve">Click on the “Insert/Edit Link” icon </w:t>
      </w:r>
      <w:r w:rsidRPr="00D41C62">
        <w:rPr>
          <w:rFonts w:ascii="Arial" w:hAnsi="Arial" w:cs="Arial"/>
          <w:noProof/>
          <w:sz w:val="20"/>
          <w:szCs w:val="20"/>
        </w:rPr>
        <w:drawing>
          <wp:inline distT="0" distB="0" distL="0" distR="0" wp14:anchorId="1EF1E889" wp14:editId="1EF1E88A">
            <wp:extent cx="200025" cy="200025"/>
            <wp:effectExtent l="0" t="0" r="9525" b="9525"/>
            <wp:docPr id="87" name="Picture 87"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7E" w14:textId="77777777" w:rsidR="00B54F6C" w:rsidRPr="00D41C62" w:rsidRDefault="00B54F6C" w:rsidP="00E3019F">
      <w:pPr>
        <w:numPr>
          <w:ilvl w:val="4"/>
          <w:numId w:val="83"/>
        </w:numPr>
        <w:spacing w:after="0" w:line="240" w:lineRule="auto"/>
        <w:rPr>
          <w:rFonts w:ascii="Arial" w:hAnsi="Arial" w:cs="Arial"/>
          <w:sz w:val="20"/>
          <w:szCs w:val="20"/>
        </w:rPr>
      </w:pPr>
      <w:r w:rsidRPr="00D41C62">
        <w:rPr>
          <w:rFonts w:ascii="Arial" w:hAnsi="Arial" w:cs="Arial"/>
          <w:sz w:val="20"/>
          <w:szCs w:val="20"/>
        </w:rPr>
        <w:t>If the hyperlink will reference an outside document.</w:t>
      </w:r>
    </w:p>
    <w:p w14:paraId="1EF1E57F"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“URL” in the Link Type.</w:t>
      </w:r>
    </w:p>
    <w:p w14:paraId="1EF1E580"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Protocol.</w:t>
      </w:r>
    </w:p>
    <w:p w14:paraId="1EF1E581"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Type in the URL.</w:t>
      </w:r>
    </w:p>
    <w:p w14:paraId="1EF1E582"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the “OK” button to save or “Cancel” button to cancel.</w:t>
      </w:r>
    </w:p>
    <w:p w14:paraId="1EF1E583" w14:textId="77777777" w:rsidR="00B54F6C" w:rsidRPr="00D41C62" w:rsidRDefault="00B54F6C" w:rsidP="00E3019F">
      <w:pPr>
        <w:numPr>
          <w:ilvl w:val="4"/>
          <w:numId w:val="83"/>
        </w:numPr>
        <w:spacing w:after="0" w:line="240" w:lineRule="auto"/>
        <w:rPr>
          <w:rFonts w:ascii="Arial" w:hAnsi="Arial" w:cs="Arial"/>
          <w:sz w:val="20"/>
          <w:szCs w:val="20"/>
        </w:rPr>
      </w:pPr>
      <w:r w:rsidRPr="00D41C62">
        <w:rPr>
          <w:rFonts w:ascii="Arial" w:hAnsi="Arial" w:cs="Arial"/>
          <w:sz w:val="20"/>
          <w:szCs w:val="20"/>
        </w:rPr>
        <w:t>If the hyperlink will be to an attached document.</w:t>
      </w:r>
    </w:p>
    <w:p w14:paraId="1EF1E584"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“Attach” in the Link Type.</w:t>
      </w:r>
    </w:p>
    <w:p w14:paraId="1EF1E585"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Browse to find the file to be attached.</w:t>
      </w:r>
    </w:p>
    <w:p w14:paraId="1EF1E586"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the “Upload” hyperlink.</w:t>
      </w:r>
    </w:p>
    <w:p w14:paraId="1EF1E587"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Select the file in the Attachments list.</w:t>
      </w:r>
    </w:p>
    <w:p w14:paraId="1EF1E588" w14:textId="77777777" w:rsidR="00B54F6C" w:rsidRPr="00D41C62" w:rsidRDefault="00B54F6C" w:rsidP="00E3019F">
      <w:pPr>
        <w:numPr>
          <w:ilvl w:val="5"/>
          <w:numId w:val="83"/>
        </w:numPr>
        <w:spacing w:after="0" w:line="240" w:lineRule="auto"/>
        <w:rPr>
          <w:rFonts w:ascii="Arial" w:hAnsi="Arial" w:cs="Arial"/>
          <w:sz w:val="20"/>
          <w:szCs w:val="20"/>
        </w:rPr>
      </w:pPr>
      <w:r w:rsidRPr="00D41C62">
        <w:rPr>
          <w:rFonts w:ascii="Arial" w:hAnsi="Arial" w:cs="Arial"/>
          <w:sz w:val="20"/>
          <w:szCs w:val="20"/>
        </w:rPr>
        <w:t>Click “OK” button to attach or “Cancel” button to cancel.</w:t>
      </w:r>
    </w:p>
    <w:p w14:paraId="1EF1E589" w14:textId="77777777" w:rsidR="00B54F6C" w:rsidRPr="00D41C62" w:rsidRDefault="00B54F6C" w:rsidP="00E3019F">
      <w:pPr>
        <w:numPr>
          <w:ilvl w:val="2"/>
          <w:numId w:val="83"/>
        </w:numPr>
        <w:spacing w:after="0" w:line="240" w:lineRule="auto"/>
        <w:rPr>
          <w:rFonts w:ascii="Arial" w:hAnsi="Arial" w:cs="Arial"/>
          <w:sz w:val="20"/>
          <w:szCs w:val="20"/>
        </w:rPr>
      </w:pPr>
      <w:r w:rsidRPr="00D41C62">
        <w:rPr>
          <w:rFonts w:ascii="Arial" w:hAnsi="Arial" w:cs="Arial"/>
          <w:sz w:val="20"/>
          <w:szCs w:val="20"/>
        </w:rPr>
        <w:t>Add text to direct the reader to attachment.</w:t>
      </w:r>
    </w:p>
    <w:p w14:paraId="1EF1E58A" w14:textId="77777777" w:rsidR="00B54F6C" w:rsidRPr="00D41C62" w:rsidRDefault="00B54F6C" w:rsidP="00E3019F">
      <w:pPr>
        <w:numPr>
          <w:ilvl w:val="3"/>
          <w:numId w:val="83"/>
        </w:numPr>
        <w:spacing w:after="0" w:line="240" w:lineRule="auto"/>
        <w:rPr>
          <w:rFonts w:ascii="Arial" w:hAnsi="Arial" w:cs="Arial"/>
          <w:sz w:val="20"/>
          <w:szCs w:val="20"/>
        </w:rPr>
      </w:pPr>
      <w:r w:rsidRPr="00D41C62">
        <w:rPr>
          <w:rFonts w:ascii="Arial" w:hAnsi="Arial" w:cs="Arial"/>
          <w:sz w:val="20"/>
          <w:szCs w:val="20"/>
        </w:rPr>
        <w:t>Type any desired text in the edit window.</w:t>
      </w:r>
    </w:p>
    <w:p w14:paraId="1EF1E58B" w14:textId="77777777" w:rsidR="00B54F6C" w:rsidRPr="00D41C62" w:rsidRDefault="00B54F6C" w:rsidP="00E3019F">
      <w:pPr>
        <w:numPr>
          <w:ilvl w:val="3"/>
          <w:numId w:val="83"/>
        </w:numPr>
        <w:spacing w:after="0" w:line="240" w:lineRule="auto"/>
        <w:ind w:left="2520"/>
        <w:rPr>
          <w:rFonts w:ascii="Arial" w:hAnsi="Arial" w:cs="Arial"/>
          <w:sz w:val="20"/>
          <w:szCs w:val="20"/>
        </w:rPr>
      </w:pPr>
      <w:r w:rsidRPr="00D41C62">
        <w:rPr>
          <w:rFonts w:ascii="Arial" w:hAnsi="Arial" w:cs="Arial"/>
          <w:sz w:val="20"/>
          <w:szCs w:val="20"/>
        </w:rPr>
        <w:t>Click the “Save” button in the edit window.</w:t>
      </w:r>
    </w:p>
    <w:p w14:paraId="1EF1E58C" w14:textId="14D7EA36" w:rsidR="00B54F6C" w:rsidRPr="00D41C62" w:rsidRDefault="00B54F6C" w:rsidP="00E3019F">
      <w:pPr>
        <w:numPr>
          <w:ilvl w:val="0"/>
          <w:numId w:val="83"/>
        </w:numPr>
        <w:spacing w:after="0" w:line="240" w:lineRule="auto"/>
        <w:rPr>
          <w:rFonts w:ascii="Arial" w:hAnsi="Arial" w:cs="Arial"/>
          <w:sz w:val="20"/>
          <w:szCs w:val="20"/>
        </w:rPr>
      </w:pPr>
      <w:r w:rsidRPr="00D41C62">
        <w:rPr>
          <w:rFonts w:ascii="Arial" w:hAnsi="Arial" w:cs="Arial"/>
          <w:sz w:val="20"/>
          <w:szCs w:val="20"/>
        </w:rPr>
        <w:t>Click the “Save” button to save the new item as part of Section J’s List of Attachments.</w:t>
      </w:r>
    </w:p>
    <w:p w14:paraId="3A40C560" w14:textId="4344E7BC" w:rsidR="00712538" w:rsidRPr="00D41C62" w:rsidRDefault="00712538" w:rsidP="00FA0F3A">
      <w:pPr>
        <w:spacing w:after="0" w:line="240" w:lineRule="auto"/>
        <w:rPr>
          <w:rFonts w:ascii="Arial" w:hAnsi="Arial" w:cs="Arial"/>
          <w:sz w:val="20"/>
          <w:szCs w:val="20"/>
        </w:rPr>
      </w:pPr>
    </w:p>
    <w:p w14:paraId="457AEEAA" w14:textId="77777777" w:rsidR="00712538" w:rsidRPr="00D41C62" w:rsidRDefault="00712538" w:rsidP="00FA0F3A">
      <w:pPr>
        <w:spacing w:after="0" w:line="240" w:lineRule="auto"/>
        <w:rPr>
          <w:rFonts w:ascii="Arial" w:hAnsi="Arial" w:cs="Arial"/>
          <w:sz w:val="20"/>
          <w:szCs w:val="20"/>
        </w:rPr>
      </w:pPr>
    </w:p>
    <w:p w14:paraId="1EF1E58D" w14:textId="77777777" w:rsidR="00B54F6C" w:rsidRPr="00D41C62" w:rsidRDefault="00B54F6C" w:rsidP="00FA0F3A">
      <w:pPr>
        <w:pStyle w:val="Heading2"/>
      </w:pPr>
      <w:bookmarkStart w:id="89" w:name="_Toc242847226"/>
      <w:bookmarkStart w:id="90" w:name="_Toc4052222"/>
      <w:bookmarkStart w:id="91" w:name="_Toc157583891"/>
      <w:bookmarkStart w:id="92" w:name="_Toc157584176"/>
      <w:r w:rsidRPr="00D41C62">
        <w:t>Modify Section J Attachments</w:t>
      </w:r>
      <w:bookmarkEnd w:id="89"/>
      <w:bookmarkEnd w:id="90"/>
    </w:p>
    <w:p w14:paraId="1EF1E58E"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Select the Section J attachment (item) from the document tree by clicking on the item.</w:t>
      </w:r>
    </w:p>
    <w:p w14:paraId="1EF1E58F"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 xml:space="preserve">Click the “Edit” icon. </w:t>
      </w:r>
      <w:r w:rsidRPr="00D41C62">
        <w:rPr>
          <w:rFonts w:ascii="Arial" w:hAnsi="Arial" w:cs="Arial"/>
          <w:noProof/>
          <w:sz w:val="20"/>
          <w:szCs w:val="20"/>
        </w:rPr>
        <w:drawing>
          <wp:inline distT="0" distB="0" distL="0" distR="0" wp14:anchorId="1EF1E88B" wp14:editId="1EF1E88C">
            <wp:extent cx="171450" cy="171450"/>
            <wp:effectExtent l="0" t="0" r="0" b="0"/>
            <wp:docPr id="86" name="Picture 86" descr="doc-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590" w14:textId="77777777" w:rsidR="00B54F6C" w:rsidRPr="00D41C62" w:rsidRDefault="00B54F6C" w:rsidP="00E3019F">
      <w:pPr>
        <w:numPr>
          <w:ilvl w:val="0"/>
          <w:numId w:val="84"/>
        </w:numPr>
        <w:spacing w:after="0" w:line="240" w:lineRule="auto"/>
        <w:rPr>
          <w:rFonts w:ascii="Arial" w:hAnsi="Arial" w:cs="Arial"/>
          <w:sz w:val="20"/>
          <w:szCs w:val="20"/>
        </w:rPr>
      </w:pPr>
      <w:r w:rsidRPr="00D41C62">
        <w:rPr>
          <w:rFonts w:ascii="Arial" w:hAnsi="Arial" w:cs="Arial"/>
          <w:sz w:val="20"/>
          <w:szCs w:val="20"/>
        </w:rPr>
        <w:t>In the edit window</w:t>
      </w:r>
    </w:p>
    <w:p w14:paraId="1EF1E591"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 xml:space="preserve">Remove the hyperlink to an outside referenced file: </w:t>
      </w:r>
    </w:p>
    <w:p w14:paraId="1EF1E59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hyperlink text.</w:t>
      </w:r>
    </w:p>
    <w:p w14:paraId="1EF1E59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“Remove Link” icon </w:t>
      </w:r>
      <w:r w:rsidRPr="00D41C62">
        <w:rPr>
          <w:rFonts w:ascii="Arial" w:hAnsi="Arial" w:cs="Arial"/>
          <w:noProof/>
          <w:sz w:val="20"/>
          <w:szCs w:val="20"/>
        </w:rPr>
        <w:drawing>
          <wp:inline distT="0" distB="0" distL="0" distR="0" wp14:anchorId="1EF1E88D" wp14:editId="1EF1E88E">
            <wp:extent cx="200025" cy="200025"/>
            <wp:effectExtent l="0" t="0" r="9525" b="9525"/>
            <wp:docPr id="85" name="Picture 85" descr="un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lin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(text is no longer blue/underlined).</w:t>
      </w:r>
    </w:p>
    <w:p w14:paraId="1EF1E59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Delete the text.</w:t>
      </w:r>
    </w:p>
    <w:p w14:paraId="1EF1E59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96"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Remove the hyperlink to an attached file</w:t>
      </w:r>
    </w:p>
    <w:p w14:paraId="1EF1E597"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Open the Attachment Manager in the menu bar</w:t>
      </w:r>
    </w:p>
    <w:p w14:paraId="1EF1E598"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Find the Attachment listed in Section J area </w:t>
      </w:r>
    </w:p>
    <w:p w14:paraId="1EF1E59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on the “Remove” link under the attached file name</w:t>
      </w:r>
    </w:p>
    <w:p w14:paraId="1EF1E59A"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lastRenderedPageBreak/>
        <w:t>Click “Save”</w:t>
      </w:r>
    </w:p>
    <w:p w14:paraId="1EF1E59B"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The attached file link will be removed – however the attached file will still be attached to the document</w:t>
      </w:r>
    </w:p>
    <w:p w14:paraId="1EF1E59C"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To remove the file completely: go to the top area of the Attachment Manager screen and check the checkbox next to the file you want to remove. </w:t>
      </w:r>
    </w:p>
    <w:p w14:paraId="1EF1E59D"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on the “Delete” link above</w:t>
      </w:r>
    </w:p>
    <w:p w14:paraId="1EF1E59E"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“Save” </w:t>
      </w:r>
    </w:p>
    <w:p w14:paraId="1EF1E59F"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The file is no longer attached in </w:t>
      </w:r>
      <w:r w:rsidR="001E756F" w:rsidRPr="00D41C62">
        <w:rPr>
          <w:rFonts w:ascii="Arial" w:hAnsi="Arial" w:cs="Arial"/>
          <w:sz w:val="20"/>
          <w:szCs w:val="20"/>
        </w:rPr>
        <w:t>any way</w:t>
      </w:r>
      <w:r w:rsidRPr="00D41C62">
        <w:rPr>
          <w:rFonts w:ascii="Arial" w:hAnsi="Arial" w:cs="Arial"/>
          <w:sz w:val="20"/>
          <w:szCs w:val="20"/>
        </w:rPr>
        <w:t xml:space="preserve"> to the document. If you want to use it again you must attach it again in the Attachment Manager.</w:t>
      </w:r>
    </w:p>
    <w:p w14:paraId="1EF1E5A0"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Change the hyperlink reference (URL).</w:t>
      </w:r>
    </w:p>
    <w:p w14:paraId="1EF1E5A1"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hyperlink text.</w:t>
      </w:r>
    </w:p>
    <w:p w14:paraId="1EF1E5A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Link” icon. </w:t>
      </w:r>
      <w:r w:rsidRPr="00D41C62">
        <w:rPr>
          <w:rFonts w:ascii="Arial" w:hAnsi="Arial" w:cs="Arial"/>
          <w:noProof/>
          <w:sz w:val="20"/>
          <w:szCs w:val="20"/>
        </w:rPr>
        <w:drawing>
          <wp:inline distT="0" distB="0" distL="0" distR="0" wp14:anchorId="1EF1E88F" wp14:editId="1EF1E890">
            <wp:extent cx="190500" cy="171450"/>
            <wp:effectExtent l="0" t="0" r="0" b="0"/>
            <wp:docPr id="84" name="Picture 84"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p w14:paraId="1EF1E5A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Edit the URL in the URL input box of the Insert/Edit Link window.</w:t>
      </w:r>
    </w:p>
    <w:p w14:paraId="1EF1E5A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A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If the URL is the actual text for the hyperlink: the URL’s text must be edited in the edit window to match the updated link</w:t>
      </w:r>
    </w:p>
    <w:p w14:paraId="1EF1E5A6"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A7"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new hyperlink to an outside reference:</w:t>
      </w:r>
    </w:p>
    <w:p w14:paraId="1EF1E5A8"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the hyperlink text in the edit window and select the text</w:t>
      </w:r>
    </w:p>
    <w:p w14:paraId="1EF1E5A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icon </w:t>
      </w:r>
      <w:r w:rsidRPr="00D41C62">
        <w:rPr>
          <w:rFonts w:ascii="Arial" w:hAnsi="Arial" w:cs="Arial"/>
          <w:noProof/>
          <w:sz w:val="20"/>
          <w:szCs w:val="20"/>
        </w:rPr>
        <w:drawing>
          <wp:inline distT="0" distB="0" distL="0" distR="0" wp14:anchorId="1EF1E891" wp14:editId="1EF1E892">
            <wp:extent cx="200025" cy="200025"/>
            <wp:effectExtent l="0" t="0" r="9525" b="9525"/>
            <wp:docPr id="83" name="Picture 8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AA"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Link Type “URL”.</w:t>
      </w:r>
    </w:p>
    <w:p w14:paraId="1EF1E5AB"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Protocol.</w:t>
      </w:r>
    </w:p>
    <w:p w14:paraId="1EF1E5AC"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in the URL (web address).</w:t>
      </w:r>
    </w:p>
    <w:p w14:paraId="1EF1E5AD"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AE"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AF"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new attached file to a custom attachment (not pre-defined):</w:t>
      </w:r>
    </w:p>
    <w:p w14:paraId="1EF1E5B0"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the hyperlink text in the edit window and select the text.</w:t>
      </w:r>
    </w:p>
    <w:p w14:paraId="1EF1E5B1"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 xml:space="preserve">Click the “Insert/Edit” icon </w:t>
      </w:r>
      <w:r w:rsidRPr="00D41C62">
        <w:rPr>
          <w:rFonts w:ascii="Arial" w:hAnsi="Arial" w:cs="Arial"/>
          <w:noProof/>
          <w:sz w:val="20"/>
          <w:szCs w:val="20"/>
        </w:rPr>
        <w:drawing>
          <wp:inline distT="0" distB="0" distL="0" distR="0" wp14:anchorId="1EF1E893" wp14:editId="1EF1E894">
            <wp:extent cx="200025" cy="200025"/>
            <wp:effectExtent l="0" t="0" r="9525" b="9525"/>
            <wp:docPr id="82" name="Picture 82"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41C62">
        <w:rPr>
          <w:rFonts w:ascii="Arial" w:hAnsi="Arial" w:cs="Arial"/>
          <w:sz w:val="20"/>
          <w:szCs w:val="20"/>
        </w:rPr>
        <w:t xml:space="preserve"> in the toolbar.</w:t>
      </w:r>
    </w:p>
    <w:p w14:paraId="1EF1E5B2"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Link Type “Attach”.</w:t>
      </w:r>
    </w:p>
    <w:p w14:paraId="1EF1E5B3"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Browse to locate file to be attached.</w:t>
      </w:r>
    </w:p>
    <w:p w14:paraId="1EF1E5B4"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“Upload” hyperlink.</w:t>
      </w:r>
    </w:p>
    <w:p w14:paraId="1EF1E5B5"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Select the file in the table below the Browse feature.</w:t>
      </w:r>
    </w:p>
    <w:p w14:paraId="1EF1E5B6"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“OK” button.</w:t>
      </w:r>
    </w:p>
    <w:p w14:paraId="1EF1E5B7"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Click the “Save” button in the edit window.</w:t>
      </w:r>
    </w:p>
    <w:p w14:paraId="1EF1E5B8" w14:textId="77777777" w:rsidR="00B54F6C" w:rsidRPr="00D41C62" w:rsidRDefault="00B54F6C" w:rsidP="00E3019F">
      <w:pPr>
        <w:numPr>
          <w:ilvl w:val="1"/>
          <w:numId w:val="84"/>
        </w:numPr>
        <w:spacing w:after="0" w:line="240" w:lineRule="auto"/>
        <w:rPr>
          <w:rFonts w:ascii="Arial" w:hAnsi="Arial" w:cs="Arial"/>
          <w:sz w:val="20"/>
          <w:szCs w:val="20"/>
        </w:rPr>
      </w:pPr>
      <w:r w:rsidRPr="00D41C62">
        <w:rPr>
          <w:rFonts w:ascii="Arial" w:hAnsi="Arial" w:cs="Arial"/>
          <w:sz w:val="20"/>
          <w:szCs w:val="20"/>
        </w:rPr>
        <w:t>Add a note in the Location column of the attachment to direct the reader.</w:t>
      </w:r>
    </w:p>
    <w:p w14:paraId="1EF1E5B9" w14:textId="77777777" w:rsidR="00B54F6C" w:rsidRPr="00D41C62" w:rsidRDefault="00B54F6C" w:rsidP="00E3019F">
      <w:pPr>
        <w:numPr>
          <w:ilvl w:val="2"/>
          <w:numId w:val="84"/>
        </w:numPr>
        <w:spacing w:after="0" w:line="240" w:lineRule="auto"/>
        <w:rPr>
          <w:rFonts w:ascii="Arial" w:hAnsi="Arial" w:cs="Arial"/>
          <w:sz w:val="20"/>
          <w:szCs w:val="20"/>
        </w:rPr>
      </w:pPr>
      <w:r w:rsidRPr="00D41C62">
        <w:rPr>
          <w:rFonts w:ascii="Arial" w:hAnsi="Arial" w:cs="Arial"/>
          <w:sz w:val="20"/>
          <w:szCs w:val="20"/>
        </w:rPr>
        <w:t>Type any desired text in the edit window.</w:t>
      </w:r>
    </w:p>
    <w:p w14:paraId="1EF1E5BA" w14:textId="77777777" w:rsidR="00B54F6C" w:rsidRPr="00D41C62" w:rsidRDefault="00B54F6C" w:rsidP="00E3019F">
      <w:pPr>
        <w:numPr>
          <w:ilvl w:val="2"/>
          <w:numId w:val="84"/>
        </w:numPr>
        <w:spacing w:after="0" w:line="240" w:lineRule="auto"/>
        <w:rPr>
          <w:rFonts w:ascii="Arial" w:hAnsi="Arial" w:cs="Arial"/>
          <w:b/>
          <w:sz w:val="20"/>
          <w:szCs w:val="20"/>
        </w:rPr>
      </w:pPr>
      <w:r w:rsidRPr="00D41C62">
        <w:rPr>
          <w:rFonts w:ascii="Arial" w:hAnsi="Arial" w:cs="Arial"/>
          <w:sz w:val="20"/>
          <w:szCs w:val="20"/>
        </w:rPr>
        <w:t>Click the “Save” button in the edit window.</w:t>
      </w:r>
      <w:bookmarkEnd w:id="91"/>
      <w:bookmarkEnd w:id="92"/>
    </w:p>
    <w:p w14:paraId="1EF1E5BB" w14:textId="77777777" w:rsidR="00DB4218" w:rsidRPr="00D41C62" w:rsidRDefault="00DB4218" w:rsidP="00E3019F">
      <w:pPr>
        <w:pStyle w:val="ListParagraph"/>
        <w:numPr>
          <w:ilvl w:val="2"/>
          <w:numId w:val="113"/>
        </w:numPr>
      </w:pPr>
      <w:r w:rsidRPr="00D41C62">
        <w:t xml:space="preserve">Other Sections of </w:t>
      </w:r>
      <w:r w:rsidR="00555A8F" w:rsidRPr="00D41C62">
        <w:t>D</w:t>
      </w:r>
      <w:r w:rsidRPr="00D41C62">
        <w:t>ocument</w:t>
      </w:r>
    </w:p>
    <w:p w14:paraId="1EF1E5BC" w14:textId="77777777" w:rsidR="00B54F6C" w:rsidRPr="00D41C62" w:rsidRDefault="00DB4218" w:rsidP="00E3019F">
      <w:pPr>
        <w:pStyle w:val="ListParagraph"/>
        <w:numPr>
          <w:ilvl w:val="2"/>
          <w:numId w:val="113"/>
        </w:numPr>
      </w:pPr>
      <w:r w:rsidRPr="00D41C62">
        <w:t>Predefined Attachments</w:t>
      </w:r>
    </w:p>
    <w:p w14:paraId="1EF1E5BD" w14:textId="77777777" w:rsidR="00DB4218" w:rsidRPr="00D41C62" w:rsidRDefault="00DB4218" w:rsidP="000D72A4">
      <w:pPr>
        <w:pStyle w:val="Heading1"/>
      </w:pPr>
      <w:bookmarkStart w:id="93" w:name="_Toc4052223"/>
      <w:r w:rsidRPr="00D41C62">
        <w:t>Additional Features</w:t>
      </w:r>
      <w:bookmarkEnd w:id="93"/>
    </w:p>
    <w:p w14:paraId="1EF1E5BE" w14:textId="77777777" w:rsidR="007949C1" w:rsidRPr="00D41C62" w:rsidRDefault="007949C1" w:rsidP="008C7E8E">
      <w:pPr>
        <w:pStyle w:val="Heading2"/>
      </w:pPr>
      <w:bookmarkStart w:id="94" w:name="_Toc4052224"/>
      <w:bookmarkStart w:id="95" w:name="_Toc242847179"/>
      <w:r w:rsidRPr="00D41C62">
        <w:t>Reassign</w:t>
      </w:r>
      <w:bookmarkEnd w:id="94"/>
    </w:p>
    <w:p w14:paraId="1EF1E5BF" w14:textId="0894A97C" w:rsidR="007949C1" w:rsidRPr="00D41C62" w:rsidRDefault="00E81DCF" w:rsidP="007949C1">
      <w:pPr>
        <w:rPr>
          <w:rFonts w:ascii="Arial" w:hAnsi="Arial" w:cs="Arial"/>
        </w:rPr>
      </w:pPr>
      <w:r w:rsidRPr="00D41C62">
        <w:rPr>
          <w:rFonts w:ascii="Arial" w:hAnsi="Arial" w:cs="Arial"/>
        </w:rPr>
        <w:t xml:space="preserve">This option is </w:t>
      </w:r>
      <w:r w:rsidR="007949C1" w:rsidRPr="00D41C62">
        <w:rPr>
          <w:rFonts w:ascii="Arial" w:hAnsi="Arial" w:cs="Arial"/>
        </w:rPr>
        <w:t xml:space="preserve">visible for users defined </w:t>
      </w:r>
      <w:r w:rsidR="00712538" w:rsidRPr="00D41C62">
        <w:rPr>
          <w:rFonts w:ascii="Arial" w:hAnsi="Arial" w:cs="Arial"/>
        </w:rPr>
        <w:t>as:</w:t>
      </w:r>
      <w:r w:rsidR="007949C1" w:rsidRPr="00D41C62">
        <w:rPr>
          <w:rFonts w:ascii="Arial" w:hAnsi="Arial" w:cs="Arial"/>
        </w:rPr>
        <w:t xml:space="preserve"> </w:t>
      </w:r>
      <w:r w:rsidR="007949C1" w:rsidRPr="009A10A9">
        <w:rPr>
          <w:rFonts w:ascii="Arial" w:hAnsi="Arial" w:cs="Arial"/>
        </w:rPr>
        <w:t>Team Leader</w:t>
      </w:r>
      <w:r w:rsidR="00712538" w:rsidRPr="009A10A9">
        <w:rPr>
          <w:rFonts w:ascii="Arial" w:hAnsi="Arial" w:cs="Arial"/>
        </w:rPr>
        <w:t>/Section Chief</w:t>
      </w:r>
      <w:r w:rsidR="007949C1" w:rsidRPr="00D41C62">
        <w:rPr>
          <w:rFonts w:ascii="Arial" w:hAnsi="Arial" w:cs="Arial"/>
        </w:rPr>
        <w:t>, Branch Chief or Directo</w:t>
      </w:r>
      <w:bookmarkEnd w:id="95"/>
      <w:r w:rsidR="00797E8E" w:rsidRPr="00D41C62">
        <w:rPr>
          <w:rFonts w:ascii="Arial" w:hAnsi="Arial" w:cs="Arial"/>
        </w:rPr>
        <w:t>r. Specialist can contact the DGS Help Desk (</w:t>
      </w:r>
      <w:r w:rsidR="00B33BBD" w:rsidRPr="00D41C62">
        <w:rPr>
          <w:rFonts w:ascii="Arial" w:hAnsi="Arial" w:cs="Arial"/>
        </w:rPr>
        <w:t>DGSHelp@maximus.com</w:t>
      </w:r>
      <w:r w:rsidR="00797E8E" w:rsidRPr="00D41C62">
        <w:rPr>
          <w:rFonts w:ascii="Arial" w:hAnsi="Arial" w:cs="Arial"/>
        </w:rPr>
        <w:t>) if they need to have a document reassigned</w:t>
      </w:r>
      <w:r w:rsidR="00B33BBD" w:rsidRPr="00D41C62">
        <w:rPr>
          <w:rFonts w:ascii="Arial" w:hAnsi="Arial" w:cs="Arial"/>
        </w:rPr>
        <w:t>.</w:t>
      </w:r>
    </w:p>
    <w:p w14:paraId="1EF1E5C0" w14:textId="41DF4E1A"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A document may be reassigned to another staff member only if that staff member has a </w:t>
      </w:r>
      <w:r w:rsidR="003B4481" w:rsidRPr="00D41C62">
        <w:rPr>
          <w:rFonts w:ascii="Arial" w:hAnsi="Arial" w:cs="Arial"/>
          <w:b/>
          <w:sz w:val="20"/>
          <w:szCs w:val="20"/>
        </w:rPr>
        <w:t>D</w:t>
      </w:r>
      <w:r w:rsidRPr="00D41C62">
        <w:rPr>
          <w:rFonts w:ascii="Arial" w:hAnsi="Arial" w:cs="Arial"/>
          <w:b/>
          <w:sz w:val="20"/>
          <w:szCs w:val="20"/>
        </w:rPr>
        <w:t>ocument</w:t>
      </w:r>
      <w:r w:rsidRPr="00D41C62">
        <w:rPr>
          <w:rFonts w:ascii="Arial" w:hAnsi="Arial" w:cs="Arial"/>
          <w:sz w:val="20"/>
          <w:szCs w:val="20"/>
        </w:rPr>
        <w:t xml:space="preserve"> role in DGS.</w:t>
      </w:r>
    </w:p>
    <w:p w14:paraId="1EF1E5C1" w14:textId="4DF4075B" w:rsidR="007949C1" w:rsidRPr="00D41C62" w:rsidRDefault="007949C1" w:rsidP="00E3019F">
      <w:pPr>
        <w:numPr>
          <w:ilvl w:val="1"/>
          <w:numId w:val="52"/>
        </w:numPr>
        <w:spacing w:after="0" w:line="240" w:lineRule="auto"/>
        <w:rPr>
          <w:rFonts w:ascii="Arial" w:hAnsi="Arial" w:cs="Arial"/>
          <w:sz w:val="20"/>
          <w:szCs w:val="20"/>
        </w:rPr>
      </w:pPr>
      <w:r w:rsidRPr="009A10A9">
        <w:rPr>
          <w:rFonts w:ascii="Arial" w:hAnsi="Arial" w:cs="Arial"/>
          <w:sz w:val="20"/>
          <w:szCs w:val="20"/>
        </w:rPr>
        <w:t>A Team Leader</w:t>
      </w:r>
      <w:r w:rsidR="00EF4125" w:rsidRPr="009A10A9">
        <w:rPr>
          <w:rFonts w:ascii="Arial" w:hAnsi="Arial" w:cs="Arial"/>
          <w:sz w:val="20"/>
          <w:szCs w:val="20"/>
        </w:rPr>
        <w:t>/Section Chief</w:t>
      </w:r>
      <w:r w:rsidRPr="00D41C62">
        <w:rPr>
          <w:rFonts w:ascii="Arial" w:hAnsi="Arial" w:cs="Arial"/>
          <w:sz w:val="20"/>
          <w:szCs w:val="20"/>
        </w:rPr>
        <w:t xml:space="preserve"> may reassign a document to another DGS user in his/her team</w:t>
      </w:r>
      <w:r w:rsidR="004424C1" w:rsidRPr="00D41C62">
        <w:rPr>
          <w:rFonts w:ascii="Arial" w:hAnsi="Arial" w:cs="Arial"/>
          <w:sz w:val="20"/>
          <w:szCs w:val="20"/>
        </w:rPr>
        <w:t>/section</w:t>
      </w:r>
      <w:r w:rsidRPr="00D41C62">
        <w:rPr>
          <w:rFonts w:ascii="Arial" w:hAnsi="Arial" w:cs="Arial"/>
          <w:sz w:val="20"/>
          <w:szCs w:val="20"/>
        </w:rPr>
        <w:t xml:space="preserve"> or to a DGS user in another team</w:t>
      </w:r>
      <w:r w:rsidR="004424C1" w:rsidRPr="00D41C62">
        <w:rPr>
          <w:rFonts w:ascii="Arial" w:hAnsi="Arial" w:cs="Arial"/>
          <w:sz w:val="20"/>
          <w:szCs w:val="20"/>
        </w:rPr>
        <w:t>/section</w:t>
      </w:r>
      <w:r w:rsidRPr="00D41C62">
        <w:rPr>
          <w:rFonts w:ascii="Arial" w:hAnsi="Arial" w:cs="Arial"/>
          <w:sz w:val="20"/>
          <w:szCs w:val="20"/>
        </w:rPr>
        <w:t xml:space="preserve"> within the Branch.</w:t>
      </w:r>
    </w:p>
    <w:p w14:paraId="1EF1E5C2"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lastRenderedPageBreak/>
        <w:t>A Branch Chief may reassign a document to another DGS user within their Branch or Institute</w:t>
      </w:r>
    </w:p>
    <w:p w14:paraId="1EF1E5C3"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t>A Director may reassign a document to any DGS user in any Institute.</w:t>
      </w:r>
    </w:p>
    <w:p w14:paraId="5BC82C82" w14:textId="109E022B" w:rsidR="003B4481" w:rsidRPr="00D41C62" w:rsidRDefault="003B448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Click on </w:t>
      </w:r>
      <w:r w:rsidR="004B0DC0" w:rsidRPr="00D41C62">
        <w:rPr>
          <w:rFonts w:ascii="Arial" w:hAnsi="Arial" w:cs="Arial"/>
          <w:sz w:val="20"/>
          <w:szCs w:val="20"/>
        </w:rPr>
        <w:t>“</w:t>
      </w:r>
      <w:r w:rsidRPr="00D41C62">
        <w:rPr>
          <w:rFonts w:ascii="Arial" w:hAnsi="Arial" w:cs="Arial"/>
          <w:sz w:val="20"/>
          <w:szCs w:val="20"/>
        </w:rPr>
        <w:t>Summary</w:t>
      </w:r>
      <w:r w:rsidR="004B0DC0" w:rsidRPr="00D41C62">
        <w:rPr>
          <w:rFonts w:ascii="Arial" w:hAnsi="Arial" w:cs="Arial"/>
          <w:sz w:val="20"/>
          <w:szCs w:val="20"/>
        </w:rPr>
        <w:t>”</w:t>
      </w:r>
      <w:r w:rsidRPr="00D41C62">
        <w:rPr>
          <w:rFonts w:ascii="Arial" w:hAnsi="Arial" w:cs="Arial"/>
          <w:sz w:val="20"/>
          <w:szCs w:val="20"/>
        </w:rPr>
        <w:t xml:space="preserve"> menu option </w:t>
      </w:r>
    </w:p>
    <w:p w14:paraId="0BAAFCFF" w14:textId="7BB707CC" w:rsidR="003B4481" w:rsidRPr="00D41C62" w:rsidRDefault="003B4481" w:rsidP="00E3019F">
      <w:pPr>
        <w:numPr>
          <w:ilvl w:val="0"/>
          <w:numId w:val="52"/>
        </w:numPr>
        <w:spacing w:after="0" w:line="240" w:lineRule="auto"/>
        <w:rPr>
          <w:rFonts w:ascii="Arial" w:hAnsi="Arial" w:cs="Arial"/>
          <w:sz w:val="20"/>
          <w:szCs w:val="20"/>
        </w:rPr>
      </w:pPr>
      <w:r w:rsidRPr="00D41C62">
        <w:rPr>
          <w:rFonts w:ascii="Arial" w:hAnsi="Arial" w:cs="Arial"/>
          <w:sz w:val="20"/>
          <w:szCs w:val="20"/>
        </w:rPr>
        <w:t xml:space="preserve">In the document summary view, click on “Reassign” menu option </w:t>
      </w:r>
    </w:p>
    <w:p w14:paraId="1EF1E5C4" w14:textId="2D98D8F6"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Select the new document Owner from the dropdown list</w:t>
      </w:r>
    </w:p>
    <w:p w14:paraId="1EF1E5C5" w14:textId="77777777" w:rsidR="007949C1" w:rsidRPr="00D41C62" w:rsidRDefault="007949C1" w:rsidP="00E3019F">
      <w:pPr>
        <w:numPr>
          <w:ilvl w:val="1"/>
          <w:numId w:val="52"/>
        </w:numPr>
        <w:spacing w:after="0" w:line="240" w:lineRule="auto"/>
        <w:rPr>
          <w:rFonts w:ascii="Arial" w:hAnsi="Arial" w:cs="Arial"/>
          <w:sz w:val="20"/>
          <w:szCs w:val="20"/>
        </w:rPr>
      </w:pPr>
      <w:r w:rsidRPr="00D41C62">
        <w:rPr>
          <w:rFonts w:ascii="Arial" w:hAnsi="Arial" w:cs="Arial"/>
          <w:sz w:val="20"/>
          <w:szCs w:val="20"/>
        </w:rPr>
        <w:t>Branch Chief and Director level users will select Institute first – this will populate the Owner dropdown list with personnel from selected Institute.</w:t>
      </w:r>
    </w:p>
    <w:p w14:paraId="1EF1E5C6" w14:textId="77777777"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Click the “Change Owner” button to complete the reassignment or click “Cancel” to return to the Summary screen.</w:t>
      </w:r>
    </w:p>
    <w:p w14:paraId="1EF1E5C7" w14:textId="77777777" w:rsidR="007949C1" w:rsidRPr="00D41C62" w:rsidRDefault="007949C1" w:rsidP="00E3019F">
      <w:pPr>
        <w:numPr>
          <w:ilvl w:val="0"/>
          <w:numId w:val="52"/>
        </w:numPr>
        <w:spacing w:after="0" w:line="240" w:lineRule="auto"/>
        <w:rPr>
          <w:rFonts w:ascii="Arial" w:hAnsi="Arial" w:cs="Arial"/>
          <w:sz w:val="20"/>
          <w:szCs w:val="20"/>
        </w:rPr>
      </w:pPr>
      <w:r w:rsidRPr="00D41C62">
        <w:rPr>
          <w:rFonts w:ascii="Arial" w:hAnsi="Arial" w:cs="Arial"/>
          <w:sz w:val="20"/>
          <w:szCs w:val="20"/>
        </w:rPr>
        <w:t>All documents related to the reassigned document will also be reassigned at the same time.</w:t>
      </w:r>
    </w:p>
    <w:p w14:paraId="1EF1E5C8" w14:textId="77777777" w:rsidR="00E81DCF" w:rsidRPr="00D41C62" w:rsidRDefault="00DE438F" w:rsidP="008C7E8E">
      <w:pPr>
        <w:pStyle w:val="Heading2"/>
      </w:pPr>
      <w:bookmarkStart w:id="96" w:name="_Toc242847186"/>
      <w:bookmarkStart w:id="97" w:name="_Toc4052225"/>
      <w:r w:rsidRPr="00D41C62">
        <w:t>Restore</w:t>
      </w:r>
      <w:bookmarkEnd w:id="96"/>
      <w:bookmarkEnd w:id="97"/>
    </w:p>
    <w:p w14:paraId="1EF1E5C9" w14:textId="77777777" w:rsidR="00DE438F" w:rsidRPr="00D41C62" w:rsidRDefault="00DE438F" w:rsidP="00E81DCF">
      <w:pPr>
        <w:rPr>
          <w:rFonts w:ascii="Arial" w:hAnsi="Arial" w:cs="Arial"/>
        </w:rPr>
      </w:pPr>
      <w:r w:rsidRPr="00D41C62">
        <w:rPr>
          <w:rFonts w:ascii="Arial" w:hAnsi="Arial" w:cs="Arial"/>
        </w:rPr>
        <w:t>This menu option allows users to restore any modified items to their original state based on the Workform used to create the document. Several options for restoring the document are available. The default selections are: (1) Selected Item Only and (2) Restore text of modified items.</w:t>
      </w:r>
    </w:p>
    <w:p w14:paraId="1EF1E5CA" w14:textId="17F333BF"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sz w:val="20"/>
          <w:szCs w:val="20"/>
        </w:rPr>
        <w:t>Target</w:t>
      </w:r>
      <w:r w:rsidRPr="00D41C62">
        <w:rPr>
          <w:rFonts w:ascii="Arial" w:hAnsi="Arial" w:cs="Arial"/>
          <w:sz w:val="20"/>
          <w:szCs w:val="20"/>
        </w:rPr>
        <w:t>: Select the appropriate radio button</w:t>
      </w:r>
      <w:r w:rsidR="009234AF" w:rsidRPr="00D41C62">
        <w:rPr>
          <w:rFonts w:ascii="Arial" w:hAnsi="Arial" w:cs="Arial"/>
          <w:sz w:val="20"/>
          <w:szCs w:val="20"/>
        </w:rPr>
        <w:t>,</w:t>
      </w:r>
      <w:r w:rsidRPr="00D41C62">
        <w:rPr>
          <w:rFonts w:ascii="Arial" w:hAnsi="Arial" w:cs="Arial"/>
          <w:sz w:val="20"/>
          <w:szCs w:val="20"/>
        </w:rPr>
        <w:t xml:space="preserve"> only one option may be selected.</w:t>
      </w:r>
    </w:p>
    <w:p w14:paraId="1EF1E5CB"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Selected Item Only – restores a single item.</w:t>
      </w:r>
    </w:p>
    <w:p w14:paraId="1EF1E5CC"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Selected Item and all its Sub Level Items – restores the item selected and all sub level items to their original state.</w:t>
      </w:r>
    </w:p>
    <w:p w14:paraId="1EF1E5CD" w14:textId="77777777" w:rsidR="00DE438F" w:rsidRPr="00D41C62" w:rsidRDefault="00DE438F" w:rsidP="00E3019F">
      <w:pPr>
        <w:numPr>
          <w:ilvl w:val="2"/>
          <w:numId w:val="54"/>
        </w:numPr>
        <w:spacing w:after="0" w:line="240" w:lineRule="auto"/>
        <w:rPr>
          <w:rFonts w:ascii="Arial" w:hAnsi="Arial" w:cs="Arial"/>
          <w:b/>
          <w:color w:val="C00000"/>
          <w:sz w:val="20"/>
          <w:szCs w:val="20"/>
        </w:rPr>
      </w:pPr>
      <w:r w:rsidRPr="00D41C62">
        <w:rPr>
          <w:rFonts w:ascii="Arial" w:hAnsi="Arial" w:cs="Arial"/>
          <w:sz w:val="20"/>
          <w:szCs w:val="20"/>
        </w:rPr>
        <w:t xml:space="preserve">Entire Document – this option restores the entire document. </w:t>
      </w:r>
      <w:r w:rsidR="00E9636C" w:rsidRPr="00D41C62">
        <w:rPr>
          <w:rFonts w:ascii="Arial" w:hAnsi="Arial" w:cs="Arial"/>
          <w:sz w:val="20"/>
          <w:szCs w:val="20"/>
        </w:rPr>
        <w:br/>
      </w:r>
      <w:r w:rsidR="00E9636C" w:rsidRPr="00D41C62">
        <w:rPr>
          <w:rFonts w:ascii="Arial" w:hAnsi="Arial" w:cs="Arial"/>
          <w:b/>
          <w:color w:val="C00000"/>
          <w:sz w:val="20"/>
          <w:szCs w:val="20"/>
        </w:rPr>
        <w:t xml:space="preserve">Important </w:t>
      </w:r>
      <w:r w:rsidRPr="00D41C62">
        <w:rPr>
          <w:rFonts w:ascii="Arial" w:hAnsi="Arial" w:cs="Arial"/>
          <w:b/>
          <w:color w:val="C00000"/>
          <w:sz w:val="20"/>
          <w:szCs w:val="20"/>
        </w:rPr>
        <w:t>Note</w:t>
      </w:r>
      <w:r w:rsidRPr="00D41C62">
        <w:rPr>
          <w:rFonts w:ascii="Arial" w:hAnsi="Arial" w:cs="Arial"/>
          <w:color w:val="C00000"/>
          <w:sz w:val="20"/>
          <w:szCs w:val="20"/>
        </w:rPr>
        <w:t xml:space="preserve">: </w:t>
      </w:r>
      <w:r w:rsidRPr="00D41C62">
        <w:rPr>
          <w:rFonts w:ascii="Arial" w:hAnsi="Arial" w:cs="Arial"/>
          <w:b/>
          <w:bCs/>
          <w:sz w:val="20"/>
          <w:szCs w:val="20"/>
        </w:rPr>
        <w:t xml:space="preserve">All modifications performed on the document will be lost. This is the equivalent of deleting a document and starting again. </w:t>
      </w:r>
      <w:r w:rsidRPr="00D41C62">
        <w:rPr>
          <w:rFonts w:ascii="Arial" w:hAnsi="Arial" w:cs="Arial"/>
          <w:b/>
          <w:bCs/>
          <w:color w:val="C00000"/>
          <w:sz w:val="20"/>
          <w:szCs w:val="20"/>
        </w:rPr>
        <w:t>Not recommended!</w:t>
      </w:r>
    </w:p>
    <w:p w14:paraId="1EF1E5CE"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bCs/>
          <w:sz w:val="20"/>
          <w:szCs w:val="20"/>
        </w:rPr>
        <w:t>Option</w:t>
      </w:r>
      <w:r w:rsidRPr="00D41C62">
        <w:rPr>
          <w:rFonts w:ascii="Arial" w:hAnsi="Arial" w:cs="Arial"/>
          <w:bCs/>
          <w:sz w:val="20"/>
          <w:szCs w:val="20"/>
        </w:rPr>
        <w:t>: Users may check more than one option here.</w:t>
      </w:r>
    </w:p>
    <w:p w14:paraId="1EF1E5CF"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Restore text of modified items – will restore any text that has been edited in the application’s editor.</w:t>
      </w:r>
    </w:p>
    <w:p w14:paraId="1EF1E5D0"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added items - will remove any custom items added by user. For this option to be available the user must select “Entire Document” or “Selected Item and all its Sub Items” in the Target area.</w:t>
      </w:r>
    </w:p>
    <w:p w14:paraId="1EF1E5D1"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user tree selections – will remove any items the user manually selected.</w:t>
      </w:r>
    </w:p>
    <w:p w14:paraId="1EF1E5D2" w14:textId="77777777" w:rsidR="00DE438F" w:rsidRPr="00D41C62" w:rsidRDefault="00DE438F" w:rsidP="00E3019F">
      <w:pPr>
        <w:numPr>
          <w:ilvl w:val="1"/>
          <w:numId w:val="54"/>
        </w:numPr>
        <w:spacing w:after="0" w:line="240" w:lineRule="auto"/>
        <w:rPr>
          <w:rFonts w:ascii="Arial" w:hAnsi="Arial" w:cs="Arial"/>
          <w:sz w:val="20"/>
          <w:szCs w:val="20"/>
        </w:rPr>
      </w:pPr>
      <w:r w:rsidRPr="00D41C62">
        <w:rPr>
          <w:rFonts w:ascii="Arial" w:hAnsi="Arial" w:cs="Arial"/>
          <w:sz w:val="20"/>
          <w:szCs w:val="20"/>
        </w:rPr>
        <w:t>Remove field values – will remove any values user has added to form fields in item.</w:t>
      </w:r>
      <w:r w:rsidRPr="00D41C62">
        <w:rPr>
          <w:rFonts w:ascii="Arial" w:hAnsi="Arial" w:cs="Arial"/>
          <w:sz w:val="20"/>
          <w:szCs w:val="20"/>
        </w:rPr>
        <w:br/>
      </w:r>
    </w:p>
    <w:p w14:paraId="1EF1E5D3"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sz w:val="20"/>
          <w:szCs w:val="20"/>
        </w:rPr>
        <w:t>After user has selected restore options – click the “Restore” button or “Cancel” button to cancel and close window.</w:t>
      </w:r>
      <w:r w:rsidRPr="00D41C62">
        <w:rPr>
          <w:rFonts w:ascii="Arial" w:hAnsi="Arial" w:cs="Arial"/>
          <w:sz w:val="20"/>
          <w:szCs w:val="20"/>
        </w:rPr>
        <w:br/>
      </w:r>
    </w:p>
    <w:p w14:paraId="1EF1E5D4" w14:textId="77777777" w:rsidR="00DE438F" w:rsidRPr="00D41C62" w:rsidRDefault="00DE438F" w:rsidP="00E3019F">
      <w:pPr>
        <w:numPr>
          <w:ilvl w:val="0"/>
          <w:numId w:val="54"/>
        </w:numPr>
        <w:spacing w:after="0" w:line="240" w:lineRule="auto"/>
        <w:rPr>
          <w:rFonts w:ascii="Arial" w:hAnsi="Arial" w:cs="Arial"/>
          <w:sz w:val="20"/>
          <w:szCs w:val="20"/>
        </w:rPr>
      </w:pPr>
      <w:r w:rsidRPr="00D41C62">
        <w:rPr>
          <w:rFonts w:ascii="Arial" w:hAnsi="Arial" w:cs="Arial"/>
          <w:b/>
          <w:sz w:val="20"/>
          <w:szCs w:val="20"/>
        </w:rPr>
        <w:t xml:space="preserve">Note: </w:t>
      </w:r>
      <w:r w:rsidRPr="00D41C62">
        <w:rPr>
          <w:rFonts w:ascii="Arial" w:hAnsi="Arial" w:cs="Arial"/>
          <w:sz w:val="20"/>
          <w:szCs w:val="20"/>
        </w:rPr>
        <w:t xml:space="preserve">The Restore feature </w:t>
      </w:r>
      <w:r w:rsidRPr="00D41C62">
        <w:rPr>
          <w:rFonts w:ascii="Arial" w:hAnsi="Arial" w:cs="Arial"/>
          <w:b/>
          <w:sz w:val="20"/>
          <w:szCs w:val="20"/>
          <w:u w:val="single"/>
        </w:rPr>
        <w:t>DOES NOT</w:t>
      </w:r>
      <w:r w:rsidRPr="00D41C62">
        <w:rPr>
          <w:rFonts w:ascii="Arial" w:hAnsi="Arial" w:cs="Arial"/>
          <w:sz w:val="20"/>
          <w:szCs w:val="20"/>
        </w:rPr>
        <w:t xml:space="preserve"> apply to custom items. Custom items are any new items the user has added to the document and are not part of the original document Workform template. If users try to use the Restore feature on custom items they will get the following message: “Items you have created cannot be restored”</w:t>
      </w:r>
    </w:p>
    <w:p w14:paraId="1EF1E5D5" w14:textId="77777777" w:rsidR="00DE438F" w:rsidRPr="00D41C62" w:rsidRDefault="00DE438F" w:rsidP="008C7E8E">
      <w:pPr>
        <w:pStyle w:val="Heading2"/>
      </w:pPr>
      <w:bookmarkStart w:id="98" w:name="_Toc242847187"/>
      <w:bookmarkStart w:id="99" w:name="_Toc4052226"/>
      <w:r w:rsidRPr="00D41C62">
        <w:t>Change Filter Criteria</w:t>
      </w:r>
      <w:bookmarkEnd w:id="98"/>
      <w:bookmarkEnd w:id="99"/>
      <w:r w:rsidRPr="00D41C62">
        <w:t xml:space="preserve"> </w:t>
      </w:r>
    </w:p>
    <w:p w14:paraId="1EF1E5D6" w14:textId="77777777" w:rsidR="00DE438F" w:rsidRPr="00D41C62" w:rsidRDefault="00DE438F" w:rsidP="00DE438F">
      <w:pPr>
        <w:rPr>
          <w:rFonts w:ascii="Arial" w:hAnsi="Arial" w:cs="Arial"/>
          <w:b/>
          <w:sz w:val="20"/>
          <w:szCs w:val="20"/>
        </w:rPr>
      </w:pPr>
      <w:r w:rsidRPr="00D41C62">
        <w:rPr>
          <w:rFonts w:ascii="Arial" w:hAnsi="Arial" w:cs="Arial"/>
          <w:sz w:val="20"/>
          <w:szCs w:val="20"/>
        </w:rPr>
        <w:t>This menu option opens a new window with the original document filter criteria displayed. Here the user may modify the original filter criteria of the document.</w:t>
      </w:r>
    </w:p>
    <w:p w14:paraId="1EF1E5D7"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Check any criteria that apply to the document.</w:t>
      </w:r>
    </w:p>
    <w:p w14:paraId="1EF1E5D8"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 xml:space="preserve">Uncheck any criteria that may no longer apply to document. </w:t>
      </w:r>
    </w:p>
    <w:p w14:paraId="1EF1E5D9"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Button options</w:t>
      </w:r>
    </w:p>
    <w:p w14:paraId="1EF1E5DA"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OK: this will recreate the document adding any items that apply to new criteria set</w:t>
      </w:r>
    </w:p>
    <w:p w14:paraId="1EF1E5DB"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Reset: this will reset the checked boxes (criteria) to the original selections</w:t>
      </w:r>
    </w:p>
    <w:p w14:paraId="1EF1E5DC" w14:textId="77777777" w:rsidR="00DE438F" w:rsidRPr="00D41C62" w:rsidRDefault="00DE438F" w:rsidP="00E3019F">
      <w:pPr>
        <w:numPr>
          <w:ilvl w:val="1"/>
          <w:numId w:val="55"/>
        </w:numPr>
        <w:spacing w:after="0" w:line="240" w:lineRule="auto"/>
        <w:rPr>
          <w:rFonts w:ascii="Arial" w:hAnsi="Arial" w:cs="Arial"/>
          <w:sz w:val="20"/>
          <w:szCs w:val="20"/>
        </w:rPr>
      </w:pPr>
      <w:r w:rsidRPr="00D41C62">
        <w:rPr>
          <w:rFonts w:ascii="Arial" w:hAnsi="Arial" w:cs="Arial"/>
          <w:sz w:val="20"/>
          <w:szCs w:val="20"/>
        </w:rPr>
        <w:t>Cancel: this will cancel any change and close the window.</w:t>
      </w:r>
    </w:p>
    <w:p w14:paraId="1EF1E5DD" w14:textId="77777777" w:rsidR="00DE438F" w:rsidRPr="00D41C62" w:rsidRDefault="00DE438F" w:rsidP="00E3019F">
      <w:pPr>
        <w:numPr>
          <w:ilvl w:val="0"/>
          <w:numId w:val="55"/>
        </w:numPr>
        <w:spacing w:after="0" w:line="240" w:lineRule="auto"/>
        <w:rPr>
          <w:rFonts w:ascii="Arial" w:hAnsi="Arial" w:cs="Arial"/>
          <w:sz w:val="20"/>
          <w:szCs w:val="20"/>
        </w:rPr>
      </w:pPr>
      <w:r w:rsidRPr="00D41C62">
        <w:rPr>
          <w:rFonts w:ascii="Arial" w:hAnsi="Arial" w:cs="Arial"/>
          <w:sz w:val="20"/>
          <w:szCs w:val="20"/>
        </w:rPr>
        <w:t>Note: Any items selected and edited will not be removed upon revision of filter criteria that affects these same items.</w:t>
      </w:r>
    </w:p>
    <w:p w14:paraId="1EF1E5DE" w14:textId="77777777" w:rsidR="00DE438F" w:rsidRPr="00D41C62" w:rsidRDefault="00DE438F" w:rsidP="008C7E8E">
      <w:pPr>
        <w:pStyle w:val="Heading2"/>
      </w:pPr>
      <w:bookmarkStart w:id="100" w:name="_Toc242847188"/>
      <w:bookmarkStart w:id="101" w:name="_Toc4052227"/>
      <w:r w:rsidRPr="00D41C62">
        <w:lastRenderedPageBreak/>
        <w:t>Change Title/Control#/FP#</w:t>
      </w:r>
      <w:bookmarkEnd w:id="100"/>
      <w:bookmarkEnd w:id="101"/>
      <w:r w:rsidRPr="00D41C62">
        <w:t xml:space="preserve"> </w:t>
      </w:r>
    </w:p>
    <w:p w14:paraId="1EF1E5E0" w14:textId="77777777" w:rsidR="00DE438F" w:rsidRPr="00D41C62" w:rsidRDefault="00DE438F" w:rsidP="00DE438F">
      <w:pPr>
        <w:rPr>
          <w:rFonts w:ascii="Arial" w:hAnsi="Arial" w:cs="Arial"/>
          <w:sz w:val="20"/>
          <w:szCs w:val="20"/>
        </w:rPr>
      </w:pPr>
      <w:r w:rsidRPr="00D41C62">
        <w:rPr>
          <w:rFonts w:ascii="Arial" w:hAnsi="Arial" w:cs="Arial"/>
          <w:sz w:val="20"/>
          <w:szCs w:val="20"/>
        </w:rPr>
        <w:t>This feature allows revision of the Title, NCI Control number and the number of pages in the Face Page.</w:t>
      </w:r>
    </w:p>
    <w:p w14:paraId="1EF1E5E1" w14:textId="6814F43C"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 xml:space="preserve">In the Document Title form </w:t>
      </w:r>
      <w:r w:rsidR="009234AF" w:rsidRPr="00D41C62">
        <w:rPr>
          <w:rFonts w:ascii="Arial" w:hAnsi="Arial" w:cs="Arial"/>
          <w:sz w:val="20"/>
          <w:szCs w:val="20"/>
        </w:rPr>
        <w:t>field,</w:t>
      </w:r>
      <w:r w:rsidRPr="00D41C62">
        <w:rPr>
          <w:rFonts w:ascii="Arial" w:hAnsi="Arial" w:cs="Arial"/>
          <w:sz w:val="20"/>
          <w:szCs w:val="20"/>
        </w:rPr>
        <w:t xml:space="preserve"> type the new document title. </w:t>
      </w:r>
    </w:p>
    <w:p w14:paraId="1EF1E5E2" w14:textId="77777777" w:rsidR="00DE438F" w:rsidRPr="00D41C62" w:rsidRDefault="00DE438F" w:rsidP="00E3019F">
      <w:pPr>
        <w:numPr>
          <w:ilvl w:val="1"/>
          <w:numId w:val="56"/>
        </w:numPr>
        <w:spacing w:after="0" w:line="240" w:lineRule="auto"/>
        <w:rPr>
          <w:rFonts w:ascii="Arial" w:hAnsi="Arial" w:cs="Arial"/>
          <w:sz w:val="20"/>
          <w:szCs w:val="20"/>
        </w:rPr>
      </w:pPr>
      <w:r w:rsidRPr="00D41C62">
        <w:rPr>
          <w:rFonts w:ascii="Arial" w:hAnsi="Arial" w:cs="Arial"/>
          <w:sz w:val="20"/>
          <w:szCs w:val="20"/>
        </w:rPr>
        <w:t xml:space="preserve">This will update any input fields in the document using the title. </w:t>
      </w:r>
    </w:p>
    <w:p w14:paraId="1EF1E5E3" w14:textId="77777777" w:rsidR="00DE438F" w:rsidRPr="00D41C62" w:rsidRDefault="00DE438F" w:rsidP="00E3019F">
      <w:pPr>
        <w:numPr>
          <w:ilvl w:val="1"/>
          <w:numId w:val="56"/>
        </w:numPr>
        <w:spacing w:after="0" w:line="240" w:lineRule="auto"/>
        <w:rPr>
          <w:rFonts w:ascii="Arial" w:hAnsi="Arial" w:cs="Arial"/>
          <w:sz w:val="20"/>
          <w:szCs w:val="20"/>
        </w:rPr>
      </w:pPr>
      <w:r w:rsidRPr="00D41C62">
        <w:rPr>
          <w:rFonts w:ascii="Arial" w:hAnsi="Arial" w:cs="Arial"/>
          <w:sz w:val="20"/>
          <w:szCs w:val="20"/>
        </w:rPr>
        <w:t>This does not update any document content that contains the title, this item will need to be edited separately in the editor</w:t>
      </w:r>
    </w:p>
    <w:p w14:paraId="1EF1E5E4" w14:textId="06EA9770"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 xml:space="preserve">For Contract </w:t>
      </w:r>
      <w:r w:rsidR="009234AF" w:rsidRPr="00D41C62">
        <w:rPr>
          <w:rFonts w:ascii="Arial" w:hAnsi="Arial" w:cs="Arial"/>
          <w:sz w:val="20"/>
          <w:szCs w:val="20"/>
        </w:rPr>
        <w:t>documents,</w:t>
      </w:r>
      <w:r w:rsidRPr="00D41C62">
        <w:rPr>
          <w:rFonts w:ascii="Arial" w:hAnsi="Arial" w:cs="Arial"/>
          <w:sz w:val="20"/>
          <w:szCs w:val="20"/>
        </w:rPr>
        <w:t xml:space="preserve"> the NCI Control Number and number of Face Page pages can be revised.</w:t>
      </w:r>
    </w:p>
    <w:p w14:paraId="1EF1E5E5" w14:textId="77777777" w:rsidR="00DE438F" w:rsidRPr="00D41C62" w:rsidRDefault="00DE438F" w:rsidP="00E3019F">
      <w:pPr>
        <w:numPr>
          <w:ilvl w:val="0"/>
          <w:numId w:val="56"/>
        </w:numPr>
        <w:spacing w:after="0" w:line="240" w:lineRule="auto"/>
        <w:rPr>
          <w:rFonts w:ascii="Arial" w:hAnsi="Arial" w:cs="Arial"/>
          <w:sz w:val="20"/>
          <w:szCs w:val="20"/>
        </w:rPr>
      </w:pPr>
      <w:r w:rsidRPr="00D41C62">
        <w:rPr>
          <w:rFonts w:ascii="Arial" w:hAnsi="Arial" w:cs="Arial"/>
          <w:sz w:val="20"/>
          <w:szCs w:val="20"/>
        </w:rPr>
        <w:t>Click “Save” button to save title change or “Cancel” to cancel and close window.</w:t>
      </w:r>
    </w:p>
    <w:p w14:paraId="1EF1E5EE" w14:textId="77777777" w:rsidR="00DE438F" w:rsidRPr="00D41C62" w:rsidRDefault="00DE438F" w:rsidP="008C7E8E">
      <w:pPr>
        <w:pStyle w:val="Heading2"/>
      </w:pPr>
      <w:bookmarkStart w:id="102" w:name="_Toc242847190"/>
      <w:bookmarkStart w:id="103" w:name="_Toc4052228"/>
      <w:r w:rsidRPr="00D41C62">
        <w:t>Change Number</w:t>
      </w:r>
      <w:bookmarkEnd w:id="102"/>
      <w:bookmarkEnd w:id="103"/>
    </w:p>
    <w:p w14:paraId="1EF1E5EF" w14:textId="77777777" w:rsidR="00DE438F" w:rsidRPr="00D41C62" w:rsidRDefault="00DE438F" w:rsidP="00DE438F">
      <w:pPr>
        <w:rPr>
          <w:rFonts w:ascii="Arial" w:hAnsi="Arial" w:cs="Arial"/>
        </w:rPr>
      </w:pPr>
      <w:r w:rsidRPr="00D41C62">
        <w:rPr>
          <w:rFonts w:ascii="Arial" w:hAnsi="Arial" w:cs="Arial"/>
        </w:rPr>
        <w:t>When a document is in Draft status, the document’s owner may modify the document number, using the “Change Number” option from the menu bar.</w:t>
      </w:r>
    </w:p>
    <w:p w14:paraId="1EF1E5F0"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Open the Draft document in the Details Screen.</w:t>
      </w:r>
    </w:p>
    <w:p w14:paraId="1EF1E5F1"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Click on the “Change Number” option in the menu bar.</w:t>
      </w:r>
    </w:p>
    <w:p w14:paraId="1EF1E5F2"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In the pop-up window type in the new document number in the labeled input box.</w:t>
      </w:r>
    </w:p>
    <w:p w14:paraId="1EF1E5F3" w14:textId="77777777" w:rsidR="00DE438F" w:rsidRPr="00D41C62" w:rsidRDefault="00DE438F" w:rsidP="00E3019F">
      <w:pPr>
        <w:numPr>
          <w:ilvl w:val="0"/>
          <w:numId w:val="57"/>
        </w:numPr>
        <w:spacing w:after="0" w:line="240" w:lineRule="auto"/>
        <w:rPr>
          <w:rFonts w:ascii="Arial" w:hAnsi="Arial" w:cs="Arial"/>
        </w:rPr>
      </w:pPr>
      <w:r w:rsidRPr="00D41C62">
        <w:rPr>
          <w:rFonts w:ascii="Arial" w:hAnsi="Arial" w:cs="Arial"/>
        </w:rPr>
        <w:t>Click on the “Save” button to save change and exit window.</w:t>
      </w:r>
    </w:p>
    <w:p w14:paraId="1EF1E5F4" w14:textId="77777777" w:rsidR="00895DAD" w:rsidRPr="00D41C62" w:rsidRDefault="00895DAD" w:rsidP="008C7E8E">
      <w:pPr>
        <w:pStyle w:val="Heading2"/>
      </w:pPr>
      <w:bookmarkStart w:id="104" w:name="_Toc4052229"/>
      <w:r w:rsidRPr="00D41C62">
        <w:t>Document Properties</w:t>
      </w:r>
      <w:bookmarkEnd w:id="104"/>
    </w:p>
    <w:p w14:paraId="1EF1E5F5" w14:textId="77777777" w:rsidR="00DE438F" w:rsidRPr="00D41C62" w:rsidRDefault="00DE438F" w:rsidP="00DE438F">
      <w:pPr>
        <w:spacing w:after="0" w:line="240" w:lineRule="auto"/>
        <w:rPr>
          <w:rFonts w:ascii="Arial" w:hAnsi="Arial" w:cs="Arial"/>
          <w:sz w:val="20"/>
          <w:szCs w:val="20"/>
        </w:rPr>
      </w:pPr>
      <w:r w:rsidRPr="00D41C62">
        <w:rPr>
          <w:rFonts w:ascii="Arial" w:hAnsi="Arial" w:cs="Arial"/>
          <w:sz w:val="20"/>
          <w:szCs w:val="20"/>
        </w:rPr>
        <w:t>This option allows user to configure some item properties that relate to how the item appears in the document.</w:t>
      </w:r>
    </w:p>
    <w:p w14:paraId="1EF1E5F6" w14:textId="77777777" w:rsidR="00DE438F" w:rsidRPr="00D41C62" w:rsidRDefault="00DE438F" w:rsidP="00E3019F">
      <w:pPr>
        <w:numPr>
          <w:ilvl w:val="0"/>
          <w:numId w:val="59"/>
        </w:numPr>
        <w:spacing w:after="0" w:line="240" w:lineRule="auto"/>
        <w:rPr>
          <w:rFonts w:ascii="Arial" w:hAnsi="Arial" w:cs="Arial"/>
          <w:sz w:val="20"/>
          <w:szCs w:val="20"/>
        </w:rPr>
      </w:pPr>
      <w:r w:rsidRPr="00D41C62">
        <w:rPr>
          <w:rFonts w:ascii="Arial" w:hAnsi="Arial" w:cs="Arial"/>
          <w:sz w:val="20"/>
          <w:szCs w:val="20"/>
        </w:rPr>
        <w:t xml:space="preserve">Properties available for </w:t>
      </w:r>
      <w:r w:rsidRPr="00D41C62">
        <w:rPr>
          <w:rFonts w:ascii="Arial" w:hAnsi="Arial" w:cs="Arial"/>
          <w:sz w:val="20"/>
          <w:szCs w:val="20"/>
          <w:u w:val="single"/>
        </w:rPr>
        <w:t>custom items</w:t>
      </w:r>
      <w:r w:rsidRPr="00D41C62">
        <w:rPr>
          <w:rFonts w:ascii="Arial" w:hAnsi="Arial" w:cs="Arial"/>
          <w:sz w:val="20"/>
          <w:szCs w:val="20"/>
        </w:rPr>
        <w:t xml:space="preserve"> only</w:t>
      </w:r>
    </w:p>
    <w:p w14:paraId="1EF1E5F7"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Have the item appear in the document’s Table of Contents.</w:t>
      </w:r>
    </w:p>
    <w:p w14:paraId="1EF1E5F8"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TOC Indentation Level: determines indentation of the item in the TOC.</w:t>
      </w:r>
    </w:p>
    <w:p w14:paraId="1EF1E5F9"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Have the item’s TOC title NOT appear in the document’s output (PDF).</w:t>
      </w:r>
    </w:p>
    <w:p w14:paraId="1EF1E5FA" w14:textId="77777777" w:rsidR="00DE438F" w:rsidRPr="00D41C62" w:rsidRDefault="00DE438F" w:rsidP="00E3019F">
      <w:pPr>
        <w:numPr>
          <w:ilvl w:val="0"/>
          <w:numId w:val="59"/>
        </w:numPr>
        <w:spacing w:after="0" w:line="240" w:lineRule="auto"/>
        <w:rPr>
          <w:rFonts w:ascii="Arial" w:hAnsi="Arial" w:cs="Arial"/>
          <w:sz w:val="20"/>
          <w:szCs w:val="20"/>
        </w:rPr>
      </w:pPr>
      <w:r w:rsidRPr="00D41C62">
        <w:rPr>
          <w:rFonts w:ascii="Arial" w:hAnsi="Arial" w:cs="Arial"/>
          <w:sz w:val="20"/>
          <w:szCs w:val="20"/>
        </w:rPr>
        <w:t xml:space="preserve">Property available for </w:t>
      </w:r>
      <w:r w:rsidRPr="00D41C62">
        <w:rPr>
          <w:rFonts w:ascii="Arial" w:hAnsi="Arial" w:cs="Arial"/>
          <w:sz w:val="20"/>
          <w:szCs w:val="20"/>
          <w:u w:val="single"/>
        </w:rPr>
        <w:t>all items</w:t>
      </w:r>
      <w:r w:rsidRPr="00D41C62">
        <w:rPr>
          <w:rFonts w:ascii="Arial" w:hAnsi="Arial" w:cs="Arial"/>
          <w:sz w:val="20"/>
          <w:szCs w:val="20"/>
        </w:rPr>
        <w:t xml:space="preserve"> (Workform and custom)</w:t>
      </w:r>
    </w:p>
    <w:p w14:paraId="1EF1E5FB" w14:textId="77777777" w:rsidR="00DE438F" w:rsidRPr="00D41C62" w:rsidRDefault="00DE438F" w:rsidP="00E3019F">
      <w:pPr>
        <w:numPr>
          <w:ilvl w:val="1"/>
          <w:numId w:val="59"/>
        </w:numPr>
        <w:spacing w:after="0" w:line="240" w:lineRule="auto"/>
        <w:rPr>
          <w:rFonts w:ascii="Arial" w:hAnsi="Arial" w:cs="Arial"/>
          <w:sz w:val="20"/>
          <w:szCs w:val="20"/>
        </w:rPr>
      </w:pPr>
      <w:r w:rsidRPr="00D41C62">
        <w:rPr>
          <w:rFonts w:ascii="Arial" w:hAnsi="Arial" w:cs="Arial"/>
          <w:sz w:val="20"/>
          <w:szCs w:val="20"/>
        </w:rPr>
        <w:t>Force a page break before this item in the document.</w:t>
      </w:r>
      <w:r w:rsidRPr="00D41C62">
        <w:rPr>
          <w:rFonts w:ascii="Arial" w:hAnsi="Arial" w:cs="Arial"/>
          <w:sz w:val="20"/>
          <w:szCs w:val="20"/>
        </w:rPr>
        <w:br/>
      </w:r>
    </w:p>
    <w:p w14:paraId="1EF1E5FC"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document tree (in left pane) and click the Property icon in the toolbar above the left pane to edit the properties of the item.</w:t>
      </w:r>
      <w:r w:rsidRPr="00D41C62">
        <w:rPr>
          <w:rFonts w:ascii="Arial" w:hAnsi="Arial" w:cs="Arial"/>
          <w:sz w:val="20"/>
          <w:szCs w:val="20"/>
        </w:rPr>
        <w:br/>
      </w:r>
      <w:r w:rsidRPr="00D41C62">
        <w:rPr>
          <w:rFonts w:ascii="Arial" w:hAnsi="Arial" w:cs="Arial"/>
          <w:b/>
          <w:sz w:val="20"/>
          <w:szCs w:val="20"/>
        </w:rPr>
        <w:t>-OR-</w:t>
      </w:r>
    </w:p>
    <w:p w14:paraId="1EF1E5FD"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text view (in right pane) and click on the Property icon in the toolbar above the right pane to edit the properties of the item.</w:t>
      </w:r>
      <w:r w:rsidRPr="00D41C62">
        <w:rPr>
          <w:rFonts w:ascii="Arial" w:hAnsi="Arial" w:cs="Arial"/>
          <w:sz w:val="20"/>
          <w:szCs w:val="20"/>
        </w:rPr>
        <w:br/>
      </w:r>
      <w:r w:rsidRPr="00D41C62">
        <w:rPr>
          <w:rFonts w:ascii="Arial" w:hAnsi="Arial" w:cs="Arial"/>
          <w:b/>
          <w:sz w:val="20"/>
          <w:szCs w:val="20"/>
        </w:rPr>
        <w:t>-OR-</w:t>
      </w:r>
    </w:p>
    <w:p w14:paraId="1EF1E5FE" w14:textId="77777777" w:rsidR="00DE438F" w:rsidRPr="00D41C62" w:rsidRDefault="00DE438F" w:rsidP="00E3019F">
      <w:pPr>
        <w:numPr>
          <w:ilvl w:val="0"/>
          <w:numId w:val="58"/>
        </w:numPr>
        <w:spacing w:after="0" w:line="240" w:lineRule="auto"/>
        <w:rPr>
          <w:rFonts w:ascii="Arial" w:hAnsi="Arial" w:cs="Arial"/>
          <w:sz w:val="20"/>
          <w:szCs w:val="20"/>
        </w:rPr>
      </w:pPr>
      <w:r w:rsidRPr="00D41C62">
        <w:rPr>
          <w:rFonts w:ascii="Arial" w:hAnsi="Arial" w:cs="Arial"/>
          <w:sz w:val="20"/>
          <w:szCs w:val="20"/>
        </w:rPr>
        <w:t>Select the item in the document tree (in the left pane) and right click the mouse to bring up toolbar, select edit Item from list to edit the properties of the item</w:t>
      </w:r>
    </w:p>
    <w:p w14:paraId="1EF1E5FF" w14:textId="77777777" w:rsidR="00CB516B" w:rsidRPr="00D41C62" w:rsidRDefault="00CB516B" w:rsidP="00C519A4">
      <w:pPr>
        <w:pStyle w:val="Heading1"/>
      </w:pPr>
      <w:bookmarkStart w:id="105" w:name="_Toc4052230"/>
      <w:r w:rsidRPr="00D41C62">
        <w:t>Send Document for Review</w:t>
      </w:r>
      <w:bookmarkEnd w:id="105"/>
    </w:p>
    <w:p w14:paraId="1EF1E600" w14:textId="77777777" w:rsidR="00CB516B" w:rsidRPr="00D41C62" w:rsidRDefault="00CB516B" w:rsidP="00CB516B">
      <w:pPr>
        <w:rPr>
          <w:rFonts w:ascii="Arial" w:hAnsi="Arial" w:cs="Arial"/>
          <w:sz w:val="20"/>
          <w:szCs w:val="20"/>
        </w:rPr>
      </w:pPr>
      <w:r w:rsidRPr="00D41C62">
        <w:rPr>
          <w:rFonts w:ascii="Arial" w:hAnsi="Arial" w:cs="Arial"/>
          <w:sz w:val="20"/>
          <w:szCs w:val="20"/>
        </w:rPr>
        <w:t>DGS provides a document review feature to allow users to prepare a draft or final document for review outside of DGS.  The “Doc Review” feature is available for RFPs and Contract documents.  Upon selecting the menu item Doc Review, the system generates an archived/zipped file (filename using extension .zip) which includes the main document and all associated files (attachments).</w:t>
      </w:r>
    </w:p>
    <w:p w14:paraId="1EF1E601"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a draft or final RFP or a draft or final Contract document to review.  </w:t>
      </w:r>
    </w:p>
    <w:p w14:paraId="1EF1E602" w14:textId="77777777" w:rsidR="00CB516B" w:rsidRPr="00D41C62" w:rsidRDefault="00CB516B" w:rsidP="00CB516B">
      <w:pPr>
        <w:ind w:left="720"/>
        <w:rPr>
          <w:rFonts w:ascii="Arial" w:hAnsi="Arial" w:cs="Arial"/>
          <w:sz w:val="20"/>
          <w:szCs w:val="20"/>
        </w:rPr>
      </w:pPr>
      <w:r w:rsidRPr="00D41C62">
        <w:rPr>
          <w:rFonts w:ascii="Arial" w:hAnsi="Arial" w:cs="Arial"/>
          <w:sz w:val="20"/>
          <w:szCs w:val="20"/>
        </w:rPr>
        <w:t>You can select a document from the View Documents screen, or you can perform a search and select a document from the search results.</w:t>
      </w:r>
    </w:p>
    <w:p w14:paraId="1EF1E603"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After selecting the document number, the document Summary screen displays.</w:t>
      </w:r>
    </w:p>
    <w:p w14:paraId="1EF1E604"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The Doc Review feature is available on the Summary screen.</w:t>
      </w:r>
    </w:p>
    <w:p w14:paraId="1EF1E605" w14:textId="77777777" w:rsidR="00CB516B" w:rsidRPr="00D41C62" w:rsidRDefault="00CB516B" w:rsidP="00B33BBD">
      <w:pPr>
        <w:keepNext/>
        <w:keepLines/>
        <w:spacing w:before="240" w:after="0" w:line="240" w:lineRule="auto"/>
        <w:rPr>
          <w:rFonts w:ascii="Arial" w:hAnsi="Arial" w:cs="Arial"/>
          <w:b/>
          <w:sz w:val="20"/>
          <w:szCs w:val="20"/>
        </w:rPr>
      </w:pPr>
      <w:r w:rsidRPr="00D41C62">
        <w:rPr>
          <w:rFonts w:ascii="Arial" w:hAnsi="Arial" w:cs="Arial"/>
          <w:b/>
          <w:sz w:val="20"/>
          <w:szCs w:val="20"/>
        </w:rPr>
        <w:t>Summary Screen for RFP Documents:</w:t>
      </w:r>
    </w:p>
    <w:p w14:paraId="1EF1E606" w14:textId="77777777" w:rsidR="00CB516B" w:rsidRPr="00D41C62" w:rsidRDefault="00CB516B" w:rsidP="00B33BBD">
      <w:pPr>
        <w:keepNext/>
        <w:keepLines/>
      </w:pPr>
      <w:r w:rsidRPr="00D41C62">
        <w:rPr>
          <w:noProof/>
        </w:rPr>
        <w:drawing>
          <wp:inline distT="0" distB="0" distL="0" distR="0" wp14:anchorId="1EF1E895" wp14:editId="1EF1E896">
            <wp:extent cx="5943600" cy="2726690"/>
            <wp:effectExtent l="19050" t="19050" r="19050" b="16510"/>
            <wp:docPr id="108" name="Picture 108" descr="DGS Summary Screen for R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rfp-summary.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726690"/>
                    </a:xfrm>
                    <a:prstGeom prst="rect">
                      <a:avLst/>
                    </a:prstGeom>
                    <a:ln>
                      <a:solidFill>
                        <a:schemeClr val="accent1"/>
                      </a:solidFill>
                    </a:ln>
                  </pic:spPr>
                </pic:pic>
              </a:graphicData>
            </a:graphic>
          </wp:inline>
        </w:drawing>
      </w:r>
    </w:p>
    <w:p w14:paraId="1EF1E607" w14:textId="77777777" w:rsidR="00CB516B" w:rsidRPr="00D41C62" w:rsidRDefault="00CB516B" w:rsidP="00CB516B">
      <w:pPr>
        <w:keepNext/>
        <w:keepLines/>
        <w:spacing w:after="0" w:line="240" w:lineRule="auto"/>
        <w:rPr>
          <w:rFonts w:ascii="Arial" w:hAnsi="Arial" w:cs="Arial"/>
          <w:b/>
          <w:sz w:val="20"/>
          <w:szCs w:val="20"/>
        </w:rPr>
      </w:pPr>
      <w:r w:rsidRPr="00D41C62">
        <w:rPr>
          <w:rFonts w:ascii="Arial" w:hAnsi="Arial" w:cs="Arial"/>
          <w:b/>
          <w:sz w:val="20"/>
          <w:szCs w:val="20"/>
        </w:rPr>
        <w:t>Summary Screen for Contract Documents</w:t>
      </w:r>
    </w:p>
    <w:p w14:paraId="1EF1E608" w14:textId="77777777" w:rsidR="00CB516B" w:rsidRPr="00D41C62" w:rsidRDefault="00CB516B" w:rsidP="00CB516B">
      <w:pPr>
        <w:keepNext/>
        <w:keepLines/>
      </w:pPr>
      <w:r w:rsidRPr="00D41C62">
        <w:rPr>
          <w:noProof/>
        </w:rPr>
        <w:drawing>
          <wp:inline distT="0" distB="0" distL="0" distR="0" wp14:anchorId="1EF1E897" wp14:editId="1EF1E898">
            <wp:extent cx="5943600" cy="2931795"/>
            <wp:effectExtent l="0" t="0" r="0" b="1905"/>
            <wp:docPr id="109" name="Picture 109" descr="DGS Contrac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ummary-scr.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1EF1E609" w14:textId="77777777" w:rsidR="00B33BBD"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Doc Review from the menu bar.  </w:t>
      </w:r>
    </w:p>
    <w:p w14:paraId="1EF1E60A" w14:textId="77777777" w:rsidR="00CB516B" w:rsidRPr="00D41C62" w:rsidRDefault="00CB516B" w:rsidP="00E3019F">
      <w:pPr>
        <w:pStyle w:val="ListParagraph"/>
        <w:keepNext/>
        <w:keepLines/>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The Document Review screen appears.</w:t>
      </w:r>
    </w:p>
    <w:p w14:paraId="1EF1E60B" w14:textId="77777777" w:rsidR="00CB516B" w:rsidRPr="00D41C62" w:rsidRDefault="00CB516B" w:rsidP="00B33BBD">
      <w:pPr>
        <w:keepNext/>
        <w:keepLines/>
      </w:pPr>
      <w:r w:rsidRPr="00D41C62">
        <w:rPr>
          <w:noProof/>
        </w:rPr>
        <w:drawing>
          <wp:inline distT="0" distB="0" distL="0" distR="0" wp14:anchorId="1EF1E899" wp14:editId="1EF1E89A">
            <wp:extent cx="5943600" cy="2886075"/>
            <wp:effectExtent l="19050" t="19050" r="19050" b="28575"/>
            <wp:docPr id="110" name="Picture 110" descr="DGS RFP Docu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rfp-doc-review.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a:ln>
                      <a:solidFill>
                        <a:schemeClr val="accent1"/>
                      </a:solidFill>
                    </a:ln>
                  </pic:spPr>
                </pic:pic>
              </a:graphicData>
            </a:graphic>
          </wp:inline>
        </w:drawing>
      </w:r>
    </w:p>
    <w:p w14:paraId="1EF1E60C"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Review data in the input fields.  Modify and input needed information as follows:</w:t>
      </w:r>
    </w:p>
    <w:p w14:paraId="1EF1E60D"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From</w:t>
      </w:r>
      <w:r w:rsidRPr="00D41C62">
        <w:rPr>
          <w:rFonts w:ascii="Arial" w:hAnsi="Arial" w:cs="Arial"/>
          <w:sz w:val="20"/>
          <w:szCs w:val="20"/>
        </w:rPr>
        <w:t xml:space="preserve"> contains the document owner’s email address.</w:t>
      </w:r>
    </w:p>
    <w:p w14:paraId="1EF1E60E"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To </w:t>
      </w:r>
      <w:r w:rsidRPr="00D41C62">
        <w:rPr>
          <w:rFonts w:ascii="Arial" w:hAnsi="Arial" w:cs="Arial"/>
          <w:sz w:val="20"/>
          <w:szCs w:val="20"/>
        </w:rPr>
        <w:t>is blank, but is a required field.  You will need to input the email address(es) in which the Document Review bundle is being sent.</w:t>
      </w:r>
    </w:p>
    <w:p w14:paraId="1EF1E60F" w14:textId="77777777" w:rsidR="00CB516B" w:rsidRPr="00D41C62" w:rsidRDefault="00CB516B" w:rsidP="00CB516B">
      <w:pPr>
        <w:ind w:left="1440"/>
        <w:rPr>
          <w:rFonts w:ascii="Arial" w:hAnsi="Arial" w:cs="Arial"/>
          <w:sz w:val="20"/>
          <w:szCs w:val="20"/>
        </w:rPr>
      </w:pPr>
      <w:r w:rsidRPr="00D41C62">
        <w:rPr>
          <w:rFonts w:ascii="Arial" w:hAnsi="Arial" w:cs="Arial"/>
          <w:sz w:val="20"/>
          <w:szCs w:val="20"/>
        </w:rPr>
        <w:t>Separate multiple email address with a semi-colon and a space between each address.  For example:</w:t>
      </w:r>
    </w:p>
    <w:p w14:paraId="1EF1E610" w14:textId="77777777" w:rsidR="00CB516B" w:rsidRPr="00D41C62" w:rsidRDefault="001922DD" w:rsidP="00CB516B">
      <w:pPr>
        <w:ind w:left="1440"/>
        <w:rPr>
          <w:rFonts w:ascii="Arial" w:hAnsi="Arial" w:cs="Arial"/>
          <w:sz w:val="20"/>
          <w:szCs w:val="20"/>
        </w:rPr>
      </w:pPr>
      <w:hyperlink r:id="rId78" w:history="1">
        <w:r w:rsidR="00CB516B" w:rsidRPr="00D41C62">
          <w:rPr>
            <w:rStyle w:val="Hyperlink"/>
            <w:rFonts w:ascii="Arial" w:hAnsi="Arial" w:cs="Arial"/>
            <w:sz w:val="20"/>
            <w:szCs w:val="20"/>
          </w:rPr>
          <w:t>name@organization.gov</w:t>
        </w:r>
      </w:hyperlink>
      <w:r w:rsidR="00CB516B" w:rsidRPr="00D41C62">
        <w:rPr>
          <w:rFonts w:ascii="Arial" w:hAnsi="Arial" w:cs="Arial"/>
          <w:sz w:val="20"/>
          <w:szCs w:val="20"/>
        </w:rPr>
        <w:t xml:space="preserve">; </w:t>
      </w:r>
      <w:hyperlink r:id="rId79" w:history="1">
        <w:r w:rsidR="00CB516B" w:rsidRPr="00D41C62">
          <w:rPr>
            <w:rStyle w:val="Hyperlink"/>
            <w:rFonts w:ascii="Arial" w:hAnsi="Arial" w:cs="Arial"/>
            <w:sz w:val="20"/>
            <w:szCs w:val="20"/>
          </w:rPr>
          <w:t>user@company.net</w:t>
        </w:r>
      </w:hyperlink>
      <w:r w:rsidR="00CB516B" w:rsidRPr="00D41C62">
        <w:rPr>
          <w:rFonts w:ascii="Arial" w:hAnsi="Arial" w:cs="Arial"/>
          <w:sz w:val="20"/>
          <w:szCs w:val="20"/>
        </w:rPr>
        <w:t xml:space="preserve"> </w:t>
      </w:r>
    </w:p>
    <w:p w14:paraId="1EF1E611"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CC </w:t>
      </w:r>
      <w:r w:rsidRPr="00D41C62">
        <w:rPr>
          <w:rFonts w:ascii="Arial" w:hAnsi="Arial" w:cs="Arial"/>
          <w:sz w:val="20"/>
          <w:szCs w:val="20"/>
        </w:rPr>
        <w:t>contains the document owner’s email address.</w:t>
      </w:r>
    </w:p>
    <w:p w14:paraId="1EF1E612"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Subject </w:t>
      </w:r>
      <w:r w:rsidRPr="00D41C62">
        <w:rPr>
          <w:rFonts w:ascii="Arial" w:hAnsi="Arial" w:cs="Arial"/>
          <w:sz w:val="20"/>
          <w:szCs w:val="20"/>
        </w:rPr>
        <w:t>contains the document type (RFP or Contract), the document number and the text “for review”.  In the above image, the subject is listed as “Contract HHSN261201320060C for review.”</w:t>
      </w:r>
    </w:p>
    <w:p w14:paraId="1EF1E613"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Attached </w:t>
      </w:r>
      <w:r w:rsidRPr="00D41C62">
        <w:rPr>
          <w:rFonts w:ascii="Arial" w:hAnsi="Arial" w:cs="Arial"/>
          <w:sz w:val="20"/>
          <w:szCs w:val="20"/>
        </w:rPr>
        <w:t>provides a zipped file of the DGS document and all of the associated attachments.  The file name is the document number with the zip extension.</w:t>
      </w:r>
    </w:p>
    <w:p w14:paraId="1EF1E614" w14:textId="77777777" w:rsidR="00CB516B" w:rsidRPr="00D41C62" w:rsidRDefault="00CB516B" w:rsidP="00E3019F">
      <w:pPr>
        <w:pStyle w:val="ListParagraph"/>
        <w:numPr>
          <w:ilvl w:val="1"/>
          <w:numId w:val="89"/>
        </w:numPr>
        <w:spacing w:after="120" w:line="240" w:lineRule="auto"/>
        <w:contextualSpacing w:val="0"/>
        <w:rPr>
          <w:rFonts w:ascii="Arial" w:hAnsi="Arial" w:cs="Arial"/>
          <w:sz w:val="20"/>
          <w:szCs w:val="20"/>
        </w:rPr>
      </w:pPr>
      <w:r w:rsidRPr="00D41C62">
        <w:rPr>
          <w:rFonts w:ascii="Arial" w:hAnsi="Arial" w:cs="Arial"/>
          <w:b/>
          <w:sz w:val="20"/>
          <w:szCs w:val="20"/>
        </w:rPr>
        <w:t xml:space="preserve">Text </w:t>
      </w:r>
      <w:r w:rsidRPr="00D41C62">
        <w:rPr>
          <w:rFonts w:ascii="Arial" w:hAnsi="Arial" w:cs="Arial"/>
          <w:sz w:val="20"/>
          <w:szCs w:val="20"/>
        </w:rPr>
        <w:t>defaults to “See attached document package for review.”  You can modify this text as needed.</w:t>
      </w:r>
    </w:p>
    <w:p w14:paraId="1EF1E615"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Cancel</w:t>
      </w:r>
      <w:r w:rsidRPr="00D41C62">
        <w:rPr>
          <w:rFonts w:ascii="Arial" w:hAnsi="Arial" w:cs="Arial"/>
          <w:sz w:val="20"/>
          <w:szCs w:val="20"/>
        </w:rPr>
        <w:t xml:space="preserve"> to stop action.</w:t>
      </w:r>
    </w:p>
    <w:p w14:paraId="1EF1E616" w14:textId="77777777" w:rsidR="00B33BBD"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Send Email</w:t>
      </w:r>
      <w:r w:rsidRPr="00D41C62">
        <w:rPr>
          <w:rFonts w:ascii="Arial" w:hAnsi="Arial" w:cs="Arial"/>
          <w:sz w:val="20"/>
          <w:szCs w:val="20"/>
        </w:rPr>
        <w:t xml:space="preserve"> to generate and send document package for review.  </w:t>
      </w:r>
    </w:p>
    <w:p w14:paraId="1EF1E617" w14:textId="77777777" w:rsidR="00CB516B" w:rsidRPr="00D41C62" w:rsidRDefault="00CB516B" w:rsidP="00E3019F">
      <w:pPr>
        <w:pStyle w:val="ListParagraph"/>
        <w:keepNext/>
        <w:keepLines/>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lastRenderedPageBreak/>
        <w:t>You may see this message after selecting Send Email:</w:t>
      </w:r>
    </w:p>
    <w:p w14:paraId="1EF1E618" w14:textId="77777777" w:rsidR="00CB516B" w:rsidRPr="00D41C62" w:rsidRDefault="00CB516B" w:rsidP="00B33BBD">
      <w:pPr>
        <w:keepNext/>
        <w:keepLines/>
      </w:pPr>
      <w:r w:rsidRPr="00D41C62">
        <w:rPr>
          <w:noProof/>
        </w:rPr>
        <w:drawing>
          <wp:inline distT="0" distB="0" distL="0" distR="0" wp14:anchorId="1EF1E89B" wp14:editId="1EF1E89C">
            <wp:extent cx="5943600" cy="1499870"/>
            <wp:effectExtent l="19050" t="19050" r="19050" b="24130"/>
            <wp:docPr id="111" name="Picture 111" descr="Generating Bundle and Sending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end-email.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1499870"/>
                    </a:xfrm>
                    <a:prstGeom prst="rect">
                      <a:avLst/>
                    </a:prstGeom>
                    <a:ln>
                      <a:solidFill>
                        <a:schemeClr val="accent1"/>
                      </a:solidFill>
                    </a:ln>
                  </pic:spPr>
                </pic:pic>
              </a:graphicData>
            </a:graphic>
          </wp:inline>
        </w:drawing>
      </w:r>
    </w:p>
    <w:p w14:paraId="1EF1E619" w14:textId="77777777" w:rsidR="00CB516B" w:rsidRPr="00D41C62" w:rsidRDefault="00CB516B" w:rsidP="00E3019F">
      <w:pPr>
        <w:pStyle w:val="ListParagraph"/>
        <w:numPr>
          <w:ilvl w:val="0"/>
          <w:numId w:val="89"/>
        </w:numPr>
        <w:spacing w:after="120" w:line="240" w:lineRule="auto"/>
        <w:contextualSpacing w:val="0"/>
        <w:rPr>
          <w:rFonts w:ascii="Arial" w:hAnsi="Arial" w:cs="Arial"/>
          <w:sz w:val="20"/>
          <w:szCs w:val="20"/>
        </w:rPr>
      </w:pPr>
      <w:r w:rsidRPr="00D41C62">
        <w:rPr>
          <w:rFonts w:ascii="Arial" w:hAnsi="Arial" w:cs="Arial"/>
          <w:sz w:val="20"/>
          <w:szCs w:val="20"/>
        </w:rPr>
        <w:t>Once the message is sent, the Document Review screen closes and a confirmation message displays on the Summary screen.</w:t>
      </w:r>
    </w:p>
    <w:p w14:paraId="1EF1E61A" w14:textId="77777777" w:rsidR="00CB516B" w:rsidRPr="00D41C62" w:rsidRDefault="00CB516B" w:rsidP="00CB516B">
      <w:r w:rsidRPr="00D41C62">
        <w:rPr>
          <w:noProof/>
        </w:rPr>
        <w:drawing>
          <wp:inline distT="0" distB="0" distL="0" distR="0" wp14:anchorId="1EF1E89D" wp14:editId="1EF1E89E">
            <wp:extent cx="5943600" cy="1554480"/>
            <wp:effectExtent l="19050" t="19050" r="19050" b="26670"/>
            <wp:docPr id="112" name="Picture 112" descr="Doc Review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success-msg.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1554480"/>
                    </a:xfrm>
                    <a:prstGeom prst="rect">
                      <a:avLst/>
                    </a:prstGeom>
                    <a:ln>
                      <a:solidFill>
                        <a:schemeClr val="accent1"/>
                      </a:solidFill>
                    </a:ln>
                  </pic:spPr>
                </pic:pic>
              </a:graphicData>
            </a:graphic>
          </wp:inline>
        </w:drawing>
      </w:r>
    </w:p>
    <w:p w14:paraId="1EF1E61B" w14:textId="77777777" w:rsidR="00CB516B" w:rsidRPr="00D41C62" w:rsidRDefault="00CB516B" w:rsidP="00E3019F">
      <w:pPr>
        <w:pStyle w:val="ListParagraph"/>
        <w:numPr>
          <w:ilvl w:val="0"/>
          <w:numId w:val="90"/>
        </w:numPr>
        <w:spacing w:after="120" w:line="240" w:lineRule="auto"/>
        <w:contextualSpacing w:val="0"/>
        <w:rPr>
          <w:rFonts w:ascii="Arial" w:hAnsi="Arial" w:cs="Arial"/>
          <w:sz w:val="20"/>
          <w:szCs w:val="20"/>
        </w:rPr>
      </w:pPr>
      <w:r w:rsidRPr="00D41C62">
        <w:rPr>
          <w:rFonts w:ascii="Arial" w:hAnsi="Arial" w:cs="Arial"/>
          <w:sz w:val="20"/>
          <w:szCs w:val="20"/>
        </w:rPr>
        <w:t>The recipients defined in the To and CC fields receive an email with the DGS document bundle.</w:t>
      </w:r>
    </w:p>
    <w:p w14:paraId="1EF1E61C" w14:textId="77777777" w:rsidR="00CB516B" w:rsidRPr="00D41C62" w:rsidRDefault="00CB516B" w:rsidP="008C7E8E">
      <w:pPr>
        <w:pStyle w:val="Heading2"/>
      </w:pPr>
      <w:bookmarkStart w:id="106" w:name="_Toc355785021"/>
      <w:bookmarkStart w:id="107" w:name="_Toc4052231"/>
      <w:r w:rsidRPr="00D41C62">
        <w:t>Create a Folder on Your Computer</w:t>
      </w:r>
      <w:bookmarkEnd w:id="106"/>
      <w:bookmarkEnd w:id="107"/>
    </w:p>
    <w:p w14:paraId="1EF1E61D" w14:textId="77777777" w:rsidR="00CB516B" w:rsidRPr="00D41C62" w:rsidRDefault="00CB516B" w:rsidP="00E3019F">
      <w:pPr>
        <w:pStyle w:val="ListParagraph"/>
        <w:widowControl w:val="0"/>
        <w:numPr>
          <w:ilvl w:val="0"/>
          <w:numId w:val="91"/>
        </w:numPr>
        <w:spacing w:after="120" w:line="240" w:lineRule="auto"/>
        <w:contextualSpacing w:val="0"/>
        <w:rPr>
          <w:rFonts w:ascii="Arial" w:hAnsi="Arial" w:cs="Arial"/>
          <w:sz w:val="20"/>
          <w:szCs w:val="20"/>
        </w:rPr>
      </w:pPr>
      <w:r w:rsidRPr="00D41C62">
        <w:rPr>
          <w:rFonts w:ascii="Arial" w:hAnsi="Arial" w:cs="Arial"/>
          <w:sz w:val="20"/>
          <w:szCs w:val="20"/>
        </w:rPr>
        <w:t>Before opening the DGS email, create a folder on your local computer to save the DGS files.</w:t>
      </w:r>
    </w:p>
    <w:p w14:paraId="1EF1E61E"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Open Windows Explorer.</w:t>
      </w:r>
    </w:p>
    <w:p w14:paraId="1EF1E61F"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Navigate to a location to create the folder.</w:t>
      </w:r>
    </w:p>
    <w:p w14:paraId="1EF1E620" w14:textId="77777777" w:rsidR="00CB516B" w:rsidRPr="00D41C62" w:rsidRDefault="00CB516B" w:rsidP="00E3019F">
      <w:pPr>
        <w:pStyle w:val="ListParagraph"/>
        <w:widowControl w:val="0"/>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t>Select New Folder.</w:t>
      </w:r>
    </w:p>
    <w:p w14:paraId="1EF1E621" w14:textId="77777777" w:rsidR="00CB516B" w:rsidRPr="00D41C62" w:rsidRDefault="00CB516B" w:rsidP="00E3019F">
      <w:pPr>
        <w:pStyle w:val="ListParagraph"/>
        <w:keepNext/>
        <w:keepLines/>
        <w:numPr>
          <w:ilvl w:val="1"/>
          <w:numId w:val="91"/>
        </w:numPr>
        <w:spacing w:after="120" w:line="240" w:lineRule="auto"/>
        <w:contextualSpacing w:val="0"/>
        <w:rPr>
          <w:rFonts w:ascii="Arial" w:hAnsi="Arial" w:cs="Arial"/>
          <w:sz w:val="20"/>
          <w:szCs w:val="20"/>
        </w:rPr>
      </w:pPr>
      <w:r w:rsidRPr="00D41C62">
        <w:rPr>
          <w:rFonts w:ascii="Arial" w:hAnsi="Arial" w:cs="Arial"/>
          <w:sz w:val="20"/>
          <w:szCs w:val="20"/>
        </w:rPr>
        <w:lastRenderedPageBreak/>
        <w:t>You can label the folder any name, for example, you may want to label the folder “DGS_Doc_Review”.</w:t>
      </w:r>
    </w:p>
    <w:p w14:paraId="1EF1E622" w14:textId="77777777" w:rsidR="00CB516B" w:rsidRPr="00D41C62" w:rsidRDefault="00CB516B" w:rsidP="00CB516B">
      <w:pPr>
        <w:keepNext/>
        <w:keepLines/>
      </w:pPr>
      <w:r w:rsidRPr="00D41C62">
        <w:rPr>
          <w:noProof/>
        </w:rPr>
        <w:drawing>
          <wp:inline distT="0" distB="0" distL="0" distR="0" wp14:anchorId="1EF1E89F" wp14:editId="1EF1E8A0">
            <wp:extent cx="5943600" cy="2458085"/>
            <wp:effectExtent l="19050" t="19050" r="19050" b="18415"/>
            <wp:docPr id="113" name="Picture 113" descr="Create New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create-folder.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2458085"/>
                    </a:xfrm>
                    <a:prstGeom prst="rect">
                      <a:avLst/>
                    </a:prstGeom>
                    <a:ln>
                      <a:solidFill>
                        <a:schemeClr val="accent1"/>
                      </a:solidFill>
                    </a:ln>
                  </pic:spPr>
                </pic:pic>
              </a:graphicData>
            </a:graphic>
          </wp:inline>
        </w:drawing>
      </w:r>
    </w:p>
    <w:p w14:paraId="1EF1E623" w14:textId="77777777" w:rsidR="00CB516B" w:rsidRPr="00D41C62" w:rsidRDefault="00CB516B" w:rsidP="00E3019F">
      <w:pPr>
        <w:pStyle w:val="ListParagraph"/>
        <w:widowControl w:val="0"/>
        <w:numPr>
          <w:ilvl w:val="0"/>
          <w:numId w:val="91"/>
        </w:numPr>
        <w:spacing w:after="120" w:line="240" w:lineRule="auto"/>
        <w:contextualSpacing w:val="0"/>
        <w:rPr>
          <w:rFonts w:ascii="Arial" w:hAnsi="Arial" w:cs="Arial"/>
          <w:sz w:val="20"/>
          <w:szCs w:val="20"/>
        </w:rPr>
      </w:pPr>
      <w:r w:rsidRPr="00D41C62">
        <w:rPr>
          <w:rFonts w:ascii="Arial" w:hAnsi="Arial" w:cs="Arial"/>
          <w:sz w:val="20"/>
          <w:szCs w:val="20"/>
        </w:rPr>
        <w:t>Once the folder is created, proceed to your email inbox to review the DGS email.</w:t>
      </w:r>
    </w:p>
    <w:p w14:paraId="1EF1E624" w14:textId="77777777" w:rsidR="00CB516B" w:rsidRPr="00D41C62" w:rsidRDefault="00CB516B" w:rsidP="008C7E8E">
      <w:pPr>
        <w:pStyle w:val="Heading2"/>
      </w:pPr>
      <w:bookmarkStart w:id="108" w:name="_Toc355785022"/>
      <w:bookmarkStart w:id="109" w:name="_Toc4052232"/>
      <w:r w:rsidRPr="00D41C62">
        <w:t>Receive Document Bundle through Email</w:t>
      </w:r>
      <w:bookmarkEnd w:id="108"/>
      <w:bookmarkEnd w:id="109"/>
    </w:p>
    <w:p w14:paraId="1EF1E625"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After selecting Send Email within DGS, an email is sent to each of the recipients.</w:t>
      </w:r>
    </w:p>
    <w:p w14:paraId="1EF1E626"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Open your mail Inbox.  Locate the Document Review mail.</w:t>
      </w:r>
    </w:p>
    <w:p w14:paraId="1EF1E627"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The subject matches the data in DGS and, unless modified, should contain the document type (RFP or Contract), the document number and the text “for review”.</w:t>
      </w:r>
    </w:p>
    <w:p w14:paraId="1EF1E628" w14:textId="77777777" w:rsidR="00CB516B" w:rsidRPr="00D41C62" w:rsidRDefault="00CB516B" w:rsidP="00CB516B">
      <w:pPr>
        <w:widowControl w:val="0"/>
        <w:spacing w:before="240"/>
      </w:pPr>
      <w:r w:rsidRPr="00D41C62">
        <w:rPr>
          <w:noProof/>
        </w:rPr>
        <w:drawing>
          <wp:inline distT="0" distB="0" distL="0" distR="0" wp14:anchorId="1EF1E8A1" wp14:editId="1EF1E8A2">
            <wp:extent cx="6244777" cy="2148840"/>
            <wp:effectExtent l="19050" t="19050" r="22860" b="22860"/>
            <wp:docPr id="114" name="Picture 114" descr="E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mail.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85066" cy="2162703"/>
                    </a:xfrm>
                    <a:prstGeom prst="rect">
                      <a:avLst/>
                    </a:prstGeom>
                    <a:ln>
                      <a:solidFill>
                        <a:schemeClr val="accent1"/>
                      </a:solidFill>
                    </a:ln>
                  </pic:spPr>
                </pic:pic>
              </a:graphicData>
            </a:graphic>
          </wp:inline>
        </w:drawing>
      </w:r>
    </w:p>
    <w:p w14:paraId="1EF1E629" w14:textId="77777777" w:rsidR="00CB516B" w:rsidRPr="00D41C62" w:rsidRDefault="00CB516B" w:rsidP="00E3019F">
      <w:pPr>
        <w:pStyle w:val="ListParagraph"/>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Double-click on the attachment zip file.  A message may appear asking if you want to Open or Save the file.</w:t>
      </w:r>
    </w:p>
    <w:p w14:paraId="1EF1E62A" w14:textId="77777777" w:rsidR="00CB516B" w:rsidRPr="00D41C62" w:rsidRDefault="00CB516B" w:rsidP="00E3019F">
      <w:pPr>
        <w:pStyle w:val="ListParagraph"/>
        <w:widowControl w:val="0"/>
        <w:numPr>
          <w:ilvl w:val="0"/>
          <w:numId w:val="92"/>
        </w:numPr>
        <w:spacing w:after="120" w:line="240" w:lineRule="auto"/>
        <w:contextualSpacing w:val="0"/>
        <w:rPr>
          <w:rFonts w:ascii="Arial" w:hAnsi="Arial" w:cs="Arial"/>
          <w:sz w:val="20"/>
          <w:szCs w:val="20"/>
        </w:rPr>
      </w:pPr>
      <w:r w:rsidRPr="00D41C62">
        <w:rPr>
          <w:rFonts w:ascii="Arial" w:hAnsi="Arial" w:cs="Arial"/>
          <w:sz w:val="20"/>
          <w:szCs w:val="20"/>
        </w:rPr>
        <w:t>Select Open.</w:t>
      </w:r>
    </w:p>
    <w:p w14:paraId="1EF1E62B" w14:textId="77777777" w:rsidR="00CB516B" w:rsidRPr="00D41C62" w:rsidRDefault="00655CC8" w:rsidP="00E3019F">
      <w:pPr>
        <w:pStyle w:val="ListParagraph"/>
        <w:widowControl w:val="0"/>
        <w:numPr>
          <w:ilvl w:val="0"/>
          <w:numId w:val="114"/>
        </w:numPr>
        <w:rPr>
          <w:rFonts w:ascii="Arial" w:hAnsi="Arial" w:cs="Arial"/>
          <w:sz w:val="20"/>
          <w:szCs w:val="20"/>
        </w:rPr>
      </w:pPr>
      <w:r w:rsidRPr="00D41C62">
        <w:rPr>
          <w:rFonts w:ascii="Arial" w:hAnsi="Arial" w:cs="Arial"/>
          <w:b/>
          <w:color w:val="C00000"/>
          <w:sz w:val="20"/>
          <w:szCs w:val="20"/>
        </w:rPr>
        <w:t xml:space="preserve">Important </w:t>
      </w:r>
      <w:r w:rsidR="00CB516B" w:rsidRPr="00D41C62">
        <w:rPr>
          <w:rFonts w:ascii="Arial" w:hAnsi="Arial" w:cs="Arial"/>
          <w:b/>
          <w:color w:val="C00000"/>
          <w:sz w:val="20"/>
          <w:szCs w:val="20"/>
        </w:rPr>
        <w:t>N</w:t>
      </w:r>
      <w:r w:rsidRPr="00D41C62">
        <w:rPr>
          <w:rFonts w:ascii="Arial" w:hAnsi="Arial" w:cs="Arial"/>
          <w:b/>
          <w:color w:val="C00000"/>
          <w:sz w:val="20"/>
          <w:szCs w:val="20"/>
        </w:rPr>
        <w:t>ote</w:t>
      </w:r>
      <w:r w:rsidR="00CB516B" w:rsidRPr="00D41C62">
        <w:rPr>
          <w:rFonts w:ascii="Arial" w:hAnsi="Arial" w:cs="Arial"/>
          <w:b/>
          <w:color w:val="C00000"/>
          <w:sz w:val="20"/>
          <w:szCs w:val="20"/>
        </w:rPr>
        <w:t>:</w:t>
      </w:r>
      <w:r w:rsidR="00CB516B" w:rsidRPr="00D41C62">
        <w:rPr>
          <w:rFonts w:ascii="Arial" w:hAnsi="Arial" w:cs="Arial"/>
          <w:color w:val="C00000"/>
          <w:sz w:val="20"/>
          <w:szCs w:val="20"/>
        </w:rPr>
        <w:t xml:space="preserve">  </w:t>
      </w:r>
      <w:r w:rsidR="00CB516B" w:rsidRPr="00D41C62">
        <w:rPr>
          <w:rFonts w:ascii="Arial" w:hAnsi="Arial" w:cs="Arial"/>
          <w:sz w:val="20"/>
          <w:szCs w:val="20"/>
        </w:rPr>
        <w:t>The zipped files must be unzipped/extracted from zip file to properly open and view the files for review.</w:t>
      </w:r>
    </w:p>
    <w:p w14:paraId="1EF1E62C" w14:textId="77777777" w:rsidR="00CB516B" w:rsidRPr="00D41C62" w:rsidRDefault="00CB516B" w:rsidP="008C7E8E">
      <w:pPr>
        <w:pStyle w:val="Heading2"/>
      </w:pPr>
      <w:bookmarkStart w:id="110" w:name="_Toc4052233"/>
      <w:r w:rsidRPr="00D41C62">
        <w:lastRenderedPageBreak/>
        <w:t>WinZip Users</w:t>
      </w:r>
      <w:bookmarkEnd w:id="110"/>
    </w:p>
    <w:p w14:paraId="1EF1E62D" w14:textId="1EDF6C4B" w:rsidR="00CB516B" w:rsidRPr="00D41C62" w:rsidRDefault="00CB516B" w:rsidP="00CB516B">
      <w:pPr>
        <w:rPr>
          <w:rFonts w:ascii="Arial" w:hAnsi="Arial" w:cs="Arial"/>
          <w:sz w:val="20"/>
          <w:szCs w:val="20"/>
        </w:rPr>
      </w:pPr>
      <w:r w:rsidRPr="00D41C62">
        <w:rPr>
          <w:rFonts w:ascii="Arial" w:hAnsi="Arial" w:cs="Arial"/>
          <w:sz w:val="20"/>
          <w:szCs w:val="20"/>
        </w:rPr>
        <w:t xml:space="preserve">If you are using </w:t>
      </w:r>
      <w:r w:rsidR="009234AF" w:rsidRPr="00D41C62">
        <w:rPr>
          <w:rFonts w:ascii="Arial" w:hAnsi="Arial" w:cs="Arial"/>
          <w:sz w:val="20"/>
          <w:szCs w:val="20"/>
        </w:rPr>
        <w:t>WinZip,</w:t>
      </w:r>
      <w:r w:rsidRPr="00D41C62">
        <w:rPr>
          <w:rFonts w:ascii="Arial" w:hAnsi="Arial" w:cs="Arial"/>
          <w:sz w:val="20"/>
          <w:szCs w:val="20"/>
        </w:rPr>
        <w:t xml:space="preserve"> proceed with </w:t>
      </w:r>
      <w:r w:rsidRPr="00D41C62">
        <w:rPr>
          <w:rFonts w:ascii="Arial" w:hAnsi="Arial" w:cs="Arial"/>
          <w:b/>
          <w:sz w:val="20"/>
          <w:szCs w:val="20"/>
        </w:rPr>
        <w:t>step 5</w:t>
      </w:r>
      <w:r w:rsidRPr="00D41C62">
        <w:rPr>
          <w:rFonts w:ascii="Arial" w:hAnsi="Arial" w:cs="Arial"/>
          <w:sz w:val="20"/>
          <w:szCs w:val="20"/>
        </w:rPr>
        <w:t xml:space="preserve">.  If you use a utility other than WinZip to unzip files, please proceed to </w:t>
      </w:r>
      <w:r w:rsidRPr="00D41C62">
        <w:rPr>
          <w:rFonts w:ascii="Arial" w:hAnsi="Arial" w:cs="Arial"/>
          <w:b/>
          <w:sz w:val="20"/>
          <w:szCs w:val="20"/>
        </w:rPr>
        <w:t>step 13</w:t>
      </w:r>
      <w:r w:rsidRPr="00D41C62">
        <w:rPr>
          <w:rFonts w:ascii="Arial" w:hAnsi="Arial" w:cs="Arial"/>
          <w:sz w:val="20"/>
          <w:szCs w:val="20"/>
        </w:rPr>
        <w:t>.</w:t>
      </w:r>
    </w:p>
    <w:p w14:paraId="1EF1E62E" w14:textId="77777777" w:rsidR="00CB516B" w:rsidRPr="00D41C62" w:rsidRDefault="00CB516B" w:rsidP="00E3019F">
      <w:pPr>
        <w:pStyle w:val="ListParagraph"/>
        <w:keepNext/>
        <w:keepLines/>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After selecting Open, the WinZip software opens displaying the zip files.</w:t>
      </w:r>
    </w:p>
    <w:p w14:paraId="1EF1E62F" w14:textId="77777777" w:rsidR="00CB516B" w:rsidRPr="00D41C62" w:rsidRDefault="00CB516B" w:rsidP="00CB516B">
      <w:pPr>
        <w:widowControl w:val="0"/>
      </w:pPr>
      <w:r w:rsidRPr="00D41C62">
        <w:rPr>
          <w:noProof/>
        </w:rPr>
        <w:drawing>
          <wp:inline distT="0" distB="0" distL="0" distR="0" wp14:anchorId="1EF1E8A3" wp14:editId="1EF1E8A4">
            <wp:extent cx="6141720" cy="3212593"/>
            <wp:effectExtent l="19050" t="19050" r="11430" b="26035"/>
            <wp:docPr id="115" name="Picture 115" descr="Open Win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open_zip.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51148" cy="3217525"/>
                    </a:xfrm>
                    <a:prstGeom prst="rect">
                      <a:avLst/>
                    </a:prstGeom>
                    <a:ln>
                      <a:solidFill>
                        <a:schemeClr val="accent1"/>
                      </a:solidFill>
                    </a:ln>
                  </pic:spPr>
                </pic:pic>
              </a:graphicData>
            </a:graphic>
          </wp:inline>
        </w:drawing>
      </w:r>
    </w:p>
    <w:p w14:paraId="1EF1E630"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Within WinZip, select Extract.  Depending on your WinZip version, the icon may be labeled UnZip.</w:t>
      </w:r>
    </w:p>
    <w:p w14:paraId="1EF1E631"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The WinZip Extract screen displays.</w:t>
      </w:r>
    </w:p>
    <w:p w14:paraId="1EF1E632" w14:textId="77777777" w:rsidR="00CB516B" w:rsidRPr="00D41C62" w:rsidRDefault="00CB516B" w:rsidP="00CB516B">
      <w:r w:rsidRPr="00D41C62">
        <w:rPr>
          <w:noProof/>
        </w:rPr>
        <w:drawing>
          <wp:inline distT="0" distB="0" distL="0" distR="0" wp14:anchorId="1EF1E8A5" wp14:editId="1EF1E8A6">
            <wp:extent cx="5013760" cy="3108960"/>
            <wp:effectExtent l="19050" t="19050" r="15875" b="15240"/>
            <wp:docPr id="17" name="Picture 17" descr="WinZip Extr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extract.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13760" cy="3108960"/>
                    </a:xfrm>
                    <a:prstGeom prst="rect">
                      <a:avLst/>
                    </a:prstGeom>
                    <a:ln>
                      <a:solidFill>
                        <a:schemeClr val="accent1"/>
                      </a:solidFill>
                    </a:ln>
                  </pic:spPr>
                </pic:pic>
              </a:graphicData>
            </a:graphic>
          </wp:inline>
        </w:drawing>
      </w:r>
    </w:p>
    <w:p w14:paraId="1EF1E633"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lastRenderedPageBreak/>
        <w:t>Navigate through the folder tree and select the new folder you created for the DGS files.</w:t>
      </w:r>
    </w:p>
    <w:p w14:paraId="1EF1E634"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Select the “All files/folders in archive” radio button.  This will extract all the files at one time.</w:t>
      </w:r>
    </w:p>
    <w:p w14:paraId="1EF1E635"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Select “Open Explorer window”.  This option opens Windows Explorer immediately after the extraction is complete.</w:t>
      </w:r>
    </w:p>
    <w:p w14:paraId="1EF1E636" w14:textId="77777777" w:rsidR="00CB516B" w:rsidRPr="00D41C62" w:rsidRDefault="00CB516B" w:rsidP="00E3019F">
      <w:pPr>
        <w:pStyle w:val="ListParagraph"/>
        <w:numPr>
          <w:ilvl w:val="1"/>
          <w:numId w:val="93"/>
        </w:numPr>
        <w:spacing w:after="120" w:line="240" w:lineRule="auto"/>
        <w:contextualSpacing w:val="0"/>
        <w:rPr>
          <w:rFonts w:ascii="Arial" w:hAnsi="Arial" w:cs="Arial"/>
          <w:sz w:val="20"/>
          <w:szCs w:val="20"/>
        </w:rPr>
      </w:pPr>
      <w:r w:rsidRPr="00D41C62">
        <w:rPr>
          <w:rFonts w:ascii="Arial" w:hAnsi="Arial" w:cs="Arial"/>
          <w:sz w:val="20"/>
          <w:szCs w:val="20"/>
        </w:rPr>
        <w:t>Verify the “Use folder names” checkbox is selected by default.  If not, then select this checkbox.</w:t>
      </w:r>
    </w:p>
    <w:p w14:paraId="1EF1E637"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Select Extract.</w:t>
      </w:r>
    </w:p>
    <w:p w14:paraId="1EF1E638"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 xml:space="preserve">The files are extracted to the selected folder and Windows Explorer opens the folder for review. </w:t>
      </w:r>
    </w:p>
    <w:p w14:paraId="1EF1E639"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Double click the toc.pdf to review the DGS document.</w:t>
      </w:r>
    </w:p>
    <w:p w14:paraId="1EF1E63A" w14:textId="77777777" w:rsidR="00CB516B" w:rsidRPr="00D41C62" w:rsidRDefault="00CB516B" w:rsidP="00CB516B">
      <w:r w:rsidRPr="00D41C62">
        <w:rPr>
          <w:noProof/>
        </w:rPr>
        <w:drawing>
          <wp:inline distT="0" distB="0" distL="0" distR="0" wp14:anchorId="1EF1E8A7" wp14:editId="1EF1E8A8">
            <wp:extent cx="5216414" cy="2468880"/>
            <wp:effectExtent l="19050" t="19050" r="22860" b="26670"/>
            <wp:docPr id="116" name="Picture 116" descr="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windows-extract.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16414" cy="2468880"/>
                    </a:xfrm>
                    <a:prstGeom prst="rect">
                      <a:avLst/>
                    </a:prstGeom>
                    <a:ln>
                      <a:solidFill>
                        <a:schemeClr val="accent1"/>
                      </a:solidFill>
                    </a:ln>
                  </pic:spPr>
                </pic:pic>
              </a:graphicData>
            </a:graphic>
          </wp:inline>
        </w:drawing>
      </w:r>
    </w:p>
    <w:p w14:paraId="1EF1E63B" w14:textId="77777777" w:rsidR="00CB516B" w:rsidRPr="00D41C62" w:rsidRDefault="00CB516B" w:rsidP="00E3019F">
      <w:pPr>
        <w:pStyle w:val="ListParagraph"/>
        <w:numPr>
          <w:ilvl w:val="0"/>
          <w:numId w:val="110"/>
        </w:numPr>
        <w:spacing w:after="120" w:line="240" w:lineRule="auto"/>
        <w:contextualSpacing w:val="0"/>
        <w:rPr>
          <w:rFonts w:ascii="Arial" w:hAnsi="Arial" w:cs="Arial"/>
          <w:sz w:val="20"/>
          <w:szCs w:val="20"/>
        </w:rPr>
      </w:pPr>
      <w:r w:rsidRPr="00D41C62">
        <w:rPr>
          <w:rFonts w:ascii="Arial" w:hAnsi="Arial" w:cs="Arial"/>
          <w:sz w:val="20"/>
          <w:szCs w:val="20"/>
        </w:rPr>
        <w:t>When review is complete, close the files, Window Explorer, and the WinZip utility.</w:t>
      </w:r>
    </w:p>
    <w:p w14:paraId="1EF1E63C" w14:textId="77777777" w:rsidR="00CB516B" w:rsidRPr="00D41C62" w:rsidRDefault="00CB516B" w:rsidP="008C7E8E">
      <w:pPr>
        <w:pStyle w:val="Heading2"/>
      </w:pPr>
      <w:bookmarkStart w:id="111" w:name="_Toc4052234"/>
      <w:r w:rsidRPr="00D41C62">
        <w:t>Non-WinZip Users</w:t>
      </w:r>
      <w:bookmarkEnd w:id="111"/>
    </w:p>
    <w:p w14:paraId="1EF1E63D" w14:textId="77777777" w:rsidR="00CB516B" w:rsidRPr="00D41C62" w:rsidRDefault="00CB516B" w:rsidP="00CB516B">
      <w:pPr>
        <w:rPr>
          <w:rFonts w:ascii="Arial" w:hAnsi="Arial" w:cs="Arial"/>
          <w:sz w:val="20"/>
          <w:szCs w:val="20"/>
        </w:rPr>
      </w:pPr>
      <w:r w:rsidRPr="00D41C62">
        <w:rPr>
          <w:rFonts w:ascii="Arial" w:hAnsi="Arial" w:cs="Arial"/>
          <w:sz w:val="20"/>
          <w:szCs w:val="20"/>
        </w:rPr>
        <w:t>Perform the following steps if you are using the Windows Operating System built-in zip file support “Compressed (zipped) Folders”.</w:t>
      </w:r>
    </w:p>
    <w:p w14:paraId="1EF1E63E"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From your email inbox, save the zip file to the newly created folder.</w:t>
      </w:r>
    </w:p>
    <w:p w14:paraId="1EF1E63F"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Open Windows Explorer and locate the folder with the saved zip file.</w:t>
      </w:r>
    </w:p>
    <w:p w14:paraId="1EF1E640"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Click to select the zip file.  Right click to view menu options for the zip file.</w:t>
      </w:r>
    </w:p>
    <w:p w14:paraId="1EF1E641"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rPr>
        <w:t>Extract All</w:t>
      </w:r>
      <w:r w:rsidRPr="00D41C62">
        <w:rPr>
          <w:rFonts w:ascii="Arial" w:hAnsi="Arial" w:cs="Arial"/>
          <w:sz w:val="20"/>
          <w:szCs w:val="20"/>
        </w:rPr>
        <w:t>.  The Extract Compressed (Zipped Folders) screen appears.</w:t>
      </w:r>
    </w:p>
    <w:p w14:paraId="1EF1E642"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the folder in which you would like to save the extracted files.  By default the Windows Compressed Folders adds a new folder with the file name.</w:t>
      </w:r>
    </w:p>
    <w:p w14:paraId="1EF1E643"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the checkbox for “Show extracted files when complete.”</w:t>
      </w:r>
    </w:p>
    <w:p w14:paraId="1EF1E644"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Select Extract.</w:t>
      </w:r>
    </w:p>
    <w:p w14:paraId="1EF1E645"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The extracted files in the new folder are displayed through Windows Explorer.</w:t>
      </w:r>
    </w:p>
    <w:p w14:paraId="1EF1E646" w14:textId="77777777" w:rsidR="00CB516B" w:rsidRPr="00D41C62" w:rsidRDefault="00CB516B" w:rsidP="00E3019F">
      <w:pPr>
        <w:pStyle w:val="ListParagraph"/>
        <w:numPr>
          <w:ilvl w:val="0"/>
          <w:numId w:val="109"/>
        </w:numPr>
        <w:spacing w:after="120" w:line="240" w:lineRule="auto"/>
        <w:contextualSpacing w:val="0"/>
        <w:rPr>
          <w:rFonts w:ascii="Arial" w:hAnsi="Arial" w:cs="Arial"/>
          <w:sz w:val="20"/>
          <w:szCs w:val="20"/>
        </w:rPr>
      </w:pPr>
      <w:r w:rsidRPr="00D41C62">
        <w:rPr>
          <w:rFonts w:ascii="Arial" w:hAnsi="Arial" w:cs="Arial"/>
          <w:sz w:val="20"/>
          <w:szCs w:val="20"/>
        </w:rPr>
        <w:t>When review is complete, close the files, Window Explorer, and the Compressed (zipped) Folders utility.</w:t>
      </w:r>
    </w:p>
    <w:p w14:paraId="1EF1E647" w14:textId="77777777" w:rsidR="00CB516B" w:rsidRPr="00D41C62" w:rsidRDefault="00CB516B" w:rsidP="008C7E8E">
      <w:pPr>
        <w:pStyle w:val="Heading2"/>
      </w:pPr>
      <w:bookmarkStart w:id="112" w:name="_Toc355785023"/>
      <w:bookmarkStart w:id="113" w:name="_Toc4052235"/>
      <w:r w:rsidRPr="00D41C62">
        <w:t>Review DGS Document</w:t>
      </w:r>
      <w:bookmarkEnd w:id="112"/>
      <w:bookmarkEnd w:id="113"/>
    </w:p>
    <w:p w14:paraId="1EF1E648"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Once the files are successfully extracted, review the DGS document.</w:t>
      </w:r>
    </w:p>
    <w:p w14:paraId="1EF1E649" w14:textId="77777777" w:rsidR="00CB516B" w:rsidRPr="00D41C62" w:rsidRDefault="00CB516B" w:rsidP="00E3019F">
      <w:pPr>
        <w:pStyle w:val="ListParagraph"/>
        <w:widowControl w:val="0"/>
        <w:numPr>
          <w:ilvl w:val="0"/>
          <w:numId w:val="94"/>
        </w:numPr>
        <w:spacing w:after="120" w:line="240" w:lineRule="auto"/>
        <w:contextualSpacing w:val="0"/>
        <w:rPr>
          <w:rFonts w:ascii="Arial" w:hAnsi="Arial" w:cs="Arial"/>
          <w:sz w:val="20"/>
          <w:szCs w:val="20"/>
        </w:rPr>
      </w:pPr>
      <w:r w:rsidRPr="00D41C62">
        <w:rPr>
          <w:rFonts w:ascii="Arial" w:hAnsi="Arial" w:cs="Arial"/>
          <w:sz w:val="20"/>
          <w:szCs w:val="20"/>
        </w:rPr>
        <w:lastRenderedPageBreak/>
        <w:t xml:space="preserve">Double click the file labeled </w:t>
      </w:r>
      <w:r w:rsidRPr="00D41C62">
        <w:rPr>
          <w:rFonts w:ascii="Arial" w:hAnsi="Arial" w:cs="Arial"/>
          <w:b/>
          <w:sz w:val="20"/>
          <w:szCs w:val="20"/>
        </w:rPr>
        <w:t>toc.pdf</w:t>
      </w:r>
      <w:r w:rsidRPr="00D41C62">
        <w:rPr>
          <w:rFonts w:ascii="Arial" w:hAnsi="Arial" w:cs="Arial"/>
          <w:sz w:val="20"/>
          <w:szCs w:val="20"/>
        </w:rPr>
        <w:t xml:space="preserve"> to open the DGS document.</w:t>
      </w:r>
    </w:p>
    <w:p w14:paraId="1EF1E64A" w14:textId="77777777" w:rsidR="00CB516B" w:rsidRPr="00D41C62" w:rsidRDefault="00CB516B" w:rsidP="00E3019F">
      <w:pPr>
        <w:pStyle w:val="ListParagraph"/>
        <w:keepNext/>
        <w:keepLines/>
        <w:numPr>
          <w:ilvl w:val="0"/>
          <w:numId w:val="94"/>
        </w:numPr>
        <w:spacing w:after="120" w:line="240" w:lineRule="auto"/>
        <w:contextualSpacing w:val="0"/>
        <w:rPr>
          <w:rFonts w:ascii="Arial" w:hAnsi="Arial" w:cs="Arial"/>
          <w:sz w:val="20"/>
          <w:szCs w:val="20"/>
        </w:rPr>
      </w:pPr>
      <w:r w:rsidRPr="00D41C62">
        <w:rPr>
          <w:rFonts w:ascii="Arial" w:hAnsi="Arial" w:cs="Arial"/>
          <w:sz w:val="20"/>
          <w:szCs w:val="20"/>
        </w:rPr>
        <w:t>After opening the toc.pdf file, the DGS document opens for review.  Any attachments associated with the DGS document are also accessible for review.</w:t>
      </w:r>
    </w:p>
    <w:p w14:paraId="1EF1E64B" w14:textId="77777777" w:rsidR="00CB516B" w:rsidRPr="00D41C62" w:rsidRDefault="00CB516B" w:rsidP="00CB516B">
      <w:pPr>
        <w:keepNext/>
        <w:keepLines/>
      </w:pPr>
      <w:r w:rsidRPr="00D41C62">
        <w:rPr>
          <w:noProof/>
        </w:rPr>
        <w:drawing>
          <wp:inline distT="0" distB="0" distL="0" distR="0" wp14:anchorId="1EF1E8A9" wp14:editId="1EF1E8AA">
            <wp:extent cx="6117453" cy="4457700"/>
            <wp:effectExtent l="19050" t="19050" r="17145" b="19050"/>
            <wp:docPr id="10" name="Picture 10" descr="DGS Doc Review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df.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38144" cy="4472777"/>
                    </a:xfrm>
                    <a:prstGeom prst="rect">
                      <a:avLst/>
                    </a:prstGeom>
                    <a:ln>
                      <a:solidFill>
                        <a:schemeClr val="accent1"/>
                      </a:solidFill>
                    </a:ln>
                  </pic:spPr>
                </pic:pic>
              </a:graphicData>
            </a:graphic>
          </wp:inline>
        </w:drawing>
      </w:r>
    </w:p>
    <w:p w14:paraId="1EF1E64C" w14:textId="77777777" w:rsidR="00CB516B" w:rsidRPr="00D41C62" w:rsidRDefault="00CB516B" w:rsidP="008C7E8E">
      <w:pPr>
        <w:pStyle w:val="Heading2"/>
      </w:pPr>
      <w:bookmarkStart w:id="114" w:name="_Toc355785024"/>
      <w:bookmarkStart w:id="115" w:name="_Toc4052236"/>
      <w:r w:rsidRPr="00D41C62">
        <w:t>Help</w:t>
      </w:r>
      <w:bookmarkEnd w:id="114"/>
      <w:bookmarkEnd w:id="115"/>
    </w:p>
    <w:p w14:paraId="1EF1E64D" w14:textId="77777777" w:rsidR="00CB516B" w:rsidRPr="00D41C62" w:rsidRDefault="00CB516B" w:rsidP="00CB516B">
      <w:pPr>
        <w:widowControl w:val="0"/>
        <w:rPr>
          <w:rFonts w:ascii="Arial" w:hAnsi="Arial" w:cs="Arial"/>
          <w:sz w:val="20"/>
          <w:szCs w:val="20"/>
        </w:rPr>
      </w:pPr>
      <w:r w:rsidRPr="00D41C62">
        <w:rPr>
          <w:rFonts w:ascii="Arial" w:hAnsi="Arial" w:cs="Arial"/>
          <w:sz w:val="20"/>
          <w:szCs w:val="20"/>
        </w:rPr>
        <w:t xml:space="preserve">If you experience any trouble unzipping the bundle or viewing the links within the </w:t>
      </w:r>
      <w:r w:rsidRPr="00D41C62">
        <w:rPr>
          <w:rFonts w:ascii="Arial" w:hAnsi="Arial" w:cs="Arial"/>
          <w:b/>
          <w:sz w:val="20"/>
          <w:szCs w:val="20"/>
        </w:rPr>
        <w:t>toc.pdf</w:t>
      </w:r>
      <w:r w:rsidRPr="00D41C62">
        <w:rPr>
          <w:rFonts w:ascii="Arial" w:hAnsi="Arial" w:cs="Arial"/>
          <w:sz w:val="20"/>
          <w:szCs w:val="20"/>
        </w:rPr>
        <w:t xml:space="preserve"> document, please contact the DGS help team at DGSHelp@</w:t>
      </w:r>
      <w:r w:rsidR="00B33BBD" w:rsidRPr="00D41C62">
        <w:rPr>
          <w:rFonts w:ascii="Arial" w:hAnsi="Arial" w:cs="Arial"/>
          <w:sz w:val="20"/>
          <w:szCs w:val="20"/>
        </w:rPr>
        <w:t>maximus</w:t>
      </w:r>
      <w:r w:rsidRPr="00D41C62">
        <w:rPr>
          <w:rFonts w:ascii="Arial" w:hAnsi="Arial" w:cs="Arial"/>
          <w:sz w:val="20"/>
          <w:szCs w:val="20"/>
        </w:rPr>
        <w:t xml:space="preserve">.com. </w:t>
      </w:r>
    </w:p>
    <w:p w14:paraId="1EF1E64E" w14:textId="77777777" w:rsidR="009A0BFC" w:rsidRPr="00D41C62" w:rsidRDefault="009A0BFC" w:rsidP="00FC2D63">
      <w:pPr>
        <w:pStyle w:val="Heading1"/>
      </w:pPr>
      <w:bookmarkStart w:id="116" w:name="_Toc4052237"/>
      <w:r w:rsidRPr="00D41C62">
        <w:t>Finalize a document</w:t>
      </w:r>
      <w:bookmarkEnd w:id="116"/>
    </w:p>
    <w:p w14:paraId="1EF1E64F" w14:textId="77777777" w:rsidR="00F60331" w:rsidRPr="00D41C62" w:rsidRDefault="006320F8" w:rsidP="00394167">
      <w:bookmarkStart w:id="117" w:name="_Toc157583883"/>
      <w:bookmarkStart w:id="118" w:name="_Toc157584168"/>
      <w:bookmarkStart w:id="119" w:name="_Toc242847175"/>
      <w:r w:rsidRPr="00D41C62">
        <w:t xml:space="preserve">The option is </w:t>
      </w:r>
      <w:r w:rsidR="00F60331" w:rsidRPr="00D41C62">
        <w:t>visible for RFP and RFP Amendment documents only</w:t>
      </w:r>
      <w:bookmarkEnd w:id="117"/>
      <w:bookmarkEnd w:id="118"/>
      <w:bookmarkEnd w:id="119"/>
    </w:p>
    <w:p w14:paraId="1EF1E650" w14:textId="77777777" w:rsidR="00F60331" w:rsidRPr="00D41C62" w:rsidRDefault="00F60331" w:rsidP="00540BCB">
      <w:pPr>
        <w:rPr>
          <w:rFonts w:ascii="Arial" w:hAnsi="Arial" w:cs="Arial"/>
          <w:sz w:val="20"/>
          <w:szCs w:val="20"/>
        </w:rPr>
      </w:pPr>
      <w:r w:rsidRPr="00D41C62">
        <w:rPr>
          <w:rFonts w:ascii="Arial" w:hAnsi="Arial" w:cs="Arial"/>
          <w:sz w:val="20"/>
          <w:szCs w:val="20"/>
        </w:rPr>
        <w:t>Once an RFP document has been reviewed and is ready to be published, the user will finalize the RFP document. This function can be accessed from the Summary or Detail’s screen’s menu bar. Only the owner of the RFP document can finalize the document.</w:t>
      </w:r>
    </w:p>
    <w:p w14:paraId="1EF1E651" w14:textId="77777777" w:rsidR="00540BCB" w:rsidRPr="00D41C62" w:rsidRDefault="00540BCB"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Documents must be Finalized for the links to the attachment documents to work properly.</w:t>
      </w:r>
    </w:p>
    <w:p w14:paraId="1EF1E652" w14:textId="77777777" w:rsidR="00F60331" w:rsidRPr="00D41C62" w:rsidRDefault="00F60331" w:rsidP="00E3019F">
      <w:pPr>
        <w:numPr>
          <w:ilvl w:val="0"/>
          <w:numId w:val="22"/>
        </w:numPr>
        <w:tabs>
          <w:tab w:val="clear" w:pos="720"/>
        </w:tabs>
        <w:spacing w:after="0" w:line="240" w:lineRule="auto"/>
        <w:ind w:left="810"/>
        <w:rPr>
          <w:rFonts w:ascii="Arial" w:hAnsi="Arial" w:cs="Arial"/>
          <w:sz w:val="20"/>
          <w:szCs w:val="20"/>
        </w:rPr>
      </w:pPr>
      <w:r w:rsidRPr="00D41C62">
        <w:rPr>
          <w:rFonts w:ascii="Arial" w:hAnsi="Arial" w:cs="Arial"/>
          <w:sz w:val="20"/>
          <w:szCs w:val="20"/>
        </w:rPr>
        <w:t>Locate the document in the View screen and select it (by clicking on the document number); if the user has the document already open in the Detail or Summary screen skip this step.</w:t>
      </w:r>
    </w:p>
    <w:p w14:paraId="1EF1E653" w14:textId="77777777" w:rsidR="00F60331" w:rsidRPr="00D41C62" w:rsidRDefault="00F60331" w:rsidP="00E3019F">
      <w:pPr>
        <w:numPr>
          <w:ilvl w:val="0"/>
          <w:numId w:val="22"/>
        </w:numPr>
        <w:tabs>
          <w:tab w:val="clear" w:pos="720"/>
          <w:tab w:val="num" w:pos="810"/>
        </w:tabs>
        <w:spacing w:after="0" w:line="240" w:lineRule="auto"/>
        <w:ind w:left="2160" w:hanging="1710"/>
        <w:rPr>
          <w:rFonts w:ascii="Arial" w:hAnsi="Arial" w:cs="Arial"/>
          <w:sz w:val="20"/>
          <w:szCs w:val="20"/>
        </w:rPr>
      </w:pPr>
      <w:r w:rsidRPr="00D41C62">
        <w:rPr>
          <w:rFonts w:ascii="Arial" w:hAnsi="Arial" w:cs="Arial"/>
          <w:sz w:val="20"/>
          <w:szCs w:val="20"/>
        </w:rPr>
        <w:lastRenderedPageBreak/>
        <w:t xml:space="preserve">Click on the “Finalize” hyperlink in the menu bar. </w:t>
      </w:r>
    </w:p>
    <w:p w14:paraId="1EF1E654" w14:textId="77777777" w:rsidR="00F60331" w:rsidRPr="00D41C62" w:rsidRDefault="00F60331" w:rsidP="00E3019F">
      <w:pPr>
        <w:numPr>
          <w:ilvl w:val="0"/>
          <w:numId w:val="22"/>
        </w:numPr>
        <w:tabs>
          <w:tab w:val="clear" w:pos="720"/>
          <w:tab w:val="num" w:pos="810"/>
        </w:tabs>
        <w:spacing w:after="0" w:line="240" w:lineRule="auto"/>
        <w:ind w:left="2160" w:hanging="1710"/>
        <w:rPr>
          <w:rFonts w:ascii="Arial" w:hAnsi="Arial" w:cs="Arial"/>
          <w:sz w:val="20"/>
          <w:szCs w:val="20"/>
        </w:rPr>
      </w:pPr>
      <w:r w:rsidRPr="00D41C62">
        <w:rPr>
          <w:rFonts w:ascii="Arial" w:hAnsi="Arial" w:cs="Arial"/>
          <w:sz w:val="20"/>
          <w:szCs w:val="20"/>
        </w:rPr>
        <w:t>A small Finalize Document window will appear with the document number and title displayed.</w:t>
      </w:r>
    </w:p>
    <w:p w14:paraId="1EF1E655" w14:textId="77777777" w:rsidR="00F60331" w:rsidRPr="00D41C62" w:rsidRDefault="00F60331" w:rsidP="00B144E2">
      <w:pPr>
        <w:spacing w:before="120" w:after="120" w:line="240" w:lineRule="auto"/>
        <w:ind w:left="1440" w:hanging="806"/>
        <w:rPr>
          <w:rFonts w:ascii="Arial" w:hAnsi="Arial" w:cs="Arial"/>
          <w:sz w:val="20"/>
          <w:szCs w:val="20"/>
        </w:rPr>
      </w:pPr>
      <w:r w:rsidRPr="00D41C62">
        <w:rPr>
          <w:rFonts w:ascii="Arial" w:hAnsi="Arial" w:cs="Arial"/>
          <w:noProof/>
          <w:sz w:val="20"/>
          <w:szCs w:val="20"/>
        </w:rPr>
        <w:drawing>
          <wp:inline distT="0" distB="0" distL="0" distR="0" wp14:anchorId="1EF1E8AB" wp14:editId="1EF1E8AC">
            <wp:extent cx="5210175" cy="1666875"/>
            <wp:effectExtent l="0" t="0" r="9525" b="9525"/>
            <wp:docPr id="36" name="Picture 36" descr="Finalize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ize-dgs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0175" cy="1666875"/>
                    </a:xfrm>
                    <a:prstGeom prst="rect">
                      <a:avLst/>
                    </a:prstGeom>
                    <a:noFill/>
                    <a:ln>
                      <a:noFill/>
                    </a:ln>
                  </pic:spPr>
                </pic:pic>
              </a:graphicData>
            </a:graphic>
          </wp:inline>
        </w:drawing>
      </w:r>
      <w:r w:rsidRPr="00D41C62">
        <w:rPr>
          <w:rFonts w:ascii="Arial" w:hAnsi="Arial" w:cs="Arial"/>
          <w:sz w:val="20"/>
          <w:szCs w:val="20"/>
        </w:rPr>
        <w:br/>
      </w:r>
    </w:p>
    <w:p w14:paraId="1EF1E656" w14:textId="77777777" w:rsidR="00F60331" w:rsidRPr="00D41C62" w:rsidRDefault="00F60331" w:rsidP="00E3019F">
      <w:pPr>
        <w:numPr>
          <w:ilvl w:val="1"/>
          <w:numId w:val="22"/>
        </w:numPr>
        <w:spacing w:after="0" w:line="240" w:lineRule="auto"/>
        <w:ind w:hanging="180"/>
        <w:rPr>
          <w:rFonts w:ascii="Arial" w:hAnsi="Arial" w:cs="Arial"/>
          <w:sz w:val="20"/>
          <w:szCs w:val="20"/>
        </w:rPr>
      </w:pPr>
      <w:r w:rsidRPr="00D41C62">
        <w:rPr>
          <w:rFonts w:ascii="Arial" w:hAnsi="Arial" w:cs="Arial"/>
          <w:sz w:val="20"/>
          <w:szCs w:val="20"/>
        </w:rPr>
        <w:t>Click “Finalize” button to finalize the RFP or RFP Amendment.</w:t>
      </w:r>
    </w:p>
    <w:p w14:paraId="1EF1E657" w14:textId="77777777" w:rsidR="00F60331" w:rsidRPr="00D41C62" w:rsidRDefault="00F60331" w:rsidP="00E3019F">
      <w:pPr>
        <w:numPr>
          <w:ilvl w:val="1"/>
          <w:numId w:val="22"/>
        </w:numPr>
        <w:spacing w:after="0" w:line="240" w:lineRule="auto"/>
        <w:ind w:hanging="180"/>
        <w:rPr>
          <w:rFonts w:ascii="Arial" w:hAnsi="Arial" w:cs="Arial"/>
          <w:sz w:val="20"/>
          <w:szCs w:val="20"/>
        </w:rPr>
      </w:pPr>
      <w:r w:rsidRPr="00D41C62">
        <w:rPr>
          <w:rFonts w:ascii="Arial" w:hAnsi="Arial" w:cs="Arial"/>
          <w:sz w:val="20"/>
          <w:szCs w:val="20"/>
        </w:rPr>
        <w:t>Click “Cancel” button to cancel and close window.</w:t>
      </w:r>
      <w:r w:rsidRPr="00D41C62">
        <w:rPr>
          <w:rFonts w:ascii="Arial" w:hAnsi="Arial" w:cs="Arial"/>
          <w:sz w:val="20"/>
          <w:szCs w:val="20"/>
        </w:rPr>
        <w:br/>
      </w:r>
    </w:p>
    <w:p w14:paraId="1EF1E658" w14:textId="77777777" w:rsidR="00F60331" w:rsidRPr="00D41C62" w:rsidRDefault="00F60331" w:rsidP="00E3019F">
      <w:pPr>
        <w:numPr>
          <w:ilvl w:val="0"/>
          <w:numId w:val="22"/>
        </w:numPr>
        <w:spacing w:after="0" w:line="240" w:lineRule="auto"/>
        <w:ind w:hanging="270"/>
        <w:rPr>
          <w:rFonts w:ascii="Arial" w:hAnsi="Arial" w:cs="Arial"/>
          <w:sz w:val="20"/>
          <w:szCs w:val="20"/>
        </w:rPr>
      </w:pPr>
      <w:r w:rsidRPr="00D41C62">
        <w:rPr>
          <w:rFonts w:ascii="Arial" w:hAnsi="Arial" w:cs="Arial"/>
          <w:sz w:val="20"/>
          <w:szCs w:val="20"/>
        </w:rPr>
        <w:t>Upon successful finalization: The user is directed to the “Summary” screen.</w:t>
      </w:r>
    </w:p>
    <w:p w14:paraId="1EF1E659" w14:textId="7C4A3902"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At the top of the </w:t>
      </w:r>
      <w:r w:rsidR="009234AF" w:rsidRPr="00D41C62">
        <w:rPr>
          <w:rFonts w:ascii="Arial" w:hAnsi="Arial" w:cs="Arial"/>
          <w:sz w:val="20"/>
          <w:szCs w:val="20"/>
        </w:rPr>
        <w:t>screen,</w:t>
      </w:r>
      <w:r w:rsidRPr="00D41C62">
        <w:rPr>
          <w:rFonts w:ascii="Arial" w:hAnsi="Arial" w:cs="Arial"/>
          <w:sz w:val="20"/>
          <w:szCs w:val="20"/>
        </w:rPr>
        <w:t xml:space="preserve"> users will see a message indicating a successful publication of document.</w:t>
      </w:r>
    </w:p>
    <w:p w14:paraId="1EF1E65A"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document’s status will show as final.</w:t>
      </w:r>
    </w:p>
    <w:p w14:paraId="1EF1E65B"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attachment section of screen will list the generated toc.pdf file.</w:t>
      </w:r>
    </w:p>
    <w:p w14:paraId="1EF1E65C" w14:textId="4679F1AB" w:rsidR="00F60331" w:rsidRPr="00D41C62" w:rsidRDefault="00F60331" w:rsidP="00E3019F">
      <w:pPr>
        <w:numPr>
          <w:ilvl w:val="0"/>
          <w:numId w:val="22"/>
        </w:numPr>
        <w:tabs>
          <w:tab w:val="clear" w:pos="720"/>
          <w:tab w:val="num" w:pos="1890"/>
        </w:tabs>
        <w:spacing w:after="0" w:line="240" w:lineRule="auto"/>
        <w:ind w:hanging="270"/>
        <w:rPr>
          <w:rFonts w:ascii="Arial" w:hAnsi="Arial" w:cs="Arial"/>
          <w:sz w:val="20"/>
          <w:szCs w:val="20"/>
        </w:rPr>
      </w:pPr>
      <w:r w:rsidRPr="00D41C62">
        <w:rPr>
          <w:rFonts w:ascii="Arial" w:hAnsi="Arial" w:cs="Arial"/>
          <w:sz w:val="20"/>
          <w:szCs w:val="20"/>
        </w:rPr>
        <w:t xml:space="preserve">Once the document has been </w:t>
      </w:r>
      <w:r w:rsidR="009234AF" w:rsidRPr="00D41C62">
        <w:rPr>
          <w:rFonts w:ascii="Arial" w:hAnsi="Arial" w:cs="Arial"/>
          <w:sz w:val="20"/>
          <w:szCs w:val="20"/>
        </w:rPr>
        <w:t>finalized,</w:t>
      </w:r>
      <w:r w:rsidRPr="00D41C62">
        <w:rPr>
          <w:rFonts w:ascii="Arial" w:hAnsi="Arial" w:cs="Arial"/>
          <w:sz w:val="20"/>
          <w:szCs w:val="20"/>
        </w:rPr>
        <w:t xml:space="preserve"> it is no longer editable. You may access it in read-only mode.</w:t>
      </w:r>
    </w:p>
    <w:p w14:paraId="1EF1E65D" w14:textId="77777777" w:rsidR="00F60331" w:rsidRPr="00D41C62" w:rsidRDefault="00F60331" w:rsidP="00E3019F">
      <w:pPr>
        <w:numPr>
          <w:ilvl w:val="0"/>
          <w:numId w:val="22"/>
        </w:numPr>
        <w:tabs>
          <w:tab w:val="clear" w:pos="720"/>
          <w:tab w:val="num" w:pos="1890"/>
        </w:tabs>
        <w:spacing w:after="0" w:line="240" w:lineRule="auto"/>
        <w:ind w:hanging="270"/>
        <w:rPr>
          <w:rFonts w:ascii="Arial" w:hAnsi="Arial" w:cs="Arial"/>
          <w:sz w:val="20"/>
          <w:szCs w:val="20"/>
        </w:rPr>
      </w:pPr>
      <w:r w:rsidRPr="00D41C62">
        <w:rPr>
          <w:rFonts w:ascii="Arial" w:hAnsi="Arial" w:cs="Arial"/>
          <w:sz w:val="20"/>
          <w:szCs w:val="20"/>
        </w:rPr>
        <w:t>All the files that comprise the document need to be saved and pushed out to FedBizOpps.  To download files for use in publishing to FedBizOpps:</w:t>
      </w:r>
    </w:p>
    <w:p w14:paraId="1EF1E65E"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Select menu option List of Attachments.</w:t>
      </w:r>
    </w:p>
    <w:p w14:paraId="1EF1E65F" w14:textId="77777777"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Check </w:t>
      </w:r>
      <w:r w:rsidRPr="00D41C62">
        <w:rPr>
          <w:rFonts w:ascii="Arial" w:hAnsi="Arial" w:cs="Arial"/>
          <w:sz w:val="20"/>
          <w:szCs w:val="20"/>
          <w:u w:val="single"/>
        </w:rPr>
        <w:t>all</w:t>
      </w:r>
      <w:r w:rsidRPr="00D41C62">
        <w:rPr>
          <w:rFonts w:ascii="Arial" w:hAnsi="Arial" w:cs="Arial"/>
          <w:sz w:val="20"/>
          <w:szCs w:val="20"/>
        </w:rPr>
        <w:t xml:space="preserve"> the checkboxes to the left of the file names (checking the top checkbox to the left of the File Name column “header” will check all the files below it).</w:t>
      </w:r>
    </w:p>
    <w:p w14:paraId="1EF1E660"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Click the Download hyperlink.</w:t>
      </w:r>
    </w:p>
    <w:p w14:paraId="1EF1E661" w14:textId="4F391559"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A download window will pop up</w:t>
      </w:r>
      <w:r w:rsidR="009234AF" w:rsidRPr="00D41C62">
        <w:rPr>
          <w:rFonts w:ascii="Arial" w:hAnsi="Arial" w:cs="Arial"/>
          <w:sz w:val="20"/>
          <w:szCs w:val="20"/>
        </w:rPr>
        <w:t>,</w:t>
      </w:r>
      <w:r w:rsidRPr="00D41C62">
        <w:rPr>
          <w:rFonts w:ascii="Arial" w:hAnsi="Arial" w:cs="Arial"/>
          <w:sz w:val="20"/>
          <w:szCs w:val="20"/>
        </w:rPr>
        <w:t xml:space="preserve"> Click on the “Save” button.</w:t>
      </w:r>
    </w:p>
    <w:p w14:paraId="1EF1E662" w14:textId="5BF4C435" w:rsidR="00F60331" w:rsidRPr="00D41C62" w:rsidRDefault="00F60331" w:rsidP="00E3019F">
      <w:pPr>
        <w:numPr>
          <w:ilvl w:val="1"/>
          <w:numId w:val="22"/>
        </w:numPr>
        <w:tabs>
          <w:tab w:val="clear" w:pos="1440"/>
          <w:tab w:val="num" w:pos="2610"/>
        </w:tabs>
        <w:spacing w:after="0" w:line="240" w:lineRule="auto"/>
        <w:ind w:hanging="270"/>
        <w:rPr>
          <w:rFonts w:ascii="Arial" w:hAnsi="Arial" w:cs="Arial"/>
          <w:sz w:val="20"/>
          <w:szCs w:val="20"/>
        </w:rPr>
      </w:pPr>
      <w:r w:rsidRPr="00D41C62">
        <w:rPr>
          <w:rFonts w:ascii="Arial" w:hAnsi="Arial" w:cs="Arial"/>
          <w:sz w:val="20"/>
          <w:szCs w:val="20"/>
        </w:rPr>
        <w:t xml:space="preserve">User may select a location to save the zip file and </w:t>
      </w:r>
      <w:r w:rsidR="009234AF" w:rsidRPr="00D41C62">
        <w:rPr>
          <w:rFonts w:ascii="Arial" w:hAnsi="Arial" w:cs="Arial"/>
          <w:sz w:val="20"/>
          <w:szCs w:val="20"/>
        </w:rPr>
        <w:t>may</w:t>
      </w:r>
      <w:r w:rsidRPr="00D41C62">
        <w:rPr>
          <w:rFonts w:ascii="Arial" w:hAnsi="Arial" w:cs="Arial"/>
          <w:sz w:val="20"/>
          <w:szCs w:val="20"/>
        </w:rPr>
        <w:t xml:space="preserve"> rename the file (default file name will be the document number).</w:t>
      </w:r>
    </w:p>
    <w:p w14:paraId="1EF1E663" w14:textId="77777777" w:rsidR="00F60331" w:rsidRPr="00D41C62" w:rsidRDefault="00F60331"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The file saved is a zip file that is comprised of the main document and all attached files.</w:t>
      </w:r>
    </w:p>
    <w:p w14:paraId="1EF1E664" w14:textId="58180D07" w:rsidR="00F60331" w:rsidRPr="00D41C62" w:rsidRDefault="009234AF" w:rsidP="00E3019F">
      <w:pPr>
        <w:numPr>
          <w:ilvl w:val="1"/>
          <w:numId w:val="22"/>
        </w:numPr>
        <w:spacing w:after="0" w:line="240" w:lineRule="auto"/>
        <w:ind w:hanging="270"/>
        <w:rPr>
          <w:rFonts w:ascii="Arial" w:hAnsi="Arial" w:cs="Arial"/>
          <w:sz w:val="20"/>
          <w:szCs w:val="20"/>
        </w:rPr>
      </w:pPr>
      <w:r w:rsidRPr="00D41C62">
        <w:rPr>
          <w:rFonts w:ascii="Arial" w:hAnsi="Arial" w:cs="Arial"/>
          <w:sz w:val="20"/>
          <w:szCs w:val="20"/>
        </w:rPr>
        <w:t>Alternatively,</w:t>
      </w:r>
      <w:r w:rsidR="00F60331" w:rsidRPr="00D41C62">
        <w:rPr>
          <w:rFonts w:ascii="Arial" w:hAnsi="Arial" w:cs="Arial"/>
          <w:sz w:val="20"/>
          <w:szCs w:val="20"/>
        </w:rPr>
        <w:t xml:space="preserve"> users may download each file individually.</w:t>
      </w:r>
      <w:r w:rsidR="00394167" w:rsidRPr="00D41C62">
        <w:rPr>
          <w:rFonts w:ascii="Arial" w:hAnsi="Arial" w:cs="Arial"/>
          <w:sz w:val="20"/>
          <w:szCs w:val="20"/>
        </w:rPr>
        <w:br/>
      </w:r>
    </w:p>
    <w:p w14:paraId="1EF1E665" w14:textId="77777777" w:rsidR="00F60331" w:rsidRPr="00D41C62" w:rsidRDefault="00F60331" w:rsidP="00E3019F">
      <w:pPr>
        <w:pStyle w:val="ListParagraph"/>
        <w:numPr>
          <w:ilvl w:val="0"/>
          <w:numId w:val="22"/>
        </w:numPr>
        <w:spacing w:after="0"/>
        <w:ind w:hanging="270"/>
        <w:rPr>
          <w:rFonts w:ascii="Arial" w:hAnsi="Arial" w:cs="Arial"/>
          <w:sz w:val="20"/>
          <w:szCs w:val="20"/>
        </w:rPr>
      </w:pPr>
      <w:r w:rsidRPr="00D41C62">
        <w:rPr>
          <w:rFonts w:ascii="Arial" w:hAnsi="Arial" w:cs="Arial"/>
          <w:b/>
          <w:sz w:val="20"/>
          <w:szCs w:val="20"/>
        </w:rPr>
        <w:t>NCI OA Users</w:t>
      </w:r>
      <w:r w:rsidRPr="00D41C62">
        <w:rPr>
          <w:rFonts w:ascii="Arial" w:hAnsi="Arial" w:cs="Arial"/>
          <w:sz w:val="20"/>
          <w:szCs w:val="20"/>
        </w:rPr>
        <w:t>:</w:t>
      </w:r>
    </w:p>
    <w:p w14:paraId="1EF1E666" w14:textId="77777777" w:rsidR="00F60331" w:rsidRPr="00D41C62" w:rsidRDefault="00F60331" w:rsidP="00E3019F">
      <w:pPr>
        <w:pStyle w:val="ListParagraph"/>
        <w:numPr>
          <w:ilvl w:val="1"/>
          <w:numId w:val="22"/>
        </w:numPr>
        <w:spacing w:before="120" w:after="120"/>
        <w:ind w:hanging="274"/>
        <w:rPr>
          <w:rFonts w:ascii="Arial" w:hAnsi="Arial" w:cs="Arial"/>
          <w:sz w:val="20"/>
          <w:szCs w:val="20"/>
        </w:rPr>
      </w:pPr>
      <w:r w:rsidRPr="00D41C62">
        <w:rPr>
          <w:rFonts w:ascii="Arial" w:hAnsi="Arial" w:cs="Arial"/>
          <w:sz w:val="20"/>
          <w:szCs w:val="20"/>
        </w:rPr>
        <w:t>The screen below will show indicating the next step is to invoke the Publish.</w:t>
      </w:r>
      <w:r w:rsidRPr="00D41C62">
        <w:rPr>
          <w:rFonts w:ascii="Arial" w:hAnsi="Arial" w:cs="Arial"/>
          <w:sz w:val="20"/>
          <w:szCs w:val="20"/>
        </w:rPr>
        <w:br/>
      </w:r>
      <w:r w:rsidRPr="00D41C62">
        <w:rPr>
          <w:rFonts w:ascii="Arial" w:hAnsi="Arial" w:cs="Arial"/>
          <w:b/>
          <w:noProof/>
          <w:sz w:val="20"/>
          <w:szCs w:val="20"/>
        </w:rPr>
        <w:drawing>
          <wp:inline distT="0" distB="0" distL="0" distR="0" wp14:anchorId="1EF1E8AD" wp14:editId="1EF1E8AE">
            <wp:extent cx="4267200" cy="1343025"/>
            <wp:effectExtent l="0" t="0" r="0" b="9525"/>
            <wp:docPr id="35" name="Picture 35" descr="Finalization Success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ize-dgs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67200" cy="1343025"/>
                    </a:xfrm>
                    <a:prstGeom prst="rect">
                      <a:avLst/>
                    </a:prstGeom>
                    <a:noFill/>
                    <a:ln>
                      <a:noFill/>
                    </a:ln>
                  </pic:spPr>
                </pic:pic>
              </a:graphicData>
            </a:graphic>
          </wp:inline>
        </w:drawing>
      </w:r>
    </w:p>
    <w:p w14:paraId="1EF1E667" w14:textId="77777777" w:rsidR="00394167" w:rsidRPr="00D41C62" w:rsidRDefault="00394167" w:rsidP="00FC2D63">
      <w:pPr>
        <w:pStyle w:val="Heading1"/>
      </w:pPr>
      <w:bookmarkStart w:id="120" w:name="_Toc4052238"/>
      <w:bookmarkStart w:id="121" w:name="_Toc242847176"/>
      <w:r w:rsidRPr="00D41C62">
        <w:t>Execute a Document</w:t>
      </w:r>
      <w:bookmarkEnd w:id="120"/>
    </w:p>
    <w:p w14:paraId="1EF1E668" w14:textId="77777777" w:rsidR="00394167" w:rsidRPr="00D41C62" w:rsidRDefault="006320F8" w:rsidP="00394167">
      <w:pPr>
        <w:rPr>
          <w:rFonts w:ascii="Arial" w:hAnsi="Arial" w:cs="Arial"/>
          <w:sz w:val="20"/>
          <w:szCs w:val="20"/>
        </w:rPr>
      </w:pPr>
      <w:r w:rsidRPr="00D41C62">
        <w:rPr>
          <w:rFonts w:ascii="Arial" w:hAnsi="Arial" w:cs="Arial"/>
          <w:sz w:val="20"/>
          <w:szCs w:val="20"/>
        </w:rPr>
        <w:t xml:space="preserve">This option is </w:t>
      </w:r>
      <w:r w:rsidR="00394167" w:rsidRPr="00D41C62">
        <w:rPr>
          <w:rFonts w:ascii="Arial" w:hAnsi="Arial" w:cs="Arial"/>
          <w:sz w:val="20"/>
          <w:szCs w:val="20"/>
        </w:rPr>
        <w:t>visible for Contract documents only</w:t>
      </w:r>
      <w:bookmarkEnd w:id="121"/>
      <w:r w:rsidR="00394167" w:rsidRPr="00D41C62">
        <w:rPr>
          <w:rFonts w:ascii="Arial" w:hAnsi="Arial" w:cs="Arial"/>
          <w:sz w:val="20"/>
          <w:szCs w:val="20"/>
        </w:rPr>
        <w:t xml:space="preserve"> </w:t>
      </w:r>
    </w:p>
    <w:p w14:paraId="1EF1E669"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The document should be Executed upon completion and final review.</w:t>
      </w:r>
    </w:p>
    <w:p w14:paraId="1EF1E66A"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Click on the “Execute” hyperlink in the menu bar. A small Execute Document window will appear.</w:t>
      </w:r>
    </w:p>
    <w:p w14:paraId="1EF1E66B"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lastRenderedPageBreak/>
        <w:t>Click “Execute” button to finalize the Contract.</w:t>
      </w:r>
    </w:p>
    <w:p w14:paraId="1EF1E66C"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Click “Cancel” button to cancel and close the window.</w:t>
      </w:r>
    </w:p>
    <w:p w14:paraId="1EF1E66D" w14:textId="2DB8B556"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 xml:space="preserve">Once the document has been </w:t>
      </w:r>
      <w:r w:rsidR="009234AF" w:rsidRPr="00D41C62">
        <w:rPr>
          <w:rFonts w:ascii="Arial" w:hAnsi="Arial" w:cs="Arial"/>
          <w:sz w:val="20"/>
          <w:szCs w:val="20"/>
        </w:rPr>
        <w:t>executed,</w:t>
      </w:r>
      <w:r w:rsidRPr="00D41C62">
        <w:rPr>
          <w:rFonts w:ascii="Arial" w:hAnsi="Arial" w:cs="Arial"/>
          <w:sz w:val="20"/>
          <w:szCs w:val="20"/>
        </w:rPr>
        <w:t xml:space="preserve"> it is no longer editable. You may access it in read-only mode.</w:t>
      </w:r>
    </w:p>
    <w:p w14:paraId="1EF1E66E"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Upon successful execution: The user is directed to the “Summary” screen.</w:t>
      </w:r>
    </w:p>
    <w:p w14:paraId="1EF1E66F" w14:textId="22117E62"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 xml:space="preserve">At the top of the </w:t>
      </w:r>
      <w:r w:rsidR="009234AF" w:rsidRPr="00D41C62">
        <w:rPr>
          <w:rFonts w:ascii="Arial" w:hAnsi="Arial" w:cs="Arial"/>
          <w:sz w:val="20"/>
          <w:szCs w:val="20"/>
        </w:rPr>
        <w:t>screen,</w:t>
      </w:r>
      <w:r w:rsidRPr="00D41C62">
        <w:rPr>
          <w:rFonts w:ascii="Arial" w:hAnsi="Arial" w:cs="Arial"/>
          <w:sz w:val="20"/>
          <w:szCs w:val="20"/>
        </w:rPr>
        <w:t xml:space="preserve"> users will see a message indicating a successful execution of document.</w:t>
      </w:r>
    </w:p>
    <w:p w14:paraId="1EF1E670"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document’s status will show as final.</w:t>
      </w:r>
    </w:p>
    <w:p w14:paraId="1EF1E671"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attachment section of screen will list the generated toc.pdf file.</w:t>
      </w:r>
    </w:p>
    <w:p w14:paraId="1EF1E672" w14:textId="77777777" w:rsidR="00394167" w:rsidRPr="00D41C62" w:rsidRDefault="00394167" w:rsidP="00E3019F">
      <w:pPr>
        <w:numPr>
          <w:ilvl w:val="0"/>
          <w:numId w:val="23"/>
        </w:numPr>
        <w:spacing w:after="0" w:line="240" w:lineRule="auto"/>
        <w:rPr>
          <w:rFonts w:ascii="Arial" w:hAnsi="Arial" w:cs="Arial"/>
          <w:sz w:val="20"/>
          <w:szCs w:val="20"/>
        </w:rPr>
      </w:pPr>
      <w:r w:rsidRPr="00D41C62">
        <w:rPr>
          <w:rFonts w:ascii="Arial" w:hAnsi="Arial" w:cs="Arial"/>
          <w:sz w:val="20"/>
          <w:szCs w:val="20"/>
        </w:rPr>
        <w:t xml:space="preserve">To download files </w:t>
      </w:r>
      <w:r w:rsidR="00540BCB" w:rsidRPr="00D41C62">
        <w:rPr>
          <w:rFonts w:ascii="Arial" w:hAnsi="Arial" w:cs="Arial"/>
          <w:sz w:val="20"/>
          <w:szCs w:val="20"/>
        </w:rPr>
        <w:t>to local drive (folder):</w:t>
      </w:r>
    </w:p>
    <w:p w14:paraId="1EF1E673"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Select menu option List of Attachments.</w:t>
      </w:r>
    </w:p>
    <w:p w14:paraId="1EF1E674"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Check all the checkboxes to the left of the file names (checking the top checkbox to the left of the File Name column “header” will check all the files below it).</w:t>
      </w:r>
    </w:p>
    <w:p w14:paraId="1EF1E675"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Click the Download hyperlink.</w:t>
      </w:r>
    </w:p>
    <w:p w14:paraId="1EF1E676" w14:textId="142A3CC9"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A download window will pop up</w:t>
      </w:r>
      <w:r w:rsidR="009234AF" w:rsidRPr="00D41C62">
        <w:rPr>
          <w:rFonts w:ascii="Arial" w:hAnsi="Arial" w:cs="Arial"/>
          <w:sz w:val="20"/>
          <w:szCs w:val="20"/>
        </w:rPr>
        <w:t>,</w:t>
      </w:r>
      <w:r w:rsidRPr="00D41C62">
        <w:rPr>
          <w:rFonts w:ascii="Arial" w:hAnsi="Arial" w:cs="Arial"/>
          <w:sz w:val="20"/>
          <w:szCs w:val="20"/>
        </w:rPr>
        <w:t xml:space="preserve"> Click on the “Save” button.</w:t>
      </w:r>
    </w:p>
    <w:p w14:paraId="1EF1E677" w14:textId="336AB3ED"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 xml:space="preserve">User may select a location to save the zip file and </w:t>
      </w:r>
      <w:r w:rsidR="009234AF" w:rsidRPr="00D41C62">
        <w:rPr>
          <w:rFonts w:ascii="Arial" w:hAnsi="Arial" w:cs="Arial"/>
          <w:sz w:val="20"/>
          <w:szCs w:val="20"/>
        </w:rPr>
        <w:t>may</w:t>
      </w:r>
      <w:r w:rsidRPr="00D41C62">
        <w:rPr>
          <w:rFonts w:ascii="Arial" w:hAnsi="Arial" w:cs="Arial"/>
          <w:sz w:val="20"/>
          <w:szCs w:val="20"/>
        </w:rPr>
        <w:t xml:space="preserve"> rename the file (default file name will be the document number).</w:t>
      </w:r>
    </w:p>
    <w:p w14:paraId="1EF1E678" w14:textId="77777777" w:rsidR="00394167" w:rsidRPr="00D41C62" w:rsidRDefault="00394167" w:rsidP="00E3019F">
      <w:pPr>
        <w:numPr>
          <w:ilvl w:val="1"/>
          <w:numId w:val="23"/>
        </w:numPr>
        <w:spacing w:after="0" w:line="240" w:lineRule="auto"/>
        <w:rPr>
          <w:rFonts w:ascii="Arial" w:hAnsi="Arial" w:cs="Arial"/>
          <w:sz w:val="20"/>
          <w:szCs w:val="20"/>
        </w:rPr>
      </w:pPr>
      <w:r w:rsidRPr="00D41C62">
        <w:rPr>
          <w:rFonts w:ascii="Arial" w:hAnsi="Arial" w:cs="Arial"/>
          <w:sz w:val="20"/>
          <w:szCs w:val="20"/>
        </w:rPr>
        <w:t>The file saved is a zip file that is comprised of the main document and all attached files.</w:t>
      </w:r>
    </w:p>
    <w:p w14:paraId="1EF1E679" w14:textId="1F855AD3" w:rsidR="00394167" w:rsidRPr="00D41C62" w:rsidRDefault="009234AF" w:rsidP="00E3019F">
      <w:pPr>
        <w:numPr>
          <w:ilvl w:val="1"/>
          <w:numId w:val="23"/>
        </w:numPr>
        <w:spacing w:after="0" w:line="240" w:lineRule="auto"/>
        <w:rPr>
          <w:rFonts w:ascii="Arial" w:hAnsi="Arial" w:cs="Arial"/>
          <w:b/>
          <w:sz w:val="20"/>
          <w:szCs w:val="20"/>
        </w:rPr>
      </w:pPr>
      <w:r w:rsidRPr="00D41C62">
        <w:rPr>
          <w:rFonts w:ascii="Arial" w:hAnsi="Arial" w:cs="Arial"/>
          <w:sz w:val="20"/>
          <w:szCs w:val="20"/>
        </w:rPr>
        <w:t>Alternatively,</w:t>
      </w:r>
      <w:r w:rsidR="00394167" w:rsidRPr="00D41C62">
        <w:rPr>
          <w:rFonts w:ascii="Arial" w:hAnsi="Arial" w:cs="Arial"/>
          <w:sz w:val="20"/>
          <w:szCs w:val="20"/>
        </w:rPr>
        <w:t xml:space="preserve"> users may download each file individually.</w:t>
      </w:r>
    </w:p>
    <w:p w14:paraId="1EF1E67A" w14:textId="77777777" w:rsidR="007949C1" w:rsidRPr="00D41C62" w:rsidRDefault="007949C1" w:rsidP="00FC2D63">
      <w:pPr>
        <w:pStyle w:val="Heading1"/>
      </w:pPr>
      <w:bookmarkStart w:id="122" w:name="_Toc158630173"/>
      <w:bookmarkStart w:id="123" w:name="_Toc4052239"/>
      <w:bookmarkStart w:id="124" w:name="_Toc242847178"/>
      <w:bookmarkStart w:id="125" w:name="_Toc242847229"/>
      <w:r w:rsidRPr="00D41C62">
        <w:t>List of Attachments</w:t>
      </w:r>
      <w:bookmarkEnd w:id="122"/>
      <w:bookmarkEnd w:id="123"/>
    </w:p>
    <w:p w14:paraId="1EF1E67B" w14:textId="77777777" w:rsidR="007949C1" w:rsidRPr="00D41C62" w:rsidRDefault="007949C1" w:rsidP="007949C1">
      <w:pPr>
        <w:rPr>
          <w:rFonts w:ascii="Arial" w:hAnsi="Arial" w:cs="Arial"/>
          <w:sz w:val="20"/>
          <w:szCs w:val="20"/>
        </w:rPr>
      </w:pPr>
      <w:r w:rsidRPr="00D41C62">
        <w:rPr>
          <w:rFonts w:ascii="Arial" w:hAnsi="Arial" w:cs="Arial"/>
          <w:sz w:val="20"/>
          <w:szCs w:val="20"/>
        </w:rPr>
        <w:t>This option is visible for documents in Final Status only</w:t>
      </w:r>
      <w:bookmarkEnd w:id="124"/>
    </w:p>
    <w:p w14:paraId="1EF1E67C" w14:textId="77777777" w:rsidR="007949C1" w:rsidRPr="00D41C62" w:rsidRDefault="007949C1" w:rsidP="007949C1">
      <w:pPr>
        <w:rPr>
          <w:rFonts w:ascii="Arial" w:hAnsi="Arial" w:cs="Arial"/>
          <w:sz w:val="20"/>
          <w:szCs w:val="20"/>
        </w:rPr>
      </w:pPr>
      <w:r w:rsidRPr="00D41C62">
        <w:rPr>
          <w:rFonts w:ascii="Arial" w:hAnsi="Arial" w:cs="Arial"/>
          <w:sz w:val="20"/>
          <w:szCs w:val="20"/>
        </w:rPr>
        <w:t xml:space="preserve">This feature allows users to view any uploaded attachments to the Final RFP or Final Contract document. </w:t>
      </w:r>
    </w:p>
    <w:p w14:paraId="1EF1E67D" w14:textId="77777777" w:rsidR="007949C1" w:rsidRPr="00D41C62" w:rsidRDefault="007949C1" w:rsidP="00E3019F">
      <w:pPr>
        <w:numPr>
          <w:ilvl w:val="0"/>
          <w:numId w:val="53"/>
        </w:numPr>
        <w:spacing w:after="0" w:line="240" w:lineRule="auto"/>
        <w:rPr>
          <w:rFonts w:ascii="Arial" w:hAnsi="Arial" w:cs="Arial"/>
          <w:sz w:val="20"/>
          <w:szCs w:val="20"/>
        </w:rPr>
      </w:pPr>
      <w:r w:rsidRPr="00D41C62">
        <w:rPr>
          <w:rFonts w:ascii="Arial" w:hAnsi="Arial" w:cs="Arial"/>
          <w:sz w:val="20"/>
          <w:szCs w:val="20"/>
        </w:rPr>
        <w:t xml:space="preserve">No modifications are allowed to a document after it is Final (has been Finalized/Executed). This is a read only screen and new attachments may not be added to document. </w:t>
      </w:r>
    </w:p>
    <w:p w14:paraId="1EF1E67E" w14:textId="77777777" w:rsidR="007949C1" w:rsidRPr="00D41C62" w:rsidRDefault="007949C1" w:rsidP="00E3019F">
      <w:pPr>
        <w:numPr>
          <w:ilvl w:val="0"/>
          <w:numId w:val="53"/>
        </w:numPr>
        <w:spacing w:after="0" w:line="240" w:lineRule="auto"/>
        <w:rPr>
          <w:rFonts w:ascii="Arial" w:hAnsi="Arial" w:cs="Arial"/>
          <w:sz w:val="20"/>
          <w:szCs w:val="20"/>
        </w:rPr>
      </w:pPr>
      <w:r w:rsidRPr="00D41C62">
        <w:rPr>
          <w:rFonts w:ascii="Arial" w:hAnsi="Arial" w:cs="Arial"/>
          <w:sz w:val="20"/>
          <w:szCs w:val="20"/>
        </w:rPr>
        <w:t>The user may download the final document and all attachments from in this screen as a compressed zip file. To download:</w:t>
      </w:r>
    </w:p>
    <w:p w14:paraId="1EF1E67F"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Check all checkboxes beside the file names by clicking on the checkbox</w:t>
      </w:r>
      <w:r w:rsidRPr="00D41C62">
        <w:rPr>
          <w:rFonts w:ascii="Arial" w:hAnsi="Arial" w:cs="Arial"/>
          <w:sz w:val="20"/>
          <w:szCs w:val="20"/>
        </w:rPr>
        <w:br/>
        <w:t>OR</w:t>
      </w:r>
    </w:p>
    <w:p w14:paraId="1EF1E680"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Check the checkbox next to the column header “File Name”; this will check all the file checkboxes at once.</w:t>
      </w:r>
    </w:p>
    <w:p w14:paraId="1EF1E681"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Click the Download hyperlink above the Attachments table</w:t>
      </w:r>
    </w:p>
    <w:p w14:paraId="1EF1E682"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When prompted click the “Save” button to save the compressed file.</w:t>
      </w:r>
    </w:p>
    <w:p w14:paraId="1EF1E683" w14:textId="77777777" w:rsidR="007949C1" w:rsidRPr="00D41C62" w:rsidRDefault="007949C1" w:rsidP="00E3019F">
      <w:pPr>
        <w:numPr>
          <w:ilvl w:val="1"/>
          <w:numId w:val="53"/>
        </w:numPr>
        <w:spacing w:after="0" w:line="240" w:lineRule="auto"/>
        <w:rPr>
          <w:rFonts w:ascii="Arial" w:hAnsi="Arial" w:cs="Arial"/>
          <w:sz w:val="20"/>
          <w:szCs w:val="20"/>
        </w:rPr>
      </w:pPr>
      <w:r w:rsidRPr="00D41C62">
        <w:rPr>
          <w:rFonts w:ascii="Arial" w:hAnsi="Arial" w:cs="Arial"/>
          <w:sz w:val="20"/>
          <w:szCs w:val="20"/>
        </w:rPr>
        <w:t>Select a location to save the file in the Save AS window and click “Save” again</w:t>
      </w:r>
    </w:p>
    <w:p w14:paraId="1EF1E684" w14:textId="77777777" w:rsidR="00926E8A" w:rsidRPr="00D41C62" w:rsidRDefault="00926E8A" w:rsidP="00FC2D63">
      <w:pPr>
        <w:pStyle w:val="Heading1"/>
        <w:rPr>
          <w:rFonts w:ascii="Times New Roman" w:hAnsi="Times New Roman" w:cs="Times New Roman"/>
          <w:sz w:val="24"/>
          <w:szCs w:val="24"/>
        </w:rPr>
      </w:pPr>
      <w:bookmarkStart w:id="126" w:name="_Toc4052240"/>
      <w:r w:rsidRPr="00D41C62">
        <w:t>Download the Document files</w:t>
      </w:r>
      <w:bookmarkEnd w:id="125"/>
      <w:bookmarkEnd w:id="126"/>
    </w:p>
    <w:p w14:paraId="1EF1E685" w14:textId="77777777" w:rsidR="00926E8A" w:rsidRPr="00D41C62" w:rsidRDefault="00926E8A" w:rsidP="00926E8A">
      <w:r w:rsidRPr="00D41C62">
        <w:rPr>
          <w:rFonts w:ascii="Arial" w:hAnsi="Arial" w:cs="Arial"/>
          <w:sz w:val="20"/>
          <w:szCs w:val="20"/>
        </w:rPr>
        <w:t xml:space="preserve">Once the document is finalized in the DGS application the files need to be downloaded to the user’s local drive. After the complete zip file is downloaded the user must extracted all files and upload each file to FedBizOpps. All files need to be uploaded into </w:t>
      </w:r>
      <w:r w:rsidRPr="00D41C62">
        <w:rPr>
          <w:rFonts w:ascii="Arial" w:hAnsi="Arial" w:cs="Arial"/>
          <w:b/>
          <w:sz w:val="20"/>
          <w:szCs w:val="20"/>
        </w:rPr>
        <w:t>one</w:t>
      </w:r>
      <w:r w:rsidRPr="00D41C62">
        <w:rPr>
          <w:rFonts w:ascii="Arial" w:hAnsi="Arial" w:cs="Arial"/>
          <w:sz w:val="20"/>
          <w:szCs w:val="20"/>
        </w:rPr>
        <w:t xml:space="preserve"> folder (directory) on FedBizOpps.</w:t>
      </w:r>
      <w:r w:rsidRPr="00D41C62">
        <w:rPr>
          <w:rFonts w:ascii="Arial" w:hAnsi="Arial" w:cs="Arial"/>
          <w:sz w:val="20"/>
          <w:szCs w:val="20"/>
        </w:rPr>
        <w:br/>
      </w:r>
      <w:r w:rsidR="00E81DCF" w:rsidRPr="00D41C62">
        <w:rPr>
          <w:rFonts w:ascii="Arial" w:hAnsi="Arial" w:cs="Arial"/>
          <w:sz w:val="20"/>
          <w:szCs w:val="20"/>
        </w:rPr>
        <w:br/>
      </w:r>
      <w:r w:rsidRPr="00D41C62">
        <w:rPr>
          <w:rFonts w:ascii="Arial" w:hAnsi="Arial" w:cs="Arial"/>
          <w:sz w:val="20"/>
          <w:szCs w:val="20"/>
        </w:rPr>
        <w:t xml:space="preserve">To </w:t>
      </w:r>
      <w:r w:rsidRPr="00D41C62">
        <w:rPr>
          <w:rFonts w:ascii="Arial" w:hAnsi="Arial" w:cs="Arial"/>
          <w:b/>
          <w:sz w:val="20"/>
          <w:szCs w:val="20"/>
        </w:rPr>
        <w:t>download the RFP</w:t>
      </w:r>
      <w:r w:rsidRPr="00D41C62">
        <w:rPr>
          <w:rFonts w:ascii="Arial" w:hAnsi="Arial" w:cs="Arial"/>
          <w:sz w:val="20"/>
          <w:szCs w:val="20"/>
        </w:rPr>
        <w:t xml:space="preserve"> and any attached files:</w:t>
      </w:r>
    </w:p>
    <w:p w14:paraId="1EF1E686" w14:textId="77777777" w:rsidR="00926E8A" w:rsidRPr="00D41C62" w:rsidRDefault="00926E8A" w:rsidP="00E3019F">
      <w:pPr>
        <w:numPr>
          <w:ilvl w:val="0"/>
          <w:numId w:val="24"/>
        </w:numPr>
        <w:spacing w:after="0" w:line="240" w:lineRule="auto"/>
      </w:pPr>
      <w:r w:rsidRPr="00D41C62">
        <w:rPr>
          <w:rFonts w:ascii="Arial" w:hAnsi="Arial" w:cs="Arial"/>
          <w:sz w:val="20"/>
          <w:szCs w:val="20"/>
        </w:rPr>
        <w:t>Click on the List of Attachments hyperlink in the menu bar.</w:t>
      </w:r>
    </w:p>
    <w:p w14:paraId="1EF1E687" w14:textId="59FA0E51" w:rsidR="00926E8A" w:rsidRPr="00D41C62" w:rsidRDefault="00926E8A" w:rsidP="00E3019F">
      <w:pPr>
        <w:numPr>
          <w:ilvl w:val="0"/>
          <w:numId w:val="24"/>
        </w:numPr>
        <w:spacing w:after="0" w:line="240" w:lineRule="auto"/>
      </w:pPr>
      <w:r w:rsidRPr="00D41C62">
        <w:rPr>
          <w:rFonts w:ascii="Arial" w:hAnsi="Arial" w:cs="Arial"/>
          <w:sz w:val="20"/>
          <w:szCs w:val="20"/>
        </w:rPr>
        <w:t xml:space="preserve">In the List of Attachments </w:t>
      </w:r>
      <w:r w:rsidR="009234AF" w:rsidRPr="00D41C62">
        <w:rPr>
          <w:rFonts w:ascii="Arial" w:hAnsi="Arial" w:cs="Arial"/>
          <w:sz w:val="20"/>
          <w:szCs w:val="20"/>
        </w:rPr>
        <w:t>screen,</w:t>
      </w:r>
      <w:r w:rsidRPr="00D41C62">
        <w:rPr>
          <w:rFonts w:ascii="Arial" w:hAnsi="Arial" w:cs="Arial"/>
          <w:sz w:val="20"/>
          <w:szCs w:val="20"/>
        </w:rPr>
        <w:t xml:space="preserve"> the toc.pdf and any attached files will be listed.</w:t>
      </w:r>
    </w:p>
    <w:p w14:paraId="1EF1E688" w14:textId="77777777" w:rsidR="00926E8A" w:rsidRPr="00D41C62" w:rsidRDefault="00926E8A" w:rsidP="00E3019F">
      <w:pPr>
        <w:numPr>
          <w:ilvl w:val="0"/>
          <w:numId w:val="24"/>
        </w:numPr>
        <w:spacing w:after="0" w:line="240" w:lineRule="auto"/>
      </w:pPr>
      <w:r w:rsidRPr="00D41C62">
        <w:rPr>
          <w:rFonts w:ascii="Arial" w:hAnsi="Arial" w:cs="Arial"/>
          <w:sz w:val="20"/>
          <w:szCs w:val="20"/>
        </w:rPr>
        <w:t xml:space="preserve">Check the checkboxes next to the file names. Checking the checkbox to the left of column header File Name will check all the checkboxes. </w:t>
      </w:r>
    </w:p>
    <w:p w14:paraId="1EF1E689" w14:textId="77777777" w:rsidR="00926E8A" w:rsidRPr="00D41C62" w:rsidRDefault="00926E8A" w:rsidP="00E3019F">
      <w:pPr>
        <w:numPr>
          <w:ilvl w:val="0"/>
          <w:numId w:val="24"/>
        </w:numPr>
        <w:spacing w:after="0" w:line="240" w:lineRule="auto"/>
      </w:pPr>
      <w:r w:rsidRPr="00D41C62">
        <w:rPr>
          <w:rFonts w:ascii="Arial" w:hAnsi="Arial" w:cs="Arial"/>
          <w:sz w:val="20"/>
          <w:szCs w:val="20"/>
        </w:rPr>
        <w:t>With the checkboxes checked, click on the Download hyperlink above the list</w:t>
      </w:r>
    </w:p>
    <w:p w14:paraId="1EF1E68A"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The user will be prompted to Open, Save or Cancel the download.</w:t>
      </w:r>
    </w:p>
    <w:p w14:paraId="1EF1E68B" w14:textId="69042612"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To save the files to a user selected location</w:t>
      </w:r>
      <w:r w:rsidR="009234AF" w:rsidRPr="00D41C62">
        <w:rPr>
          <w:rFonts w:ascii="Arial" w:hAnsi="Arial" w:cs="Arial"/>
          <w:sz w:val="20"/>
          <w:szCs w:val="20"/>
        </w:rPr>
        <w:t>,</w:t>
      </w:r>
      <w:r w:rsidRPr="00D41C62">
        <w:rPr>
          <w:rFonts w:ascii="Arial" w:hAnsi="Arial" w:cs="Arial"/>
          <w:sz w:val="20"/>
          <w:szCs w:val="20"/>
        </w:rPr>
        <w:t xml:space="preserve"> click the “Save” button.</w:t>
      </w:r>
    </w:p>
    <w:p w14:paraId="1EF1E68C"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t>A Save As window will allow users to save the document’s zip file to a desired location. Users can rename the file; the default name will be the document number.</w:t>
      </w:r>
    </w:p>
    <w:p w14:paraId="1EF1E68D" w14:textId="77777777" w:rsidR="00926E8A" w:rsidRPr="00D41C62" w:rsidRDefault="00926E8A" w:rsidP="00E3019F">
      <w:pPr>
        <w:numPr>
          <w:ilvl w:val="0"/>
          <w:numId w:val="24"/>
        </w:numPr>
        <w:spacing w:after="0" w:line="240" w:lineRule="auto"/>
        <w:rPr>
          <w:rFonts w:ascii="Arial" w:hAnsi="Arial" w:cs="Arial"/>
          <w:sz w:val="20"/>
          <w:szCs w:val="20"/>
        </w:rPr>
      </w:pPr>
      <w:r w:rsidRPr="00D41C62">
        <w:rPr>
          <w:rFonts w:ascii="Arial" w:hAnsi="Arial" w:cs="Arial"/>
          <w:sz w:val="20"/>
          <w:szCs w:val="20"/>
        </w:rPr>
        <w:lastRenderedPageBreak/>
        <w:t>The zip file is a compressed data file that contains all the selected document files</w:t>
      </w:r>
    </w:p>
    <w:p w14:paraId="1EF1E68E"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 xml:space="preserve">To open the zip file with </w:t>
      </w:r>
      <w:r w:rsidRPr="00D41C62">
        <w:rPr>
          <w:rFonts w:ascii="Arial" w:hAnsi="Arial" w:cs="Arial"/>
          <w:b/>
          <w:sz w:val="20"/>
          <w:szCs w:val="20"/>
        </w:rPr>
        <w:t>WinZip</w:t>
      </w:r>
      <w:r w:rsidRPr="00D41C62">
        <w:rPr>
          <w:rFonts w:ascii="Arial" w:hAnsi="Arial" w:cs="Arial"/>
          <w:sz w:val="20"/>
          <w:szCs w:val="20"/>
        </w:rPr>
        <w:t xml:space="preserve">: </w:t>
      </w:r>
    </w:p>
    <w:p w14:paraId="1EF1E68F"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Locate the file in explorer and right click on the downloaded zip file.</w:t>
      </w:r>
    </w:p>
    <w:p w14:paraId="1EF1E690"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On right click, if the user has WinZip application, it will appear as the first choice in the menu, “Open with WinZip”. </w:t>
      </w:r>
    </w:p>
    <w:p w14:paraId="1EF1E691"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The WinZip window will open with the individual files listed.</w:t>
      </w:r>
    </w:p>
    <w:p w14:paraId="1EF1E692"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To Extract the files from the compressed zip file with WinZip.</w:t>
      </w:r>
    </w:p>
    <w:p w14:paraId="1EF1E693"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Select all the files (click on the first file, hold down the Shift key and click on the last file in the list).</w:t>
      </w:r>
    </w:p>
    <w:p w14:paraId="1EF1E694"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Click on the “Extract” icon in the WinZip toolbar.</w:t>
      </w:r>
    </w:p>
    <w:p w14:paraId="1EF1E695"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 will be prompted to provide a location for the files.</w:t>
      </w:r>
    </w:p>
    <w:p w14:paraId="1EF1E696" w14:textId="5F3568EA"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After providing the location for the individual </w:t>
      </w:r>
      <w:r w:rsidR="009234AF" w:rsidRPr="00D41C62">
        <w:rPr>
          <w:rFonts w:ascii="Arial" w:hAnsi="Arial" w:cs="Arial"/>
          <w:sz w:val="20"/>
          <w:szCs w:val="20"/>
        </w:rPr>
        <w:t>files,</w:t>
      </w:r>
      <w:r w:rsidRPr="00D41C62">
        <w:rPr>
          <w:rFonts w:ascii="Arial" w:hAnsi="Arial" w:cs="Arial"/>
          <w:sz w:val="20"/>
          <w:szCs w:val="20"/>
        </w:rPr>
        <w:t xml:space="preserve"> click the “Extract” button on the right.</w:t>
      </w:r>
    </w:p>
    <w:p w14:paraId="1EF1E697"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All the individual document files will now be found at this location.</w:t>
      </w:r>
    </w:p>
    <w:p w14:paraId="1EF1E698"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Users will need to upload all files to FedBizOpps to complete the publication process.</w:t>
      </w:r>
    </w:p>
    <w:p w14:paraId="1EF1E699" w14:textId="77777777" w:rsidR="00926E8A" w:rsidRPr="00D41C62" w:rsidRDefault="00926E8A" w:rsidP="00E3019F">
      <w:pPr>
        <w:numPr>
          <w:ilvl w:val="1"/>
          <w:numId w:val="24"/>
        </w:numPr>
        <w:spacing w:after="0" w:line="240" w:lineRule="auto"/>
        <w:rPr>
          <w:rFonts w:ascii="Arial" w:hAnsi="Arial" w:cs="Arial"/>
          <w:sz w:val="20"/>
          <w:szCs w:val="20"/>
        </w:rPr>
      </w:pPr>
      <w:r w:rsidRPr="00D41C62">
        <w:rPr>
          <w:rFonts w:ascii="Arial" w:hAnsi="Arial" w:cs="Arial"/>
          <w:sz w:val="20"/>
          <w:szCs w:val="20"/>
        </w:rPr>
        <w:t xml:space="preserve">If the user </w:t>
      </w:r>
      <w:r w:rsidRPr="00D41C62">
        <w:rPr>
          <w:rFonts w:ascii="Arial" w:hAnsi="Arial" w:cs="Arial"/>
          <w:b/>
          <w:sz w:val="20"/>
          <w:szCs w:val="20"/>
        </w:rPr>
        <w:t>does not have WinZip</w:t>
      </w:r>
      <w:r w:rsidRPr="00D41C62">
        <w:rPr>
          <w:rFonts w:ascii="Arial" w:hAnsi="Arial" w:cs="Arial"/>
          <w:sz w:val="20"/>
          <w:szCs w:val="20"/>
        </w:rPr>
        <w:t xml:space="preserve">, </w:t>
      </w:r>
    </w:p>
    <w:p w14:paraId="1EF1E69A"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Locate the file in explorer and right click on the downloaded zip file.</w:t>
      </w:r>
    </w:p>
    <w:p w14:paraId="1EF1E69B"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Select the “Open With” option</w:t>
      </w:r>
    </w:p>
    <w:p w14:paraId="1EF1E69C"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A list of utilities will be listed to allow users to open the zip file.</w:t>
      </w:r>
    </w:p>
    <w:p w14:paraId="1EF1E69D"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Users may select any utility listed here to open the zip file.</w:t>
      </w:r>
    </w:p>
    <w:p w14:paraId="1EF1E69E" w14:textId="77777777" w:rsidR="00926E8A" w:rsidRPr="00D41C62" w:rsidRDefault="00926E8A" w:rsidP="00E3019F">
      <w:pPr>
        <w:numPr>
          <w:ilvl w:val="2"/>
          <w:numId w:val="24"/>
        </w:numPr>
        <w:spacing w:after="0" w:line="240" w:lineRule="auto"/>
        <w:rPr>
          <w:rFonts w:ascii="Arial" w:hAnsi="Arial" w:cs="Arial"/>
          <w:sz w:val="20"/>
          <w:szCs w:val="20"/>
        </w:rPr>
      </w:pPr>
      <w:r w:rsidRPr="00D41C62">
        <w:rPr>
          <w:rFonts w:ascii="Arial" w:hAnsi="Arial" w:cs="Arial"/>
          <w:sz w:val="20"/>
          <w:szCs w:val="20"/>
        </w:rPr>
        <w:t xml:space="preserve">In the Windows operating system the Microsoft’s built in Zip file support utility will be listed: </w:t>
      </w:r>
      <w:r w:rsidRPr="00D41C62">
        <w:rPr>
          <w:rFonts w:ascii="Arial" w:hAnsi="Arial" w:cs="Arial"/>
          <w:b/>
          <w:sz w:val="20"/>
          <w:szCs w:val="20"/>
        </w:rPr>
        <w:t>Compressed (zipped) Folders</w:t>
      </w:r>
      <w:r w:rsidRPr="00D41C62">
        <w:rPr>
          <w:rFonts w:ascii="Arial" w:hAnsi="Arial" w:cs="Arial"/>
          <w:sz w:val="20"/>
          <w:szCs w:val="20"/>
        </w:rPr>
        <w:t>.</w:t>
      </w:r>
    </w:p>
    <w:p w14:paraId="1EF1E69F"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extract a single file or folder, double-click the compressed folder to open it. Then, drag the file or folder from the compressed folder to a new location. Users may select all the files and drag all of them at once to a new folder.  </w:t>
      </w:r>
      <w:r w:rsidRPr="00D41C62">
        <w:rPr>
          <w:rFonts w:ascii="Arial" w:hAnsi="Arial" w:cs="Arial"/>
          <w:sz w:val="20"/>
          <w:szCs w:val="20"/>
        </w:rPr>
        <w:br/>
        <w:t>-</w:t>
      </w:r>
      <w:r w:rsidRPr="00D41C62">
        <w:rPr>
          <w:rFonts w:ascii="Arial" w:hAnsi="Arial" w:cs="Arial"/>
          <w:b/>
          <w:sz w:val="20"/>
          <w:szCs w:val="20"/>
        </w:rPr>
        <w:t>OR-</w:t>
      </w:r>
    </w:p>
    <w:p w14:paraId="1EF1E6A0"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copy a single file or folder, double-click the compressed folder to open it. Select the files or folder in the opened compressed folder. Right click and select copy. Navigate to a new location and paste the files or folders into the new location </w:t>
      </w:r>
      <w:r w:rsidRPr="00D41C62">
        <w:rPr>
          <w:rFonts w:ascii="Arial" w:hAnsi="Arial" w:cs="Arial"/>
          <w:sz w:val="20"/>
          <w:szCs w:val="20"/>
        </w:rPr>
        <w:br/>
        <w:t>-</w:t>
      </w:r>
      <w:r w:rsidRPr="00D41C62">
        <w:rPr>
          <w:rFonts w:ascii="Arial" w:hAnsi="Arial" w:cs="Arial"/>
          <w:b/>
          <w:sz w:val="20"/>
          <w:szCs w:val="20"/>
        </w:rPr>
        <w:t>OR-</w:t>
      </w:r>
    </w:p>
    <w:p w14:paraId="1EF1E6A1" w14:textId="77777777" w:rsidR="00926E8A" w:rsidRPr="00D41C62" w:rsidRDefault="00926E8A" w:rsidP="00E3019F">
      <w:pPr>
        <w:numPr>
          <w:ilvl w:val="3"/>
          <w:numId w:val="24"/>
        </w:numPr>
        <w:spacing w:before="100" w:beforeAutospacing="1" w:after="100" w:afterAutospacing="1" w:line="240" w:lineRule="auto"/>
        <w:rPr>
          <w:rFonts w:ascii="Arial" w:hAnsi="Arial" w:cs="Arial"/>
          <w:sz w:val="20"/>
          <w:szCs w:val="20"/>
        </w:rPr>
      </w:pPr>
      <w:r w:rsidRPr="00D41C62">
        <w:rPr>
          <w:rFonts w:ascii="Arial" w:hAnsi="Arial" w:cs="Arial"/>
          <w:sz w:val="20"/>
          <w:szCs w:val="20"/>
        </w:rPr>
        <w:t xml:space="preserve">To extract all files or folders right-click the compressed folder, and then click </w:t>
      </w:r>
      <w:r w:rsidRPr="00D41C62">
        <w:rPr>
          <w:rFonts w:ascii="Arial" w:hAnsi="Arial" w:cs="Arial"/>
          <w:bCs/>
          <w:sz w:val="20"/>
          <w:szCs w:val="20"/>
        </w:rPr>
        <w:t>Extract files…</w:t>
      </w:r>
      <w:r w:rsidRPr="00D41C62">
        <w:rPr>
          <w:rFonts w:ascii="Arial" w:hAnsi="Arial" w:cs="Arial"/>
          <w:sz w:val="20"/>
          <w:szCs w:val="20"/>
        </w:rPr>
        <w:t xml:space="preserve">. In the Compressed (zipped) Folder Extraction Wizard, specify where you want to store the extracted files. </w:t>
      </w:r>
    </w:p>
    <w:p w14:paraId="1EF1E6A2" w14:textId="77777777" w:rsidR="00914082" w:rsidRPr="00D41C62" w:rsidRDefault="00914082" w:rsidP="00E3019F">
      <w:pPr>
        <w:pStyle w:val="ListParagraph"/>
        <w:numPr>
          <w:ilvl w:val="0"/>
          <w:numId w:val="114"/>
        </w:numPr>
        <w:spacing w:before="100" w:beforeAutospacing="1" w:after="100" w:afterAutospacing="1" w:line="240" w:lineRule="auto"/>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sz w:val="20"/>
          <w:szCs w:val="20"/>
        </w:rPr>
        <w:t>: After finalizing an RFP on DGS the user must download the zip file from DGS to their local drive, extract the individual files and upload each file to one single folder (directory) on FedBizOpps for publication.</w:t>
      </w:r>
    </w:p>
    <w:p w14:paraId="1EF1E6A3" w14:textId="77777777" w:rsidR="009A0BFC" w:rsidRPr="00D41C62" w:rsidRDefault="009A0BFC" w:rsidP="00FC2D63">
      <w:pPr>
        <w:pStyle w:val="Heading1"/>
      </w:pPr>
      <w:bookmarkStart w:id="127" w:name="_Toc4052241"/>
      <w:r w:rsidRPr="00D41C62">
        <w:t xml:space="preserve">Publish a </w:t>
      </w:r>
      <w:r w:rsidR="00F735EE" w:rsidRPr="00D41C62">
        <w:t>D</w:t>
      </w:r>
      <w:r w:rsidRPr="00D41C62">
        <w:t>ocument</w:t>
      </w:r>
      <w:r w:rsidR="00F735EE" w:rsidRPr="00D41C62">
        <w:t xml:space="preserve"> (NCI OA only)</w:t>
      </w:r>
      <w:bookmarkEnd w:id="127"/>
    </w:p>
    <w:p w14:paraId="1EF1E6A4" w14:textId="77777777" w:rsidR="0021067B" w:rsidRPr="00D41C62" w:rsidRDefault="0021067B" w:rsidP="0021067B">
      <w:pPr>
        <w:rPr>
          <w:rFonts w:ascii="Arial" w:hAnsi="Arial" w:cs="Arial"/>
          <w:sz w:val="20"/>
          <w:szCs w:val="20"/>
        </w:rPr>
      </w:pPr>
      <w:r w:rsidRPr="00D41C62">
        <w:rPr>
          <w:rFonts w:ascii="Arial" w:hAnsi="Arial" w:cs="Arial"/>
          <w:sz w:val="20"/>
          <w:szCs w:val="20"/>
        </w:rPr>
        <w:t>Instructions to publish RFP/Amendments to the NCI OA Internet:</w:t>
      </w:r>
    </w:p>
    <w:p w14:paraId="1EF1E6A5"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cs="Arial"/>
          <w:sz w:val="20"/>
          <w:szCs w:val="20"/>
        </w:rPr>
        <w:t>Documents must be Final in DGS.</w:t>
      </w:r>
      <w:r w:rsidRPr="00D41C62">
        <w:rPr>
          <w:rFonts w:ascii="Arial" w:hAnsi="Arial"/>
          <w:sz w:val="20"/>
        </w:rPr>
        <w:t xml:space="preserve"> </w:t>
      </w:r>
      <w:r w:rsidRPr="00D41C62">
        <w:rPr>
          <w:rFonts w:ascii="Arial" w:hAnsi="Arial" w:cs="Arial"/>
          <w:sz w:val="20"/>
          <w:szCs w:val="20"/>
        </w:rPr>
        <w:t>The publish feature operates the same way on amendments as for the base RFP. Each amendment must be published separately and in order.</w:t>
      </w:r>
    </w:p>
    <w:p w14:paraId="1EF1E6A6"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Open the RFP in the Summary screen.</w:t>
      </w:r>
    </w:p>
    <w:p w14:paraId="1EF1E6A7"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sz w:val="20"/>
        </w:rPr>
        <w:t>Click on the “</w:t>
      </w:r>
      <w:r w:rsidRPr="00D41C62">
        <w:rPr>
          <w:rFonts w:ascii="Arial" w:hAnsi="Arial"/>
          <w:b/>
          <w:sz w:val="20"/>
        </w:rPr>
        <w:t>Publish</w:t>
      </w:r>
      <w:r w:rsidRPr="00D41C62">
        <w:rPr>
          <w:rFonts w:ascii="Arial" w:hAnsi="Arial"/>
          <w:sz w:val="20"/>
        </w:rPr>
        <w:t>” option in the top sub-menu bar.</w:t>
      </w:r>
    </w:p>
    <w:p w14:paraId="1EF1E6A8"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cs="Arial"/>
          <w:sz w:val="20"/>
          <w:szCs w:val="20"/>
        </w:rPr>
        <w:lastRenderedPageBreak/>
        <w:t>The following screen will appear.</w:t>
      </w:r>
      <w:r w:rsidRPr="00D41C62">
        <w:rPr>
          <w:rFonts w:ascii="Arial" w:hAnsi="Arial" w:cs="Arial"/>
          <w:sz w:val="20"/>
          <w:szCs w:val="20"/>
        </w:rPr>
        <w:br/>
      </w:r>
      <w:r w:rsidRPr="00D41C62">
        <w:rPr>
          <w:rFonts w:ascii="Arial" w:hAnsi="Arial"/>
          <w:noProof/>
          <w:sz w:val="20"/>
        </w:rPr>
        <w:drawing>
          <wp:inline distT="0" distB="0" distL="0" distR="0" wp14:anchorId="1EF1E8AF" wp14:editId="1EF1E8B0">
            <wp:extent cx="5219700" cy="3409950"/>
            <wp:effectExtent l="19050" t="19050" r="19050" b="19050"/>
            <wp:docPr id="43" name="Picture 43" descr="RFP Publish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ncioa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19700" cy="3409950"/>
                    </a:xfrm>
                    <a:prstGeom prst="rect">
                      <a:avLst/>
                    </a:prstGeom>
                    <a:noFill/>
                    <a:ln>
                      <a:solidFill>
                        <a:schemeClr val="bg1">
                          <a:lumMod val="65000"/>
                        </a:schemeClr>
                      </a:solidFill>
                    </a:ln>
                  </pic:spPr>
                </pic:pic>
              </a:graphicData>
            </a:graphic>
          </wp:inline>
        </w:drawing>
      </w:r>
      <w:r w:rsidRPr="00D41C62">
        <w:rPr>
          <w:rFonts w:ascii="Arial" w:hAnsi="Arial"/>
          <w:sz w:val="20"/>
        </w:rPr>
        <w:br/>
      </w:r>
    </w:p>
    <w:p w14:paraId="1EF1E6A9"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Input the "Final Document Approval" date.</w:t>
      </w:r>
    </w:p>
    <w:p w14:paraId="1EF1E6AA" w14:textId="1F06B3D3"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 xml:space="preserve">Update the required CSS milestones. On </w:t>
      </w:r>
      <w:r w:rsidR="009234AF" w:rsidRPr="00D41C62">
        <w:rPr>
          <w:rFonts w:ascii="Arial" w:hAnsi="Arial"/>
          <w:sz w:val="20"/>
        </w:rPr>
        <w:t>Publish,</w:t>
      </w:r>
      <w:r w:rsidRPr="00D41C62">
        <w:rPr>
          <w:rFonts w:ascii="Arial" w:hAnsi="Arial"/>
          <w:sz w:val="20"/>
        </w:rPr>
        <w:t xml:space="preserve"> this data will be updated back into the Contract System.  The RFP must have a valid Actual RFP Issued Date and a valid Proposal Receipt Date in order to proceed.</w:t>
      </w:r>
    </w:p>
    <w:p w14:paraId="1EF1E6AB"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Input the Contracting Officer name.</w:t>
      </w:r>
    </w:p>
    <w:p w14:paraId="1EF1E6AC"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Click the "Publish" button to continue.</w:t>
      </w:r>
    </w:p>
    <w:p w14:paraId="1EF1E6AD"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The following screen will appear.</w:t>
      </w:r>
      <w:r w:rsidRPr="00D41C62">
        <w:rPr>
          <w:rFonts w:ascii="Arial" w:hAnsi="Arial"/>
          <w:sz w:val="20"/>
        </w:rPr>
        <w:br/>
      </w:r>
    </w:p>
    <w:p w14:paraId="1EF1E6AE" w14:textId="77777777" w:rsidR="0021067B" w:rsidRPr="00D41C62" w:rsidRDefault="0021067B" w:rsidP="0021067B">
      <w:pPr>
        <w:ind w:left="720"/>
        <w:rPr>
          <w:rFonts w:ascii="Arial" w:hAnsi="Arial"/>
          <w:sz w:val="20"/>
        </w:rPr>
      </w:pPr>
      <w:r w:rsidRPr="00D41C62">
        <w:rPr>
          <w:rFonts w:ascii="Arial" w:hAnsi="Arial"/>
          <w:noProof/>
          <w:sz w:val="20"/>
        </w:rPr>
        <w:drawing>
          <wp:inline distT="0" distB="0" distL="0" distR="0" wp14:anchorId="1EF1E8B1" wp14:editId="1EF1E8B2">
            <wp:extent cx="5448300" cy="1571625"/>
            <wp:effectExtent l="19050" t="19050" r="19050" b="28575"/>
            <wp:docPr id="42" name="Picture 42" descr="Publishing completed 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dgs-comple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48300" cy="1571625"/>
                    </a:xfrm>
                    <a:prstGeom prst="rect">
                      <a:avLst/>
                    </a:prstGeom>
                    <a:noFill/>
                    <a:ln>
                      <a:solidFill>
                        <a:schemeClr val="bg1">
                          <a:lumMod val="65000"/>
                        </a:schemeClr>
                      </a:solidFill>
                    </a:ln>
                  </pic:spPr>
                </pic:pic>
              </a:graphicData>
            </a:graphic>
          </wp:inline>
        </w:drawing>
      </w:r>
    </w:p>
    <w:p w14:paraId="1EF1E6AF"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Users will see a message indicating that the "Publish to the OA Internet" was successful.</w:t>
      </w:r>
    </w:p>
    <w:p w14:paraId="1EF1E6B0" w14:textId="77777777" w:rsidR="0021067B" w:rsidRPr="00D41C62" w:rsidRDefault="0021067B" w:rsidP="00E3019F">
      <w:pPr>
        <w:numPr>
          <w:ilvl w:val="0"/>
          <w:numId w:val="49"/>
        </w:numPr>
        <w:spacing w:after="0" w:line="240" w:lineRule="auto"/>
        <w:rPr>
          <w:rFonts w:ascii="Arial" w:hAnsi="Arial"/>
          <w:sz w:val="20"/>
        </w:rPr>
      </w:pPr>
      <w:r w:rsidRPr="00D41C62">
        <w:rPr>
          <w:rFonts w:ascii="Arial" w:hAnsi="Arial"/>
          <w:sz w:val="20"/>
        </w:rPr>
        <w:t>The field "Published to OA Internet" will show Yes to imply the document was published.</w:t>
      </w:r>
    </w:p>
    <w:p w14:paraId="1EF1E6B1" w14:textId="77777777" w:rsidR="0021067B" w:rsidRPr="00D41C62" w:rsidRDefault="0021067B" w:rsidP="00E3019F">
      <w:pPr>
        <w:numPr>
          <w:ilvl w:val="0"/>
          <w:numId w:val="49"/>
        </w:numPr>
        <w:spacing w:after="0" w:line="240" w:lineRule="auto"/>
        <w:rPr>
          <w:rFonts w:ascii="Arial" w:hAnsi="Arial" w:cs="Arial"/>
          <w:sz w:val="20"/>
          <w:szCs w:val="20"/>
        </w:rPr>
      </w:pPr>
      <w:r w:rsidRPr="00D41C62">
        <w:rPr>
          <w:rFonts w:ascii="Arial" w:hAnsi="Arial"/>
          <w:sz w:val="20"/>
        </w:rPr>
        <w:t>The fields "RFP Issued Date" and "Final Doc Approval Date" will be displayed.</w:t>
      </w:r>
      <w:r w:rsidRPr="00D41C62">
        <w:rPr>
          <w:rFonts w:ascii="Arial" w:hAnsi="Arial" w:cs="Arial"/>
          <w:sz w:val="20"/>
          <w:szCs w:val="20"/>
        </w:rPr>
        <w:t xml:space="preserve"> </w:t>
      </w:r>
    </w:p>
    <w:p w14:paraId="1EF1E6B2" w14:textId="77777777" w:rsidR="0021067B" w:rsidRPr="00D41C62" w:rsidRDefault="0021067B" w:rsidP="00FC2D63">
      <w:pPr>
        <w:pStyle w:val="Heading1"/>
      </w:pPr>
      <w:bookmarkStart w:id="128" w:name="_Toc242847164"/>
      <w:bookmarkStart w:id="129" w:name="_Toc4052242"/>
      <w:r w:rsidRPr="00D41C62">
        <w:t>Un-Publish (NCI OA only)</w:t>
      </w:r>
      <w:bookmarkEnd w:id="128"/>
      <w:bookmarkEnd w:id="129"/>
    </w:p>
    <w:p w14:paraId="1EF1E6B3" w14:textId="77777777" w:rsidR="0021067B" w:rsidRPr="00D41C62" w:rsidRDefault="0021067B" w:rsidP="0021067B">
      <w:pPr>
        <w:rPr>
          <w:rFonts w:ascii="Arial" w:hAnsi="Arial" w:cs="Arial"/>
          <w:sz w:val="20"/>
          <w:szCs w:val="20"/>
        </w:rPr>
      </w:pPr>
      <w:r w:rsidRPr="00D41C62">
        <w:rPr>
          <w:rFonts w:ascii="Arial" w:hAnsi="Arial" w:cs="Arial"/>
          <w:sz w:val="20"/>
          <w:szCs w:val="20"/>
        </w:rPr>
        <w:t xml:space="preserve">Instructions to Un-Publish RFP/Amendments from the NCI OA Internet </w:t>
      </w:r>
    </w:p>
    <w:p w14:paraId="1EF1E6B4" w14:textId="77777777" w:rsidR="0021067B" w:rsidRPr="00D41C62" w:rsidRDefault="0021067B" w:rsidP="0021067B">
      <w:pPr>
        <w:rPr>
          <w:rFonts w:ascii="Arial" w:hAnsi="Arial" w:cs="Arial"/>
          <w:sz w:val="20"/>
          <w:szCs w:val="20"/>
        </w:rPr>
      </w:pPr>
    </w:p>
    <w:p w14:paraId="1EF1E6B5" w14:textId="77777777" w:rsidR="00BA78A1" w:rsidRPr="00D41C62" w:rsidRDefault="00BA78A1"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lastRenderedPageBreak/>
        <w:t>Important Note:</w:t>
      </w:r>
      <w:r w:rsidRPr="00D41C62">
        <w:rPr>
          <w:rFonts w:ascii="Arial" w:hAnsi="Arial" w:cs="Arial"/>
          <w:color w:val="C00000"/>
          <w:sz w:val="20"/>
          <w:szCs w:val="20"/>
        </w:rPr>
        <w:t xml:space="preserve"> </w:t>
      </w:r>
      <w:r w:rsidRPr="00D41C62">
        <w:rPr>
          <w:rFonts w:ascii="Arial" w:hAnsi="Arial" w:cs="Arial"/>
          <w:sz w:val="20"/>
          <w:szCs w:val="20"/>
        </w:rPr>
        <w:t>Use of this feature removes the RFP and all associated amendments from the OA Internet. There is no need to use this unless the RFP has expired or needs to be removed from the site for another reason. Just keep publishing documents in order.</w:t>
      </w:r>
    </w:p>
    <w:p w14:paraId="1EF1E6B6"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 xml:space="preserve">Documents must be Final in DGS.  </w:t>
      </w:r>
    </w:p>
    <w:p w14:paraId="1EF1E6B7"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Open the RFP in the Summary screen.</w:t>
      </w:r>
    </w:p>
    <w:p w14:paraId="1EF1E6B8"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on the “</w:t>
      </w:r>
      <w:r w:rsidRPr="00D41C62">
        <w:rPr>
          <w:rFonts w:ascii="Arial" w:hAnsi="Arial" w:cs="Arial"/>
          <w:b/>
          <w:sz w:val="20"/>
          <w:szCs w:val="20"/>
        </w:rPr>
        <w:t>Un-Publish</w:t>
      </w:r>
      <w:r w:rsidRPr="00D41C62">
        <w:rPr>
          <w:rFonts w:ascii="Arial" w:hAnsi="Arial" w:cs="Arial"/>
          <w:sz w:val="20"/>
          <w:szCs w:val="20"/>
        </w:rPr>
        <w:t>” option in the top sub-menu bar.</w:t>
      </w:r>
    </w:p>
    <w:p w14:paraId="1EF1E6B9"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following screen will appear:</w:t>
      </w:r>
    </w:p>
    <w:p w14:paraId="1EF1E6BA" w14:textId="77777777" w:rsidR="0021067B" w:rsidRPr="00D41C62" w:rsidRDefault="0021067B" w:rsidP="0021067B">
      <w:pPr>
        <w:spacing w:after="0" w:line="240" w:lineRule="auto"/>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B3" wp14:editId="1EF1E8B4">
            <wp:extent cx="6248400" cy="1819275"/>
            <wp:effectExtent l="19050" t="19050" r="19050" b="28575"/>
            <wp:docPr id="41" name="Picture 41" descr="Unpublish RF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publish-dg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48400" cy="1819275"/>
                    </a:xfrm>
                    <a:prstGeom prst="rect">
                      <a:avLst/>
                    </a:prstGeom>
                    <a:noFill/>
                    <a:ln>
                      <a:solidFill>
                        <a:schemeClr val="accent1"/>
                      </a:solidFill>
                    </a:ln>
                  </pic:spPr>
                </pic:pic>
              </a:graphicData>
            </a:graphic>
          </wp:inline>
        </w:drawing>
      </w:r>
      <w:r w:rsidRPr="00D41C62">
        <w:rPr>
          <w:rFonts w:ascii="Arial" w:hAnsi="Arial" w:cs="Arial"/>
          <w:sz w:val="20"/>
          <w:szCs w:val="20"/>
        </w:rPr>
        <w:br/>
      </w:r>
    </w:p>
    <w:p w14:paraId="1EF1E6BB"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Input the name of the person performing the action in the "Authorized Name" field.</w:t>
      </w:r>
    </w:p>
    <w:p w14:paraId="1EF1E6BC"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the “Un-Publish” button to continue.</w:t>
      </w:r>
    </w:p>
    <w:p w14:paraId="1EF1E6BD"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following screen will appear.</w:t>
      </w:r>
      <w:r w:rsidRPr="00D41C62">
        <w:rPr>
          <w:rFonts w:ascii="Arial" w:hAnsi="Arial" w:cs="Arial"/>
          <w:sz w:val="20"/>
          <w:szCs w:val="20"/>
        </w:rPr>
        <w:br/>
      </w:r>
      <w:r w:rsidRPr="00D41C62">
        <w:rPr>
          <w:rFonts w:ascii="Arial" w:hAnsi="Arial" w:cs="Arial"/>
          <w:noProof/>
          <w:sz w:val="20"/>
          <w:szCs w:val="20"/>
        </w:rPr>
        <w:drawing>
          <wp:inline distT="0" distB="0" distL="0" distR="0" wp14:anchorId="1EF1E8B5" wp14:editId="1EF1E8B6">
            <wp:extent cx="5553075" cy="1209675"/>
            <wp:effectExtent l="0" t="0" r="9525" b="9525"/>
            <wp:docPr id="40" name="Picture 40" descr="Confirmation screen for unpublishing 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publish-ncioa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53075" cy="1209675"/>
                    </a:xfrm>
                    <a:prstGeom prst="rect">
                      <a:avLst/>
                    </a:prstGeom>
                    <a:noFill/>
                    <a:ln>
                      <a:noFill/>
                    </a:ln>
                  </pic:spPr>
                </pic:pic>
              </a:graphicData>
            </a:graphic>
          </wp:inline>
        </w:drawing>
      </w:r>
      <w:r w:rsidRPr="00D41C62">
        <w:rPr>
          <w:rFonts w:ascii="Arial" w:hAnsi="Arial" w:cs="Arial"/>
          <w:sz w:val="20"/>
          <w:szCs w:val="20"/>
        </w:rPr>
        <w:br/>
      </w:r>
    </w:p>
    <w:p w14:paraId="1EF1E6BE"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Click OK to proceed or Cancel to abort.</w:t>
      </w:r>
    </w:p>
    <w:p w14:paraId="1EF1E6BF"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 xml:space="preserve">After the document has been un-published/removed from the OA Internet, user is returned to the DGS Summary screen. </w:t>
      </w:r>
    </w:p>
    <w:p w14:paraId="1EF1E6C0"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A sample screen displays.</w:t>
      </w:r>
    </w:p>
    <w:p w14:paraId="1EF1E6C1" w14:textId="77777777" w:rsidR="0021067B" w:rsidRPr="00D41C62" w:rsidRDefault="0021067B" w:rsidP="0021067B">
      <w:pPr>
        <w:spacing w:after="0" w:line="240" w:lineRule="auto"/>
        <w:rPr>
          <w:rFonts w:ascii="Arial" w:hAnsi="Arial" w:cs="Arial"/>
          <w:sz w:val="20"/>
          <w:szCs w:val="20"/>
        </w:rPr>
      </w:pPr>
      <w:r w:rsidRPr="00D41C62">
        <w:rPr>
          <w:rFonts w:ascii="Arial" w:hAnsi="Arial" w:cs="Arial"/>
          <w:sz w:val="20"/>
          <w:szCs w:val="20"/>
        </w:rPr>
        <w:br/>
      </w:r>
      <w:r w:rsidRPr="00D41C62">
        <w:rPr>
          <w:rFonts w:ascii="Arial" w:hAnsi="Arial" w:cs="Arial"/>
          <w:noProof/>
          <w:sz w:val="20"/>
          <w:szCs w:val="20"/>
        </w:rPr>
        <w:drawing>
          <wp:inline distT="0" distB="0" distL="0" distR="0" wp14:anchorId="1EF1E8B7" wp14:editId="1EF1E8B8">
            <wp:extent cx="6248400" cy="1609725"/>
            <wp:effectExtent l="19050" t="19050" r="19050" b="28575"/>
            <wp:docPr id="39" name="Picture 39" descr="Unpublishing Successful mess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publish-ncioa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48400" cy="1609725"/>
                    </a:xfrm>
                    <a:prstGeom prst="rect">
                      <a:avLst/>
                    </a:prstGeom>
                    <a:noFill/>
                    <a:ln>
                      <a:solidFill>
                        <a:schemeClr val="accent1"/>
                      </a:solidFill>
                    </a:ln>
                  </pic:spPr>
                </pic:pic>
              </a:graphicData>
            </a:graphic>
          </wp:inline>
        </w:drawing>
      </w:r>
    </w:p>
    <w:p w14:paraId="1EF1E6C2" w14:textId="77777777" w:rsidR="0021067B" w:rsidRPr="00D41C62" w:rsidRDefault="0021067B" w:rsidP="00E3019F">
      <w:pPr>
        <w:numPr>
          <w:ilvl w:val="0"/>
          <w:numId w:val="50"/>
        </w:numPr>
        <w:spacing w:after="0" w:line="240" w:lineRule="auto"/>
        <w:rPr>
          <w:rFonts w:ascii="Arial" w:hAnsi="Arial" w:cs="Arial"/>
          <w:sz w:val="20"/>
          <w:szCs w:val="20"/>
        </w:rPr>
      </w:pPr>
      <w:r w:rsidRPr="00D41C62">
        <w:rPr>
          <w:rFonts w:ascii="Arial" w:hAnsi="Arial" w:cs="Arial"/>
          <w:sz w:val="20"/>
          <w:szCs w:val="20"/>
        </w:rPr>
        <w:t>The value in the "Published to OA Internet" field is changed to "No".</w:t>
      </w:r>
    </w:p>
    <w:p w14:paraId="1EF1E6C3" w14:textId="77777777" w:rsidR="0077371E" w:rsidRPr="00D41C62" w:rsidRDefault="0077371E" w:rsidP="000D72A4">
      <w:pPr>
        <w:pStyle w:val="Heading1"/>
      </w:pPr>
      <w:bookmarkStart w:id="130" w:name="_Toc242847230"/>
      <w:bookmarkStart w:id="131" w:name="_Toc4052243"/>
      <w:bookmarkStart w:id="132" w:name="_Toc242847231"/>
      <w:r w:rsidRPr="00D41C62">
        <w:lastRenderedPageBreak/>
        <w:t>Create a Copy of a Document</w:t>
      </w:r>
      <w:bookmarkEnd w:id="130"/>
      <w:bookmarkEnd w:id="131"/>
    </w:p>
    <w:p w14:paraId="1EF1E6C4"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Locate the document to be copied</w:t>
      </w:r>
    </w:p>
    <w:p w14:paraId="1EF1E6C5" w14:textId="77777777" w:rsidR="0077371E" w:rsidRPr="00D41C62" w:rsidRDefault="0077371E" w:rsidP="00E3019F">
      <w:pPr>
        <w:numPr>
          <w:ilvl w:val="1"/>
          <w:numId w:val="87"/>
        </w:numPr>
        <w:spacing w:after="0" w:line="240" w:lineRule="auto"/>
        <w:rPr>
          <w:rFonts w:ascii="Arial" w:hAnsi="Arial" w:cs="Arial"/>
          <w:sz w:val="20"/>
          <w:szCs w:val="20"/>
        </w:rPr>
      </w:pPr>
      <w:r w:rsidRPr="00D41C62">
        <w:rPr>
          <w:rFonts w:ascii="Arial" w:hAnsi="Arial" w:cs="Arial"/>
          <w:sz w:val="20"/>
          <w:szCs w:val="20"/>
        </w:rPr>
        <w:t>Select from the View screen - Draft or Final document list</w:t>
      </w:r>
    </w:p>
    <w:p w14:paraId="1EF1E6C6" w14:textId="77777777" w:rsidR="0077371E" w:rsidRPr="00D41C62" w:rsidRDefault="0077371E" w:rsidP="00E3019F">
      <w:pPr>
        <w:numPr>
          <w:ilvl w:val="1"/>
          <w:numId w:val="87"/>
        </w:numPr>
        <w:spacing w:after="0" w:line="240" w:lineRule="auto"/>
        <w:rPr>
          <w:rFonts w:ascii="Arial" w:hAnsi="Arial" w:cs="Arial"/>
          <w:sz w:val="20"/>
          <w:szCs w:val="20"/>
        </w:rPr>
      </w:pPr>
      <w:r w:rsidRPr="00D41C62">
        <w:rPr>
          <w:rFonts w:ascii="Arial" w:hAnsi="Arial" w:cs="Arial"/>
          <w:sz w:val="20"/>
          <w:szCs w:val="20"/>
        </w:rPr>
        <w:t>Select from the Search screen – Search Result list of documents</w:t>
      </w:r>
    </w:p>
    <w:p w14:paraId="1EF1E6C7"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Open the “Master Document” by clicking on the Document Number</w:t>
      </w:r>
    </w:p>
    <w:p w14:paraId="1EF1E6C8"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In the Summary screen’s menu bar (second level navigation), click the “</w:t>
      </w:r>
      <w:r w:rsidRPr="00D41C62">
        <w:rPr>
          <w:rFonts w:ascii="Arial" w:hAnsi="Arial" w:cs="Arial"/>
          <w:b/>
          <w:sz w:val="20"/>
          <w:szCs w:val="20"/>
        </w:rPr>
        <w:t>Create Copy</w:t>
      </w:r>
      <w:r w:rsidRPr="00D41C62">
        <w:rPr>
          <w:rFonts w:ascii="Arial" w:hAnsi="Arial" w:cs="Arial"/>
          <w:sz w:val="20"/>
          <w:szCs w:val="20"/>
        </w:rPr>
        <w:t xml:space="preserve">” option.  </w:t>
      </w:r>
    </w:p>
    <w:p w14:paraId="1EF1E6C9"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 xml:space="preserve">In the Create Copy screen, the “Master” document’s number and title are at the top of the screen. </w:t>
      </w:r>
      <w:r w:rsidRPr="00D41C62">
        <w:rPr>
          <w:rFonts w:ascii="Arial" w:hAnsi="Arial" w:cs="Arial"/>
          <w:sz w:val="20"/>
          <w:szCs w:val="20"/>
        </w:rPr>
        <w:br/>
        <w:t>Change the Document Number and the Document Title of the new document</w:t>
      </w:r>
    </w:p>
    <w:p w14:paraId="1EF1E6CA"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By default, the copy function will copy all field values to the new document. If this is not desired, check the checkbox next to “</w:t>
      </w:r>
      <w:r w:rsidRPr="00D41C62">
        <w:rPr>
          <w:rFonts w:ascii="Arial" w:hAnsi="Arial" w:cs="Arial"/>
          <w:b/>
          <w:sz w:val="20"/>
          <w:szCs w:val="20"/>
        </w:rPr>
        <w:t>Do not copy values of fields</w:t>
      </w:r>
      <w:r w:rsidRPr="00D41C62">
        <w:rPr>
          <w:rFonts w:ascii="Arial" w:hAnsi="Arial" w:cs="Arial"/>
          <w:sz w:val="20"/>
          <w:szCs w:val="20"/>
        </w:rPr>
        <w:t>”</w:t>
      </w:r>
    </w:p>
    <w:p w14:paraId="1EF1E6CB"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By default, the copy function will copy any attached files to the new document. If this is not desired, check the checkbox next to “</w:t>
      </w:r>
      <w:r w:rsidRPr="00D41C62">
        <w:rPr>
          <w:rFonts w:ascii="Arial" w:hAnsi="Arial" w:cs="Arial"/>
          <w:b/>
          <w:sz w:val="20"/>
          <w:szCs w:val="20"/>
        </w:rPr>
        <w:t>Do not copy attachment files</w:t>
      </w:r>
      <w:r w:rsidRPr="00D41C62">
        <w:rPr>
          <w:rFonts w:ascii="Arial" w:hAnsi="Arial" w:cs="Arial"/>
          <w:sz w:val="20"/>
          <w:szCs w:val="20"/>
        </w:rPr>
        <w:t>”. If this option is selected the user will need to go into the document and remove the hyperlinks from the document’s content manually. When the attached files are not copied, the links in the document to those files will be broken.</w:t>
      </w:r>
    </w:p>
    <w:p w14:paraId="1EF1E6CC"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Select the “</w:t>
      </w:r>
      <w:r w:rsidRPr="00D41C62">
        <w:rPr>
          <w:rFonts w:ascii="Arial" w:hAnsi="Arial" w:cs="Arial"/>
          <w:b/>
          <w:sz w:val="20"/>
          <w:szCs w:val="20"/>
        </w:rPr>
        <w:t>Create Copy</w:t>
      </w:r>
      <w:r w:rsidRPr="00D41C62">
        <w:rPr>
          <w:rFonts w:ascii="Arial" w:hAnsi="Arial" w:cs="Arial"/>
          <w:sz w:val="20"/>
          <w:szCs w:val="20"/>
        </w:rPr>
        <w:t>” button to create the new document</w:t>
      </w:r>
      <w:r w:rsidR="00BA78A1" w:rsidRPr="00D41C62">
        <w:rPr>
          <w:rFonts w:ascii="Arial" w:hAnsi="Arial" w:cs="Arial"/>
          <w:sz w:val="20"/>
          <w:szCs w:val="20"/>
        </w:rPr>
        <w:br/>
        <w:t>-</w:t>
      </w:r>
      <w:r w:rsidRPr="00D41C62">
        <w:rPr>
          <w:rFonts w:ascii="Arial" w:hAnsi="Arial" w:cs="Arial"/>
          <w:b/>
          <w:sz w:val="20"/>
          <w:szCs w:val="20"/>
        </w:rPr>
        <w:t>OR</w:t>
      </w:r>
      <w:r w:rsidR="00BA78A1" w:rsidRPr="00D41C62">
        <w:rPr>
          <w:rFonts w:ascii="Arial" w:hAnsi="Arial" w:cs="Arial"/>
          <w:b/>
          <w:sz w:val="20"/>
          <w:szCs w:val="20"/>
        </w:rPr>
        <w:t>-</w:t>
      </w:r>
      <w:r w:rsidRPr="00D41C62">
        <w:rPr>
          <w:rFonts w:ascii="Arial" w:hAnsi="Arial" w:cs="Arial"/>
          <w:sz w:val="20"/>
          <w:szCs w:val="20"/>
        </w:rPr>
        <w:br/>
        <w:t xml:space="preserve"> the “</w:t>
      </w:r>
      <w:r w:rsidRPr="00D41C62">
        <w:rPr>
          <w:rFonts w:ascii="Arial" w:hAnsi="Arial" w:cs="Arial"/>
          <w:b/>
          <w:sz w:val="20"/>
          <w:szCs w:val="20"/>
        </w:rPr>
        <w:t>Clear</w:t>
      </w:r>
      <w:r w:rsidRPr="00D41C62">
        <w:rPr>
          <w:rFonts w:ascii="Arial" w:hAnsi="Arial" w:cs="Arial"/>
          <w:sz w:val="20"/>
          <w:szCs w:val="20"/>
        </w:rPr>
        <w:t>” button to clear the screen’s input fields</w:t>
      </w:r>
      <w:r w:rsidR="00BA78A1" w:rsidRPr="00D41C62">
        <w:rPr>
          <w:rFonts w:ascii="Arial" w:hAnsi="Arial" w:cs="Arial"/>
          <w:sz w:val="20"/>
          <w:szCs w:val="20"/>
        </w:rPr>
        <w:br/>
      </w:r>
      <w:r w:rsidR="00BA78A1" w:rsidRPr="00D41C62">
        <w:rPr>
          <w:rFonts w:ascii="Arial" w:hAnsi="Arial" w:cs="Arial"/>
          <w:b/>
          <w:sz w:val="20"/>
          <w:szCs w:val="20"/>
        </w:rPr>
        <w:t>-</w:t>
      </w:r>
      <w:r w:rsidRPr="00D41C62">
        <w:rPr>
          <w:rFonts w:ascii="Arial" w:hAnsi="Arial" w:cs="Arial"/>
          <w:b/>
          <w:sz w:val="20"/>
          <w:szCs w:val="20"/>
        </w:rPr>
        <w:t>OR</w:t>
      </w:r>
      <w:r w:rsidR="00BA78A1" w:rsidRPr="00D41C62">
        <w:rPr>
          <w:rFonts w:ascii="Arial" w:hAnsi="Arial" w:cs="Arial"/>
          <w:b/>
          <w:sz w:val="20"/>
          <w:szCs w:val="20"/>
        </w:rPr>
        <w:t>-</w:t>
      </w:r>
      <w:r w:rsidRPr="00D41C62">
        <w:rPr>
          <w:rFonts w:ascii="Arial" w:hAnsi="Arial" w:cs="Arial"/>
          <w:sz w:val="20"/>
          <w:szCs w:val="20"/>
        </w:rPr>
        <w:br/>
        <w:t xml:space="preserve"> the “</w:t>
      </w:r>
      <w:r w:rsidRPr="00D41C62">
        <w:rPr>
          <w:rFonts w:ascii="Arial" w:hAnsi="Arial" w:cs="Arial"/>
          <w:b/>
          <w:sz w:val="20"/>
          <w:szCs w:val="20"/>
        </w:rPr>
        <w:t>Cancel</w:t>
      </w:r>
      <w:r w:rsidRPr="00D41C62">
        <w:rPr>
          <w:rFonts w:ascii="Arial" w:hAnsi="Arial" w:cs="Arial"/>
          <w:sz w:val="20"/>
          <w:szCs w:val="20"/>
        </w:rPr>
        <w:t>” button to discontinue the copy function and return to the Summary screen</w:t>
      </w:r>
    </w:p>
    <w:p w14:paraId="1EF1E6CD"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Once the new document has been created, the application opens in the Summary screen with the new document’s information. The new document will be in Draft status regardless of the “Master” document’s status. Note: In the Related Documents section, the Master document (original) will be listed with the relationship of “Copy From”.</w:t>
      </w:r>
    </w:p>
    <w:p w14:paraId="1EF1E6CE" w14:textId="77777777" w:rsidR="0077371E" w:rsidRPr="00D41C62" w:rsidRDefault="0077371E" w:rsidP="00E3019F">
      <w:pPr>
        <w:numPr>
          <w:ilvl w:val="0"/>
          <w:numId w:val="87"/>
        </w:numPr>
        <w:spacing w:after="0" w:line="240" w:lineRule="auto"/>
        <w:rPr>
          <w:rFonts w:ascii="Arial" w:hAnsi="Arial" w:cs="Arial"/>
          <w:sz w:val="20"/>
          <w:szCs w:val="20"/>
        </w:rPr>
      </w:pPr>
      <w:r w:rsidRPr="00D41C62">
        <w:rPr>
          <w:rFonts w:ascii="Arial" w:hAnsi="Arial" w:cs="Arial"/>
          <w:sz w:val="20"/>
          <w:szCs w:val="20"/>
        </w:rPr>
        <w:t>The document can now be modified as you would any newly created document. Click on the “Details” link in the menu bar to edit the document.</w:t>
      </w:r>
    </w:p>
    <w:p w14:paraId="1EF1E6CF" w14:textId="77777777" w:rsidR="0077371E" w:rsidRPr="00D41C62" w:rsidRDefault="0077371E" w:rsidP="000D72A4">
      <w:pPr>
        <w:pStyle w:val="Heading1"/>
      </w:pPr>
      <w:bookmarkStart w:id="133" w:name="_Toc4052244"/>
      <w:r w:rsidRPr="00D41C62">
        <w:t>Copy Item Feature</w:t>
      </w:r>
      <w:bookmarkEnd w:id="132"/>
      <w:bookmarkEnd w:id="133"/>
    </w:p>
    <w:p w14:paraId="1EF1E6D1" w14:textId="5F2D5ED2" w:rsidR="0077371E" w:rsidRPr="00D41C62" w:rsidRDefault="0077371E" w:rsidP="006B6D34">
      <w:pPr>
        <w:rPr>
          <w:rFonts w:ascii="Arial" w:hAnsi="Arial" w:cs="Arial"/>
          <w:sz w:val="20"/>
          <w:szCs w:val="20"/>
        </w:rPr>
      </w:pPr>
      <w:r w:rsidRPr="00D41C62">
        <w:rPr>
          <w:rFonts w:ascii="Arial" w:hAnsi="Arial" w:cs="Arial"/>
          <w:sz w:val="20"/>
          <w:szCs w:val="20"/>
        </w:rPr>
        <w:t xml:space="preserve">The Copy Item feature allows users to copy a single item or an entire Section from another document into their draft document. </w:t>
      </w:r>
      <w:r w:rsidR="00914082" w:rsidRPr="00D41C62">
        <w:rPr>
          <w:rFonts w:ascii="Arial" w:hAnsi="Arial" w:cs="Arial"/>
          <w:sz w:val="20"/>
          <w:szCs w:val="20"/>
        </w:rPr>
        <w:br/>
      </w:r>
      <w:r w:rsidR="00914082" w:rsidRPr="00D41C62">
        <w:rPr>
          <w:rFonts w:ascii="Arial" w:hAnsi="Arial" w:cs="Arial"/>
          <w:sz w:val="20"/>
          <w:szCs w:val="20"/>
        </w:rPr>
        <w:br/>
      </w:r>
      <w:r w:rsidR="00914082" w:rsidRPr="00D41C62">
        <w:rPr>
          <w:rFonts w:ascii="Arial" w:hAnsi="Arial" w:cs="Arial"/>
          <w:b/>
          <w:color w:val="CC3300"/>
          <w:sz w:val="20"/>
          <w:szCs w:val="20"/>
        </w:rPr>
        <w:t xml:space="preserve">Important Note: </w:t>
      </w:r>
      <w:r w:rsidR="00914082" w:rsidRPr="00D41C62">
        <w:rPr>
          <w:rFonts w:ascii="Arial" w:hAnsi="Arial" w:cs="Arial"/>
          <w:sz w:val="20"/>
          <w:szCs w:val="20"/>
        </w:rPr>
        <w:t>An exact copy will be made from the originating document.  The originating document may have been created from a template that now contains outdated language. Users must be careful to check for any language that may require updating in the copied items</w:t>
      </w:r>
      <w:r w:rsidR="00A550F0" w:rsidRPr="00D41C62">
        <w:rPr>
          <w:rFonts w:ascii="Arial" w:hAnsi="Arial" w:cs="Arial"/>
          <w:sz w:val="20"/>
          <w:szCs w:val="20"/>
        </w:rPr>
        <w:t xml:space="preserve"> </w:t>
      </w:r>
      <w:r w:rsidRPr="00D41C62">
        <w:rPr>
          <w:rFonts w:ascii="Arial" w:hAnsi="Arial" w:cs="Arial"/>
          <w:sz w:val="20"/>
          <w:szCs w:val="20"/>
        </w:rPr>
        <w:t>In the Detail screen</w:t>
      </w:r>
      <w:r w:rsidR="006320F8" w:rsidRPr="00D41C62">
        <w:rPr>
          <w:rFonts w:ascii="Arial" w:hAnsi="Arial" w:cs="Arial"/>
          <w:sz w:val="20"/>
          <w:szCs w:val="20"/>
        </w:rPr>
        <w:t xml:space="preserve">: </w:t>
      </w:r>
      <w:r w:rsidRPr="00D41C62">
        <w:rPr>
          <w:rFonts w:ascii="Arial" w:hAnsi="Arial" w:cs="Arial"/>
          <w:sz w:val="20"/>
          <w:szCs w:val="20"/>
        </w:rPr>
        <w:br/>
        <w:t xml:space="preserve">Select “Copy Item” from the menu </w:t>
      </w:r>
    </w:p>
    <w:p w14:paraId="1EF1E6D2"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In the right pane, search for the document containing the content you wish to copy. </w:t>
      </w:r>
    </w:p>
    <w:p w14:paraId="1EF1E6D3"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Enter search criteria in the form fields to locate desired document.</w:t>
      </w:r>
    </w:p>
    <w:p w14:paraId="1EF1E6D4"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Click the “Search” button to the right.</w:t>
      </w:r>
    </w:p>
    <w:p w14:paraId="1EF1E6D5"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 xml:space="preserve">Select the desired document from the dropdown list. </w:t>
      </w:r>
      <w:r w:rsidRPr="00D41C62">
        <w:rPr>
          <w:rFonts w:ascii="Arial" w:hAnsi="Arial" w:cs="Arial"/>
          <w:sz w:val="20"/>
          <w:szCs w:val="20"/>
        </w:rPr>
        <w:br/>
        <w:t>Users may return to the Document Search screen and change the search criteria by clicking on the “Return to Search” button.</w:t>
      </w:r>
    </w:p>
    <w:p w14:paraId="1EF1E6D6"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Once a document is selected, the document tree will be displayed beneath.</w:t>
      </w:r>
    </w:p>
    <w:p w14:paraId="1EF1E6D7"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Navigate the tree to locate the section or item to be copied.</w:t>
      </w:r>
      <w:r w:rsidRPr="00D41C62">
        <w:rPr>
          <w:rFonts w:ascii="Arial" w:hAnsi="Arial" w:cs="Arial"/>
          <w:sz w:val="20"/>
          <w:szCs w:val="20"/>
        </w:rPr>
        <w:br/>
        <w:t xml:space="preserve">The tree branch can be expanded or collapsed by selecting an item and right clicking the mouse to view the menu options. Select the </w:t>
      </w:r>
      <w:r w:rsidRPr="00D41C62">
        <w:rPr>
          <w:rFonts w:ascii="Arial" w:hAnsi="Arial" w:cs="Arial"/>
          <w:noProof/>
          <w:sz w:val="20"/>
          <w:szCs w:val="20"/>
        </w:rPr>
        <w:drawing>
          <wp:inline distT="0" distB="0" distL="0" distR="0" wp14:anchorId="1EF1E8B9" wp14:editId="1EF1E8BA">
            <wp:extent cx="171450" cy="171450"/>
            <wp:effectExtent l="0" t="0" r="0" b="0"/>
            <wp:docPr id="93" name="Picture 93" descr="Expand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Expand Branch icon to expand the selected branch or the </w:t>
      </w:r>
      <w:r w:rsidRPr="00D41C62">
        <w:rPr>
          <w:rFonts w:ascii="Arial" w:hAnsi="Arial" w:cs="Arial"/>
          <w:noProof/>
          <w:sz w:val="20"/>
          <w:szCs w:val="20"/>
        </w:rPr>
        <w:drawing>
          <wp:inline distT="0" distB="0" distL="0" distR="0" wp14:anchorId="1EF1E8BB" wp14:editId="1EF1E8BC">
            <wp:extent cx="171450" cy="171450"/>
            <wp:effectExtent l="0" t="0" r="0" b="0"/>
            <wp:docPr id="92" name="Picture 92" descr="Collapse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Collapse Branch icon to collapse the selected branch.</w:t>
      </w:r>
      <w:r w:rsidRPr="00D41C62">
        <w:rPr>
          <w:rFonts w:ascii="Arial" w:hAnsi="Arial" w:cs="Arial"/>
          <w:sz w:val="20"/>
          <w:szCs w:val="20"/>
        </w:rPr>
        <w:br/>
        <w:t xml:space="preserve">To view the contents of the selected item or section, go to the toolbar above and select the </w:t>
      </w:r>
      <w:r w:rsidRPr="00D41C62">
        <w:rPr>
          <w:rFonts w:ascii="Arial" w:hAnsi="Arial" w:cs="Arial"/>
          <w:noProof/>
          <w:sz w:val="20"/>
          <w:szCs w:val="20"/>
        </w:rPr>
        <w:drawing>
          <wp:inline distT="0" distB="0" distL="0" distR="0" wp14:anchorId="1EF1E8BD" wp14:editId="1EF1E8BE">
            <wp:extent cx="171450" cy="171450"/>
            <wp:effectExtent l="0" t="0" r="0" b="0"/>
            <wp:docPr id="91" name="Picture 91" descr="View item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iewHtm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HTML Preview icon to view in HTML or select the </w:t>
      </w:r>
      <w:r w:rsidRPr="00D41C62">
        <w:rPr>
          <w:rFonts w:ascii="Arial" w:hAnsi="Arial" w:cs="Arial"/>
          <w:noProof/>
          <w:sz w:val="20"/>
          <w:szCs w:val="20"/>
        </w:rPr>
        <w:drawing>
          <wp:inline distT="0" distB="0" distL="0" distR="0" wp14:anchorId="1EF1E8BF" wp14:editId="1EF1E8C0">
            <wp:extent cx="171450" cy="171450"/>
            <wp:effectExtent l="0" t="0" r="0" b="0"/>
            <wp:docPr id="90" name="Picture 90" descr="View PDF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PDF Preview icon to view in PDF format. Users may also access the preview features by right clicking the mouse on a selected item and then selecting the preferred preview option from the menu.</w:t>
      </w:r>
    </w:p>
    <w:p w14:paraId="1EF1E6D8"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lastRenderedPageBreak/>
        <w:t>Select the item to be copied by left clicking the mouse on the item (a blue dotted line will appear around the item in the tree).</w:t>
      </w:r>
    </w:p>
    <w:p w14:paraId="1EF1E6D9"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While holding the left mouse button down, drag the item to the desired location in your document tree (left pane).</w:t>
      </w:r>
    </w:p>
    <w:p w14:paraId="1EF1E6DA"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A confirmation window will pop up asking user to confirm the location the item will be placed. </w:t>
      </w:r>
      <w:r w:rsidRPr="00D41C62">
        <w:rPr>
          <w:rFonts w:ascii="Arial" w:hAnsi="Arial" w:cs="Arial"/>
          <w:sz w:val="20"/>
          <w:szCs w:val="20"/>
        </w:rPr>
        <w:br/>
        <w:t>If the location is correct, click on the “OK” button.</w:t>
      </w:r>
      <w:r w:rsidRPr="00D41C62">
        <w:rPr>
          <w:rFonts w:ascii="Arial" w:hAnsi="Arial" w:cs="Arial"/>
          <w:sz w:val="20"/>
          <w:szCs w:val="20"/>
        </w:rPr>
        <w:br/>
        <w:t>If the location is not correct, click on the “Cancel” button</w:t>
      </w:r>
    </w:p>
    <w:p w14:paraId="1EF1E6DB"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The new item or section will appear in your document tree with a copy icon </w:t>
      </w:r>
      <w:r w:rsidRPr="00D41C62">
        <w:rPr>
          <w:rFonts w:ascii="Arial" w:hAnsi="Arial" w:cs="Arial"/>
          <w:noProof/>
          <w:sz w:val="20"/>
          <w:szCs w:val="20"/>
        </w:rPr>
        <w:drawing>
          <wp:inline distT="0" distB="0" distL="0" distR="0" wp14:anchorId="1EF1E8C1" wp14:editId="1EF1E8C2">
            <wp:extent cx="152400" cy="152400"/>
            <wp:effectExtent l="0" t="0" r="0" b="0"/>
            <wp:docPr id="89" name="Picture 89" descr="Copy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piedIte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41C62">
        <w:rPr>
          <w:rFonts w:ascii="Arial" w:hAnsi="Arial" w:cs="Arial"/>
          <w:sz w:val="20"/>
          <w:szCs w:val="20"/>
        </w:rPr>
        <w:t xml:space="preserve"> identifying it as a copied item.</w:t>
      </w:r>
    </w:p>
    <w:p w14:paraId="1EF1E6DC" w14:textId="77777777" w:rsidR="0077371E" w:rsidRPr="00D41C62" w:rsidRDefault="0077371E" w:rsidP="00E3019F">
      <w:pPr>
        <w:numPr>
          <w:ilvl w:val="0"/>
          <w:numId w:val="86"/>
        </w:numPr>
        <w:spacing w:after="0" w:line="240" w:lineRule="auto"/>
        <w:rPr>
          <w:rFonts w:ascii="Arial" w:hAnsi="Arial" w:cs="Arial"/>
          <w:sz w:val="20"/>
          <w:szCs w:val="20"/>
        </w:rPr>
      </w:pPr>
      <w:r w:rsidRPr="00D41C62">
        <w:rPr>
          <w:rFonts w:ascii="Arial" w:hAnsi="Arial" w:cs="Arial"/>
          <w:sz w:val="20"/>
          <w:szCs w:val="20"/>
        </w:rPr>
        <w:t xml:space="preserve">The new copied item becomes a custom item and can be moved anywhere in the tree or it can be deleted. </w:t>
      </w:r>
      <w:r w:rsidRPr="00D41C62">
        <w:rPr>
          <w:rFonts w:ascii="Arial" w:hAnsi="Arial" w:cs="Arial"/>
          <w:sz w:val="20"/>
          <w:szCs w:val="20"/>
        </w:rPr>
        <w:br/>
        <w:t xml:space="preserve">To delete: </w:t>
      </w:r>
    </w:p>
    <w:p w14:paraId="1EF1E6DD" w14:textId="77777777" w:rsidR="0077371E" w:rsidRPr="00D41C62" w:rsidRDefault="0077371E" w:rsidP="00E3019F">
      <w:pPr>
        <w:numPr>
          <w:ilvl w:val="1"/>
          <w:numId w:val="86"/>
        </w:numPr>
        <w:spacing w:after="0" w:line="240" w:lineRule="auto"/>
        <w:rPr>
          <w:rFonts w:ascii="Arial" w:hAnsi="Arial" w:cs="Arial"/>
          <w:b/>
          <w:sz w:val="20"/>
          <w:szCs w:val="20"/>
        </w:rPr>
      </w:pPr>
      <w:r w:rsidRPr="00D41C62">
        <w:rPr>
          <w:rFonts w:ascii="Arial" w:hAnsi="Arial" w:cs="Arial"/>
          <w:sz w:val="20"/>
          <w:szCs w:val="20"/>
        </w:rPr>
        <w:t>Simply uncheck the checkbox in the tree by left clicking on the mouse inside the checkbox to remove the checkmark (recommended method).</w:t>
      </w:r>
      <w:r w:rsidR="00F83CFE" w:rsidRPr="00D41C62">
        <w:rPr>
          <w:rFonts w:ascii="Arial" w:hAnsi="Arial" w:cs="Arial"/>
          <w:sz w:val="20"/>
          <w:szCs w:val="20"/>
        </w:rPr>
        <w:br/>
      </w:r>
      <w:r w:rsidRPr="00D41C62">
        <w:rPr>
          <w:rFonts w:ascii="Arial" w:hAnsi="Arial" w:cs="Arial"/>
          <w:b/>
          <w:sz w:val="20"/>
          <w:szCs w:val="20"/>
        </w:rPr>
        <w:t>-OR-</w:t>
      </w:r>
    </w:p>
    <w:p w14:paraId="1EF1E6DE" w14:textId="77777777" w:rsidR="0077371E" w:rsidRPr="00D41C62" w:rsidRDefault="0077371E" w:rsidP="00E3019F">
      <w:pPr>
        <w:numPr>
          <w:ilvl w:val="1"/>
          <w:numId w:val="86"/>
        </w:numPr>
        <w:spacing w:after="0" w:line="240" w:lineRule="auto"/>
        <w:rPr>
          <w:rFonts w:ascii="Arial" w:hAnsi="Arial" w:cs="Arial"/>
          <w:sz w:val="20"/>
          <w:szCs w:val="20"/>
        </w:rPr>
      </w:pPr>
      <w:r w:rsidRPr="00D41C62">
        <w:rPr>
          <w:rFonts w:ascii="Arial" w:hAnsi="Arial" w:cs="Arial"/>
          <w:sz w:val="20"/>
          <w:szCs w:val="20"/>
        </w:rPr>
        <w:t xml:space="preserve">Select the item and click on the Delete icon in the toolbar </w:t>
      </w:r>
      <w:r w:rsidRPr="00D41C62">
        <w:rPr>
          <w:rFonts w:ascii="Arial" w:hAnsi="Arial" w:cs="Arial"/>
          <w:noProof/>
          <w:sz w:val="20"/>
          <w:szCs w:val="20"/>
        </w:rPr>
        <w:drawing>
          <wp:inline distT="0" distB="0" distL="0" distR="0" wp14:anchorId="1EF1E8C3" wp14:editId="1EF1E8C4">
            <wp:extent cx="171450" cy="171450"/>
            <wp:effectExtent l="0" t="0" r="0" b="0"/>
            <wp:docPr id="88" name="Picture 88"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br/>
        <w:t xml:space="preserve">This action will remove the item and </w:t>
      </w:r>
      <w:r w:rsidR="00DB060C" w:rsidRPr="00D41C62">
        <w:rPr>
          <w:rFonts w:ascii="Arial" w:hAnsi="Arial" w:cs="Arial"/>
          <w:sz w:val="20"/>
          <w:szCs w:val="20"/>
        </w:rPr>
        <w:t>its</w:t>
      </w:r>
      <w:r w:rsidRPr="00D41C62">
        <w:rPr>
          <w:rFonts w:ascii="Arial" w:hAnsi="Arial" w:cs="Arial"/>
          <w:sz w:val="20"/>
          <w:szCs w:val="20"/>
        </w:rPr>
        <w:t xml:space="preserve"> contents will not be recoverable.</w:t>
      </w:r>
    </w:p>
    <w:p w14:paraId="1EF1E6DF" w14:textId="77777777" w:rsidR="0037047D" w:rsidRPr="009A10A9" w:rsidRDefault="0037047D" w:rsidP="00FC2D63">
      <w:pPr>
        <w:pStyle w:val="Heading1"/>
      </w:pPr>
      <w:bookmarkStart w:id="134" w:name="_Toc4052245"/>
      <w:r w:rsidRPr="009A10A9">
        <w:t>Create a Contract Document from a Finalized RFP</w:t>
      </w:r>
      <w:bookmarkEnd w:id="134"/>
    </w:p>
    <w:p w14:paraId="3ED1C0F5" w14:textId="33FEE6E5"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To create a new document go to the top navigation bar and click “Create”.</w:t>
      </w:r>
    </w:p>
    <w:p w14:paraId="0FE451F8" w14:textId="2AEB74C4"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Select the Document Type by clicking on the designated radio button for a "Contract from RFP".</w:t>
      </w:r>
    </w:p>
    <w:p w14:paraId="45295E33" w14:textId="362AA0FE"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Select a finalized RFP from the RFP dropdown. You will see the document filter criteria that was used to create the RFP.</w:t>
      </w:r>
    </w:p>
    <w:p w14:paraId="5F0FB2D3" w14:textId="6FEB690B"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Enter the desired Document Number for the new draft contract in the box at the top.</w:t>
      </w:r>
    </w:p>
    <w:p w14:paraId="784C42DB" w14:textId="4BC1074D"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Enter the NCI Control Number (if required), Fiscal Year, Document Title, and Face Page Count.</w:t>
      </w:r>
    </w:p>
    <w:p w14:paraId="20ADD594" w14:textId="44890818"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 xml:space="preserve"> Click Create. The finalized RFP will be displayed in the document detail screen. The RFP will have sections L and M removed, and all amendments will be appended to the RFP in chronological order at the end of the RFP.</w:t>
      </w:r>
    </w:p>
    <w:p w14:paraId="47E758B8" w14:textId="408BF346" w:rsidR="00E058A7" w:rsidRPr="009A10A9" w:rsidRDefault="00E058A7" w:rsidP="00FA61D8">
      <w:pPr>
        <w:numPr>
          <w:ilvl w:val="0"/>
          <w:numId w:val="9"/>
        </w:numPr>
        <w:spacing w:after="0" w:line="240" w:lineRule="auto"/>
        <w:rPr>
          <w:rFonts w:ascii="Arial" w:hAnsi="Arial" w:cs="Arial"/>
          <w:sz w:val="20"/>
          <w:szCs w:val="20"/>
        </w:rPr>
      </w:pPr>
      <w:r w:rsidRPr="009A10A9">
        <w:rPr>
          <w:rFonts w:ascii="Arial" w:hAnsi="Arial" w:cs="Arial"/>
          <w:sz w:val="20"/>
          <w:szCs w:val="20"/>
        </w:rPr>
        <w:t>Edit the draft contract to keep/edit/remove amendment sections and any other data, and click Save at the top right corner to save it.</w:t>
      </w:r>
    </w:p>
    <w:p w14:paraId="1EF1E6E5" w14:textId="77777777" w:rsidR="00F071B6" w:rsidRPr="00D41C62" w:rsidRDefault="00F071B6" w:rsidP="00FC2D63">
      <w:pPr>
        <w:pStyle w:val="Heading1"/>
      </w:pPr>
      <w:bookmarkStart w:id="135" w:name="_Toc4052246"/>
      <w:r w:rsidRPr="00D41C62">
        <w:t>DGS Help</w:t>
      </w:r>
      <w:bookmarkEnd w:id="135"/>
    </w:p>
    <w:p w14:paraId="1EF1E6E6" w14:textId="77777777" w:rsidR="00F071B6" w:rsidRPr="00D41C62" w:rsidRDefault="00F071B6" w:rsidP="00F071B6">
      <w:pPr>
        <w:ind w:left="360"/>
        <w:rPr>
          <w:rFonts w:ascii="Arial" w:hAnsi="Arial" w:cs="Arial"/>
          <w:sz w:val="20"/>
          <w:szCs w:val="20"/>
        </w:rPr>
      </w:pPr>
      <w:r w:rsidRPr="00D41C62">
        <w:rPr>
          <w:rFonts w:ascii="Arial" w:hAnsi="Arial" w:cs="Arial"/>
          <w:sz w:val="20"/>
          <w:szCs w:val="20"/>
        </w:rPr>
        <w:t>This hyperlink will invoke the DGS Online Help System in a new window.</w:t>
      </w:r>
    </w:p>
    <w:p w14:paraId="1EF1E6E7"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DGS Help window is similar to the DGS Details screen.</w:t>
      </w:r>
    </w:p>
    <w:p w14:paraId="1EF1E6E8"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left pane is used for navigating the help content – think of it as a table of contents.</w:t>
      </w:r>
    </w:p>
    <w:p w14:paraId="1EF1E6E9" w14:textId="77777777" w:rsidR="00F071B6" w:rsidRPr="00D41C62" w:rsidRDefault="00F071B6" w:rsidP="006A22A3">
      <w:pPr>
        <w:numPr>
          <w:ilvl w:val="0"/>
          <w:numId w:val="9"/>
        </w:numPr>
        <w:spacing w:after="0" w:line="240" w:lineRule="auto"/>
        <w:rPr>
          <w:rFonts w:ascii="Arial" w:hAnsi="Arial" w:cs="Arial"/>
          <w:sz w:val="20"/>
          <w:szCs w:val="20"/>
        </w:rPr>
      </w:pPr>
      <w:r w:rsidRPr="00D41C62">
        <w:rPr>
          <w:rFonts w:ascii="Arial" w:hAnsi="Arial" w:cs="Arial"/>
          <w:sz w:val="20"/>
          <w:szCs w:val="20"/>
        </w:rPr>
        <w:t>The right pane displays the help item content.</w:t>
      </w:r>
    </w:p>
    <w:p w14:paraId="1EF1E6EA" w14:textId="77777777" w:rsidR="00F071B6" w:rsidRPr="00D41C62" w:rsidRDefault="00F071B6" w:rsidP="00F071B6">
      <w:pPr>
        <w:numPr>
          <w:ilvl w:val="0"/>
          <w:numId w:val="9"/>
        </w:numPr>
        <w:spacing w:after="0" w:line="240" w:lineRule="auto"/>
      </w:pPr>
      <w:r w:rsidRPr="00D41C62">
        <w:rPr>
          <w:rFonts w:ascii="Arial" w:hAnsi="Arial" w:cs="Arial"/>
          <w:sz w:val="20"/>
          <w:szCs w:val="20"/>
        </w:rPr>
        <w:t>Select the item in the left pane and it will be displayed in the right pane.</w:t>
      </w:r>
    </w:p>
    <w:p w14:paraId="1EF1E6EB" w14:textId="77777777" w:rsidR="00350184" w:rsidRPr="00D41C62" w:rsidRDefault="00350184" w:rsidP="00350184">
      <w:pPr>
        <w:spacing w:after="0" w:line="240" w:lineRule="auto"/>
        <w:rPr>
          <w:rFonts w:ascii="Arial" w:hAnsi="Arial" w:cs="Arial"/>
          <w:sz w:val="20"/>
          <w:szCs w:val="20"/>
        </w:rPr>
      </w:pPr>
    </w:p>
    <w:p w14:paraId="1EF1E6EC" w14:textId="77777777" w:rsidR="00350184" w:rsidRPr="00D41C62" w:rsidRDefault="00350184" w:rsidP="00350184">
      <w:pPr>
        <w:spacing w:after="0" w:line="240" w:lineRule="auto"/>
      </w:pPr>
      <w:r w:rsidRPr="00D41C62">
        <w:rPr>
          <w:rFonts w:ascii="Arial" w:hAnsi="Arial" w:cs="Arial"/>
          <w:sz w:val="20"/>
          <w:szCs w:val="20"/>
        </w:rPr>
        <w:t xml:space="preserve">If further help is required, users can </w:t>
      </w:r>
      <w:r w:rsidR="006F0867" w:rsidRPr="00D41C62">
        <w:rPr>
          <w:rFonts w:ascii="Arial" w:hAnsi="Arial" w:cs="Arial"/>
          <w:sz w:val="20"/>
          <w:szCs w:val="20"/>
        </w:rPr>
        <w:t xml:space="preserve">contact the DGS help team at </w:t>
      </w:r>
      <w:hyperlink r:id="rId97" w:history="1">
        <w:r w:rsidR="00B144E2" w:rsidRPr="00D41C62">
          <w:rPr>
            <w:rStyle w:val="Hyperlink"/>
            <w:rFonts w:ascii="Arial" w:eastAsiaTheme="majorEastAsia" w:hAnsi="Arial" w:cs="Arial"/>
            <w:sz w:val="20"/>
            <w:szCs w:val="20"/>
          </w:rPr>
          <w:t>DGSHelp@maximus.com</w:t>
        </w:r>
      </w:hyperlink>
      <w:r w:rsidRPr="00D41C62">
        <w:rPr>
          <w:rFonts w:ascii="Arial" w:hAnsi="Arial" w:cs="Arial"/>
          <w:sz w:val="20"/>
          <w:szCs w:val="20"/>
        </w:rPr>
        <w:t xml:space="preserve"> </w:t>
      </w:r>
    </w:p>
    <w:p w14:paraId="1EF1E6ED" w14:textId="77777777" w:rsidR="00F071B6" w:rsidRPr="00D41C62" w:rsidRDefault="00F071B6" w:rsidP="00FC2D63">
      <w:pPr>
        <w:pStyle w:val="Heading1"/>
      </w:pPr>
      <w:bookmarkStart w:id="136" w:name="_Toc4052247"/>
      <w:r w:rsidRPr="00D41C62">
        <w:t>About DGS</w:t>
      </w:r>
      <w:bookmarkEnd w:id="136"/>
    </w:p>
    <w:p w14:paraId="1EF1E6EE"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This hyperlink will pop up an informational window.</w:t>
      </w:r>
    </w:p>
    <w:p w14:paraId="1EF1E6EF"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 xml:space="preserve">Information includes: </w:t>
      </w:r>
    </w:p>
    <w:p w14:paraId="1EF1E6F0"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Current DGS software release version.</w:t>
      </w:r>
    </w:p>
    <w:p w14:paraId="1EF1E6F1"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User login data.</w:t>
      </w:r>
    </w:p>
    <w:p w14:paraId="1EF1E6F2" w14:textId="77777777" w:rsidR="00F071B6" w:rsidRPr="00D41C62" w:rsidRDefault="00F071B6" w:rsidP="006A22A3">
      <w:pPr>
        <w:numPr>
          <w:ilvl w:val="1"/>
          <w:numId w:val="8"/>
        </w:numPr>
        <w:spacing w:after="0" w:line="240" w:lineRule="auto"/>
        <w:rPr>
          <w:rFonts w:ascii="Arial" w:hAnsi="Arial" w:cs="Arial"/>
          <w:sz w:val="20"/>
          <w:szCs w:val="20"/>
        </w:rPr>
      </w:pPr>
      <w:r w:rsidRPr="00D41C62">
        <w:rPr>
          <w:rFonts w:ascii="Arial" w:hAnsi="Arial" w:cs="Arial"/>
          <w:sz w:val="20"/>
          <w:szCs w:val="20"/>
        </w:rPr>
        <w:t>Roles assigned to the current user.</w:t>
      </w:r>
    </w:p>
    <w:p w14:paraId="1EF1E6F3" w14:textId="77777777" w:rsidR="00F071B6" w:rsidRPr="00D41C62" w:rsidRDefault="00F071B6" w:rsidP="006A22A3">
      <w:pPr>
        <w:numPr>
          <w:ilvl w:val="0"/>
          <w:numId w:val="8"/>
        </w:numPr>
        <w:spacing w:after="0" w:line="240" w:lineRule="auto"/>
        <w:rPr>
          <w:rFonts w:ascii="Arial" w:hAnsi="Arial" w:cs="Arial"/>
          <w:sz w:val="20"/>
          <w:szCs w:val="20"/>
        </w:rPr>
      </w:pPr>
      <w:r w:rsidRPr="00D41C62">
        <w:rPr>
          <w:rFonts w:ascii="Arial" w:hAnsi="Arial" w:cs="Arial"/>
          <w:sz w:val="20"/>
          <w:szCs w:val="20"/>
        </w:rPr>
        <w:t>Click on the “Close” button to close window.</w:t>
      </w:r>
    </w:p>
    <w:p w14:paraId="1EF1E6F4" w14:textId="77777777" w:rsidR="009A0BFC" w:rsidRPr="00D41C62" w:rsidRDefault="009A0BFC" w:rsidP="00FC2D63">
      <w:pPr>
        <w:pStyle w:val="Heading1"/>
      </w:pPr>
      <w:bookmarkStart w:id="137" w:name="_Toc4052248"/>
      <w:r w:rsidRPr="00D41C62">
        <w:lastRenderedPageBreak/>
        <w:t>Miscellaneous</w:t>
      </w:r>
      <w:bookmarkEnd w:id="137"/>
    </w:p>
    <w:p w14:paraId="1EF1E6F5" w14:textId="77777777" w:rsidR="00744210" w:rsidRPr="00D41C62" w:rsidRDefault="00744210" w:rsidP="008C7E8E">
      <w:pPr>
        <w:pStyle w:val="Heading2"/>
      </w:pPr>
      <w:bookmarkStart w:id="138" w:name="_Toc4052249"/>
      <w:r w:rsidRPr="00D41C62">
        <w:t>Helpful Hints</w:t>
      </w:r>
      <w:bookmarkEnd w:id="138"/>
    </w:p>
    <w:p w14:paraId="1EF1E6F6"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 xml:space="preserve">Press </w:t>
      </w:r>
      <w:r w:rsidRPr="00D41C62">
        <w:rPr>
          <w:rFonts w:ascii="Arial" w:hAnsi="Arial" w:cs="Arial"/>
          <w:b/>
          <w:bCs/>
          <w:sz w:val="20"/>
          <w:szCs w:val="20"/>
        </w:rPr>
        <w:t>F5</w:t>
      </w:r>
      <w:r w:rsidRPr="00D41C62">
        <w:rPr>
          <w:rFonts w:ascii="Arial" w:hAnsi="Arial" w:cs="Arial"/>
          <w:sz w:val="20"/>
          <w:szCs w:val="20"/>
        </w:rPr>
        <w:t xml:space="preserve"> to refresh screen when the left navigation tree is not displaying correctly.</w:t>
      </w:r>
    </w:p>
    <w:p w14:paraId="1EF1E6F7"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In the Detail screen, the document tree may not appear at the top of the screen or it may not render completely.</w:t>
      </w:r>
    </w:p>
    <w:p w14:paraId="1EF1E6F8"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Users can find the F5 key on the top row of their keyboard.</w:t>
      </w:r>
      <w:r w:rsidRPr="00D41C62">
        <w:rPr>
          <w:rFonts w:ascii="Arial" w:hAnsi="Arial" w:cs="Arial"/>
          <w:sz w:val="20"/>
          <w:szCs w:val="20"/>
        </w:rPr>
        <w:br/>
      </w:r>
    </w:p>
    <w:p w14:paraId="1EF1E6F9"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 xml:space="preserve">Use the </w:t>
      </w:r>
      <w:r w:rsidRPr="00D41C62">
        <w:rPr>
          <w:rFonts w:ascii="Arial" w:hAnsi="Arial" w:cs="Arial"/>
          <w:b/>
          <w:bCs/>
          <w:sz w:val="20"/>
          <w:szCs w:val="20"/>
        </w:rPr>
        <w:t>Shift</w:t>
      </w:r>
      <w:r w:rsidRPr="00D41C62">
        <w:rPr>
          <w:rFonts w:ascii="Arial" w:hAnsi="Arial" w:cs="Arial"/>
          <w:sz w:val="20"/>
          <w:szCs w:val="20"/>
        </w:rPr>
        <w:t xml:space="preserve"> + </w:t>
      </w:r>
      <w:r w:rsidRPr="00D41C62">
        <w:rPr>
          <w:rFonts w:ascii="Arial" w:hAnsi="Arial" w:cs="Arial"/>
          <w:b/>
          <w:bCs/>
          <w:sz w:val="20"/>
          <w:szCs w:val="20"/>
        </w:rPr>
        <w:t>Enter</w:t>
      </w:r>
      <w:r w:rsidRPr="00D41C62">
        <w:rPr>
          <w:rFonts w:ascii="Arial" w:hAnsi="Arial" w:cs="Arial"/>
          <w:sz w:val="20"/>
          <w:szCs w:val="20"/>
        </w:rPr>
        <w:t xml:space="preserve"> keys within the DGS editor to force a line break in the text.</w:t>
      </w:r>
    </w:p>
    <w:p w14:paraId="1EF1E6FA"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In text, this key combination will force the cursor to the next line without adding a new paragraph with extra spacing.</w:t>
      </w:r>
    </w:p>
    <w:p w14:paraId="1EF1E6FB"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This can be used in straight text input or inside table cells to add extra lines.</w:t>
      </w:r>
    </w:p>
    <w:p w14:paraId="1EF1E6FC"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It can also be used in lists to create a new line without creating a new list item.</w:t>
      </w:r>
      <w:r w:rsidRPr="00D41C62">
        <w:rPr>
          <w:rFonts w:ascii="Arial" w:hAnsi="Arial" w:cs="Arial"/>
          <w:sz w:val="20"/>
          <w:szCs w:val="20"/>
        </w:rPr>
        <w:br/>
      </w:r>
    </w:p>
    <w:p w14:paraId="1EF1E6FD" w14:textId="77777777" w:rsidR="00D82152" w:rsidRPr="00D41C62" w:rsidRDefault="00D82152" w:rsidP="006A22A3">
      <w:pPr>
        <w:numPr>
          <w:ilvl w:val="0"/>
          <w:numId w:val="6"/>
        </w:numPr>
        <w:spacing w:after="0" w:line="240" w:lineRule="auto"/>
        <w:rPr>
          <w:rFonts w:ascii="Arial" w:hAnsi="Arial" w:cs="Arial"/>
          <w:sz w:val="20"/>
          <w:szCs w:val="20"/>
        </w:rPr>
      </w:pPr>
      <w:r w:rsidRPr="00D41C62">
        <w:rPr>
          <w:rFonts w:ascii="Arial" w:hAnsi="Arial" w:cs="Arial"/>
          <w:sz w:val="20"/>
          <w:szCs w:val="20"/>
        </w:rPr>
        <w:t>Use the application’s “L</w:t>
      </w:r>
      <w:r w:rsidR="00B144E2" w:rsidRPr="00D41C62">
        <w:rPr>
          <w:rFonts w:ascii="Arial" w:hAnsi="Arial" w:cs="Arial"/>
          <w:sz w:val="20"/>
          <w:szCs w:val="20"/>
        </w:rPr>
        <w:t>ogout”</w:t>
      </w:r>
      <w:r w:rsidRPr="00D41C62">
        <w:rPr>
          <w:rFonts w:ascii="Arial" w:hAnsi="Arial" w:cs="Arial"/>
          <w:sz w:val="20"/>
          <w:szCs w:val="20"/>
        </w:rPr>
        <w:t xml:space="preserve"> to exit the DGS application.</w:t>
      </w:r>
    </w:p>
    <w:p w14:paraId="1EF1E6FE"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Do not use the browser’s close button in the top right corner.</w:t>
      </w:r>
    </w:p>
    <w:p w14:paraId="1EF1E6FF" w14:textId="6CC35479"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Using the application's “</w:t>
      </w:r>
      <w:r w:rsidRPr="00D41C62">
        <w:rPr>
          <w:rFonts w:ascii="Arial" w:hAnsi="Arial" w:cs="Arial"/>
          <w:b/>
          <w:sz w:val="20"/>
          <w:szCs w:val="20"/>
        </w:rPr>
        <w:t>Logout”</w:t>
      </w:r>
      <w:r w:rsidRPr="00D41C62">
        <w:rPr>
          <w:rFonts w:ascii="Arial" w:hAnsi="Arial" w:cs="Arial"/>
          <w:sz w:val="20"/>
          <w:szCs w:val="20"/>
        </w:rPr>
        <w:t xml:space="preserve"> will free up valuable server </w:t>
      </w:r>
      <w:r w:rsidR="00A550F0" w:rsidRPr="00D41C62">
        <w:rPr>
          <w:rFonts w:ascii="Arial" w:hAnsi="Arial" w:cs="Arial"/>
          <w:sz w:val="20"/>
          <w:szCs w:val="20"/>
        </w:rPr>
        <w:t>resources that</w:t>
      </w:r>
      <w:r w:rsidRPr="00D41C62">
        <w:rPr>
          <w:rFonts w:ascii="Arial" w:hAnsi="Arial" w:cs="Arial"/>
          <w:sz w:val="20"/>
          <w:szCs w:val="20"/>
        </w:rPr>
        <w:t xml:space="preserve"> </w:t>
      </w:r>
      <w:r w:rsidR="00A550F0" w:rsidRPr="00D41C62">
        <w:rPr>
          <w:rFonts w:ascii="Arial" w:hAnsi="Arial" w:cs="Arial"/>
          <w:sz w:val="20"/>
          <w:szCs w:val="20"/>
        </w:rPr>
        <w:t>will not</w:t>
      </w:r>
      <w:r w:rsidRPr="00D41C62">
        <w:rPr>
          <w:rFonts w:ascii="Arial" w:hAnsi="Arial" w:cs="Arial"/>
          <w:sz w:val="20"/>
          <w:szCs w:val="20"/>
        </w:rPr>
        <w:t xml:space="preserve"> be released when the user simply closes the browser window.</w:t>
      </w:r>
    </w:p>
    <w:p w14:paraId="1EF1E700" w14:textId="77777777" w:rsidR="00D82152" w:rsidRPr="00D41C62" w:rsidRDefault="00D82152" w:rsidP="006A22A3">
      <w:pPr>
        <w:numPr>
          <w:ilvl w:val="1"/>
          <w:numId w:val="6"/>
        </w:numPr>
        <w:spacing w:after="0" w:line="240" w:lineRule="auto"/>
        <w:rPr>
          <w:rFonts w:ascii="Arial" w:hAnsi="Arial" w:cs="Arial"/>
          <w:sz w:val="20"/>
          <w:szCs w:val="20"/>
        </w:rPr>
      </w:pPr>
      <w:r w:rsidRPr="00D41C62">
        <w:rPr>
          <w:rFonts w:ascii="Arial" w:hAnsi="Arial" w:cs="Arial"/>
          <w:sz w:val="20"/>
          <w:szCs w:val="20"/>
        </w:rPr>
        <w:t>The DGS "</w:t>
      </w:r>
      <w:r w:rsidRPr="00D41C62">
        <w:rPr>
          <w:rFonts w:ascii="Arial" w:hAnsi="Arial" w:cs="Arial"/>
          <w:b/>
          <w:sz w:val="20"/>
          <w:szCs w:val="20"/>
        </w:rPr>
        <w:t>Logout</w:t>
      </w:r>
      <w:r w:rsidRPr="00D41C62">
        <w:rPr>
          <w:rFonts w:ascii="Arial" w:hAnsi="Arial" w:cs="Arial"/>
          <w:sz w:val="20"/>
          <w:szCs w:val="20"/>
        </w:rPr>
        <w:t>" is located in the application window's top right, next to the "Help" menu option.</w:t>
      </w:r>
    </w:p>
    <w:p w14:paraId="1EF1E701" w14:textId="77777777" w:rsidR="00D82152" w:rsidRPr="00D41C62" w:rsidRDefault="00D82152" w:rsidP="00FC2D63">
      <w:pPr>
        <w:pStyle w:val="Heading3"/>
        <w:rPr>
          <w:rFonts w:ascii="Arial" w:hAnsi="Arial" w:cs="Arial"/>
        </w:rPr>
      </w:pPr>
      <w:bookmarkStart w:id="139" w:name="_Toc4052250"/>
      <w:r w:rsidRPr="00D41C62">
        <w:rPr>
          <w:rFonts w:ascii="Arial" w:hAnsi="Arial" w:cs="Arial"/>
        </w:rPr>
        <w:t>Session Timeout</w:t>
      </w:r>
      <w:bookmarkEnd w:id="139"/>
    </w:p>
    <w:p w14:paraId="1EF1E702"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When a user has the DGS application open but is not actively using it for approximately an hour, the user’s connection will be lost and the session will end. To continue to work in the DGS application, the user will need to log into the NIH login screen again. </w:t>
      </w:r>
    </w:p>
    <w:p w14:paraId="1EF1E703" w14:textId="77777777" w:rsidR="00D82152" w:rsidRPr="00D41C62" w:rsidRDefault="00D82152" w:rsidP="00D82152">
      <w:pPr>
        <w:rPr>
          <w:rFonts w:ascii="Arial" w:hAnsi="Arial" w:cs="Arial"/>
          <w:sz w:val="20"/>
          <w:szCs w:val="20"/>
        </w:rPr>
      </w:pPr>
      <w:r w:rsidRPr="00D41C62">
        <w:rPr>
          <w:rFonts w:ascii="Arial" w:hAnsi="Arial" w:cs="Arial"/>
          <w:sz w:val="20"/>
          <w:szCs w:val="20"/>
        </w:rPr>
        <w:t>There may be times when you are actively working and the application prompts you to log in again. This can be caused by a server configuration that cannot be over-ridden. Users will need to log into the application when prompted.</w:t>
      </w:r>
      <w:r w:rsidR="00CE102A" w:rsidRPr="00D41C62">
        <w:rPr>
          <w:rFonts w:ascii="Arial" w:hAnsi="Arial" w:cs="Arial"/>
          <w:sz w:val="20"/>
          <w:szCs w:val="20"/>
        </w:rPr>
        <w:br/>
      </w:r>
      <w:r w:rsidRPr="00D41C62">
        <w:rPr>
          <w:rFonts w:ascii="Arial" w:hAnsi="Arial" w:cs="Arial"/>
          <w:sz w:val="20"/>
          <w:szCs w:val="20"/>
        </w:rPr>
        <w:br/>
        <w:t>You have timed out of DGS when:</w:t>
      </w:r>
    </w:p>
    <w:p w14:paraId="1EF1E704" w14:textId="77777777" w:rsidR="00D82152" w:rsidRPr="00D41C62" w:rsidRDefault="00D82152" w:rsidP="00E3019F">
      <w:pPr>
        <w:numPr>
          <w:ilvl w:val="0"/>
          <w:numId w:val="39"/>
        </w:numPr>
        <w:spacing w:after="0" w:line="240" w:lineRule="auto"/>
        <w:rPr>
          <w:rFonts w:ascii="Arial" w:hAnsi="Arial" w:cs="Arial"/>
          <w:sz w:val="20"/>
          <w:szCs w:val="20"/>
        </w:rPr>
      </w:pPr>
      <w:r w:rsidRPr="00D41C62">
        <w:rPr>
          <w:rFonts w:ascii="Arial" w:hAnsi="Arial" w:cs="Arial"/>
          <w:sz w:val="20"/>
          <w:szCs w:val="20"/>
        </w:rPr>
        <w:t>The NIH login screen replaces the DGS screen in the browser window.</w:t>
      </w:r>
    </w:p>
    <w:p w14:paraId="1EF1E705"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Log into the NIH login screen to continue working.</w:t>
      </w:r>
    </w:p>
    <w:p w14:paraId="1EF1E706"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After logging back in, DGS should return to the area of the application user was working in before the timeout occurred.</w:t>
      </w:r>
      <w:r w:rsidR="00F83CFE" w:rsidRPr="00D41C62">
        <w:rPr>
          <w:rFonts w:ascii="Arial" w:hAnsi="Arial" w:cs="Arial"/>
          <w:sz w:val="20"/>
          <w:szCs w:val="20"/>
        </w:rPr>
        <w:br/>
      </w:r>
      <w:r w:rsidRPr="00D41C62">
        <w:rPr>
          <w:rFonts w:ascii="Arial" w:hAnsi="Arial" w:cs="Arial"/>
          <w:sz w:val="20"/>
          <w:szCs w:val="20"/>
        </w:rPr>
        <w:t>-</w:t>
      </w:r>
      <w:r w:rsidRPr="00D41C62">
        <w:rPr>
          <w:rFonts w:ascii="Arial" w:hAnsi="Arial" w:cs="Arial"/>
          <w:b/>
          <w:sz w:val="20"/>
          <w:szCs w:val="20"/>
        </w:rPr>
        <w:t>OR-</w:t>
      </w:r>
    </w:p>
    <w:p w14:paraId="1EF1E707" w14:textId="77777777" w:rsidR="00D82152" w:rsidRPr="00D41C62" w:rsidRDefault="00D82152" w:rsidP="00E3019F">
      <w:pPr>
        <w:numPr>
          <w:ilvl w:val="0"/>
          <w:numId w:val="39"/>
        </w:numPr>
        <w:spacing w:after="0" w:line="240" w:lineRule="auto"/>
        <w:rPr>
          <w:rFonts w:ascii="Arial" w:hAnsi="Arial" w:cs="Arial"/>
          <w:sz w:val="20"/>
          <w:szCs w:val="20"/>
        </w:rPr>
      </w:pPr>
      <w:r w:rsidRPr="00D41C62">
        <w:rPr>
          <w:rFonts w:ascii="Arial" w:hAnsi="Arial" w:cs="Arial"/>
          <w:sz w:val="20"/>
          <w:szCs w:val="20"/>
        </w:rPr>
        <w:t>The right pane of the Detail screen is replaced with the NIH login screen.</w:t>
      </w:r>
    </w:p>
    <w:p w14:paraId="1EF1E708" w14:textId="77777777" w:rsidR="00D82152" w:rsidRPr="00D41C62" w:rsidRDefault="00D82152" w:rsidP="00E3019F">
      <w:pPr>
        <w:numPr>
          <w:ilvl w:val="1"/>
          <w:numId w:val="39"/>
        </w:numPr>
        <w:spacing w:after="0" w:line="240" w:lineRule="auto"/>
        <w:rPr>
          <w:rFonts w:ascii="Arial" w:hAnsi="Arial" w:cs="Arial"/>
          <w:sz w:val="20"/>
          <w:szCs w:val="20"/>
        </w:rPr>
      </w:pPr>
      <w:r w:rsidRPr="00D41C62">
        <w:rPr>
          <w:rFonts w:ascii="Arial" w:hAnsi="Arial" w:cs="Arial"/>
          <w:sz w:val="20"/>
          <w:szCs w:val="20"/>
        </w:rPr>
        <w:t>Refresh the browser window to open the NIH login screen in the entire window.</w:t>
      </w:r>
    </w:p>
    <w:p w14:paraId="1EF1E709" w14:textId="77777777" w:rsidR="00D82152" w:rsidRPr="00D41C62" w:rsidRDefault="00D82152" w:rsidP="00E3019F">
      <w:pPr>
        <w:numPr>
          <w:ilvl w:val="1"/>
          <w:numId w:val="39"/>
        </w:numPr>
        <w:spacing w:after="0" w:line="240" w:lineRule="auto"/>
      </w:pPr>
      <w:r w:rsidRPr="00D41C62">
        <w:rPr>
          <w:rFonts w:ascii="Arial" w:hAnsi="Arial" w:cs="Arial"/>
          <w:sz w:val="20"/>
          <w:szCs w:val="20"/>
        </w:rPr>
        <w:t>Log into the NIH login screen to continue working.</w:t>
      </w:r>
    </w:p>
    <w:p w14:paraId="1EF1E70A" w14:textId="77777777" w:rsidR="009A0BFC" w:rsidRPr="00D41C62" w:rsidRDefault="009A0BFC" w:rsidP="00FC2D63">
      <w:pPr>
        <w:pStyle w:val="Heading3"/>
      </w:pPr>
      <w:bookmarkStart w:id="140" w:name="_Toc4052251"/>
      <w:r w:rsidRPr="00D41C62">
        <w:t xml:space="preserve">Trouble </w:t>
      </w:r>
      <w:r w:rsidR="00555A8F" w:rsidRPr="00D41C62">
        <w:t>S</w:t>
      </w:r>
      <w:r w:rsidRPr="00D41C62">
        <w:t>hooting</w:t>
      </w:r>
      <w:bookmarkEnd w:id="140"/>
    </w:p>
    <w:p w14:paraId="1EF1E70B" w14:textId="77777777" w:rsidR="00D82152" w:rsidRPr="00D41C62" w:rsidRDefault="00D82152" w:rsidP="00D82152">
      <w:pPr>
        <w:rPr>
          <w:rFonts w:ascii="Arial" w:hAnsi="Arial" w:cs="Arial"/>
          <w:b/>
          <w:sz w:val="20"/>
          <w:szCs w:val="20"/>
        </w:rPr>
      </w:pPr>
      <w:r w:rsidRPr="00D41C62">
        <w:rPr>
          <w:rFonts w:ascii="Arial" w:eastAsia="Calibri" w:hAnsi="Arial" w:cs="Arial"/>
          <w:sz w:val="20"/>
          <w:szCs w:val="20"/>
        </w:rPr>
        <w:t xml:space="preserve">The DGS Help Desk will need the following information to help resolve problems. </w:t>
      </w:r>
      <w:r w:rsidRPr="00D41C62">
        <w:rPr>
          <w:rFonts w:ascii="Arial" w:eastAsia="Calibri" w:hAnsi="Arial" w:cs="Arial"/>
          <w:sz w:val="20"/>
          <w:szCs w:val="20"/>
        </w:rPr>
        <w:br/>
      </w:r>
      <w:r w:rsidRPr="00D41C62">
        <w:rPr>
          <w:rStyle w:val="Heading4Char"/>
          <w:rFonts w:eastAsia="Calibri" w:cs="Arial"/>
          <w:b w:val="0"/>
          <w:sz w:val="20"/>
          <w:szCs w:val="20"/>
        </w:rPr>
        <w:br/>
      </w:r>
      <w:r w:rsidRPr="00D41C62">
        <w:rPr>
          <w:rFonts w:ascii="Arial" w:hAnsi="Arial" w:cs="Arial"/>
          <w:b/>
          <w:sz w:val="20"/>
          <w:szCs w:val="20"/>
        </w:rPr>
        <w:t>What operating system are you using?</w:t>
      </w:r>
    </w:p>
    <w:p w14:paraId="1EF1E70C" w14:textId="77777777" w:rsidR="00D82152" w:rsidRPr="00D41C62" w:rsidRDefault="00D82152" w:rsidP="00E3019F">
      <w:pPr>
        <w:numPr>
          <w:ilvl w:val="0"/>
          <w:numId w:val="25"/>
        </w:numPr>
        <w:spacing w:after="100" w:afterAutospacing="1"/>
        <w:rPr>
          <w:rFonts w:ascii="Arial" w:hAnsi="Arial" w:cs="Arial"/>
          <w:sz w:val="20"/>
          <w:szCs w:val="20"/>
        </w:rPr>
      </w:pPr>
      <w:r w:rsidRPr="00D41C62">
        <w:rPr>
          <w:rFonts w:ascii="Arial" w:hAnsi="Arial" w:cs="Arial"/>
          <w:sz w:val="20"/>
          <w:szCs w:val="20"/>
        </w:rPr>
        <w:t>IBM Compatible (i.e. Microsoft)</w:t>
      </w:r>
    </w:p>
    <w:p w14:paraId="1EF1E70D" w14:textId="77777777" w:rsidR="00D82152" w:rsidRPr="00D41C62" w:rsidRDefault="00D82152" w:rsidP="00E3019F">
      <w:pPr>
        <w:numPr>
          <w:ilvl w:val="0"/>
          <w:numId w:val="25"/>
        </w:numPr>
        <w:spacing w:after="100" w:afterAutospacing="1"/>
        <w:rPr>
          <w:rFonts w:ascii="Arial" w:hAnsi="Arial" w:cs="Arial"/>
          <w:sz w:val="20"/>
          <w:szCs w:val="20"/>
        </w:rPr>
      </w:pPr>
      <w:r w:rsidRPr="00D41C62">
        <w:rPr>
          <w:rFonts w:ascii="Arial" w:hAnsi="Arial" w:cs="Arial"/>
          <w:sz w:val="20"/>
          <w:szCs w:val="20"/>
        </w:rPr>
        <w:t>Mac</w:t>
      </w:r>
    </w:p>
    <w:p w14:paraId="1EF1E70E" w14:textId="77777777" w:rsidR="00D82152" w:rsidRPr="00D41C62" w:rsidRDefault="00D82152" w:rsidP="00D82152">
      <w:pPr>
        <w:rPr>
          <w:rFonts w:ascii="Arial" w:eastAsia="Calibri" w:hAnsi="Arial" w:cs="Arial"/>
          <w:sz w:val="20"/>
          <w:szCs w:val="20"/>
        </w:rPr>
      </w:pPr>
      <w:r w:rsidRPr="00D41C62">
        <w:rPr>
          <w:rFonts w:ascii="Arial" w:eastAsia="Calibri" w:hAnsi="Arial" w:cs="Arial"/>
          <w:b/>
          <w:sz w:val="20"/>
          <w:szCs w:val="20"/>
        </w:rPr>
        <w:lastRenderedPageBreak/>
        <w:t xml:space="preserve">What browser and version are you using? </w:t>
      </w:r>
      <w:r w:rsidRPr="00D41C62">
        <w:rPr>
          <w:rFonts w:ascii="Arial" w:eastAsia="Calibri" w:hAnsi="Arial" w:cs="Arial"/>
          <w:b/>
          <w:sz w:val="20"/>
          <w:szCs w:val="20"/>
        </w:rPr>
        <w:br/>
      </w:r>
      <w:r w:rsidRPr="00D41C62">
        <w:rPr>
          <w:rFonts w:ascii="Arial" w:eastAsia="Calibri" w:hAnsi="Arial" w:cs="Arial"/>
          <w:b/>
          <w:sz w:val="20"/>
          <w:szCs w:val="20"/>
        </w:rPr>
        <w:br/>
        <w:t>In Internet Explorer:</w:t>
      </w:r>
      <w:r w:rsidRPr="00D41C62">
        <w:rPr>
          <w:rFonts w:ascii="Arial" w:eastAsia="Calibri" w:hAnsi="Arial" w:cs="Arial"/>
          <w:sz w:val="20"/>
          <w:szCs w:val="20"/>
        </w:rPr>
        <w:t xml:space="preserve"> </w:t>
      </w:r>
    </w:p>
    <w:p w14:paraId="1EF1E70F"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Click on the “Help” link in the top menu bar</w:t>
      </w:r>
    </w:p>
    <w:p w14:paraId="1EF1E710"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Select the “About Internet Explorer”</w:t>
      </w:r>
    </w:p>
    <w:p w14:paraId="1EF1E711" w14:textId="77777777" w:rsidR="00D82152" w:rsidRPr="00D41C62" w:rsidRDefault="00D82152" w:rsidP="00E3019F">
      <w:pPr>
        <w:numPr>
          <w:ilvl w:val="0"/>
          <w:numId w:val="30"/>
        </w:numPr>
        <w:spacing w:after="0" w:line="240" w:lineRule="auto"/>
        <w:rPr>
          <w:rFonts w:ascii="Arial" w:eastAsia="Calibri" w:hAnsi="Arial" w:cs="Arial"/>
          <w:sz w:val="20"/>
          <w:szCs w:val="20"/>
        </w:rPr>
      </w:pPr>
      <w:r w:rsidRPr="00D41C62">
        <w:rPr>
          <w:rFonts w:ascii="Arial" w:eastAsia="Calibri" w:hAnsi="Arial" w:cs="Arial"/>
          <w:sz w:val="20"/>
          <w:szCs w:val="20"/>
        </w:rPr>
        <w:t>The version information will appear in the first line</w:t>
      </w:r>
      <w:r w:rsidRPr="00D41C62">
        <w:rPr>
          <w:rFonts w:ascii="Arial" w:eastAsia="Calibri" w:hAnsi="Arial" w:cs="Arial"/>
          <w:sz w:val="20"/>
          <w:szCs w:val="20"/>
        </w:rPr>
        <w:br/>
      </w:r>
    </w:p>
    <w:p w14:paraId="1EF1E712" w14:textId="77777777" w:rsidR="00D82152" w:rsidRPr="00D41C62" w:rsidRDefault="00D82152" w:rsidP="00D82152">
      <w:pPr>
        <w:rPr>
          <w:rFonts w:ascii="Arial" w:eastAsia="Calibri" w:hAnsi="Arial" w:cs="Arial"/>
          <w:b/>
          <w:sz w:val="20"/>
          <w:szCs w:val="20"/>
        </w:rPr>
      </w:pPr>
      <w:r w:rsidRPr="00D41C62">
        <w:rPr>
          <w:rFonts w:ascii="Arial" w:eastAsia="Calibri" w:hAnsi="Arial" w:cs="Arial"/>
          <w:b/>
          <w:sz w:val="20"/>
          <w:szCs w:val="20"/>
        </w:rPr>
        <w:t>In Firefox:</w:t>
      </w:r>
    </w:p>
    <w:p w14:paraId="1EF1E713" w14:textId="77777777" w:rsidR="00D82152" w:rsidRPr="00D41C62" w:rsidRDefault="00D82152" w:rsidP="00E3019F">
      <w:pPr>
        <w:numPr>
          <w:ilvl w:val="0"/>
          <w:numId w:val="31"/>
        </w:numPr>
        <w:spacing w:after="0" w:line="240" w:lineRule="auto"/>
        <w:rPr>
          <w:rFonts w:ascii="Arial" w:eastAsia="Calibri" w:hAnsi="Arial" w:cs="Arial"/>
          <w:sz w:val="20"/>
          <w:szCs w:val="20"/>
        </w:rPr>
      </w:pPr>
      <w:r w:rsidRPr="00D41C62">
        <w:rPr>
          <w:rFonts w:ascii="Arial" w:eastAsia="Calibri" w:hAnsi="Arial" w:cs="Arial"/>
          <w:sz w:val="20"/>
          <w:szCs w:val="20"/>
        </w:rPr>
        <w:t>Click on the “Help” link in the top menu bar</w:t>
      </w:r>
    </w:p>
    <w:p w14:paraId="1EF1E714" w14:textId="77777777" w:rsidR="00D82152" w:rsidRPr="00D41C62" w:rsidRDefault="00D82152" w:rsidP="00E3019F">
      <w:pPr>
        <w:numPr>
          <w:ilvl w:val="0"/>
          <w:numId w:val="31"/>
        </w:numPr>
        <w:spacing w:after="0" w:line="240" w:lineRule="auto"/>
        <w:rPr>
          <w:rFonts w:ascii="Arial" w:eastAsia="Calibri" w:hAnsi="Arial" w:cs="Arial"/>
          <w:sz w:val="20"/>
          <w:szCs w:val="20"/>
        </w:rPr>
      </w:pPr>
      <w:r w:rsidRPr="00D41C62">
        <w:rPr>
          <w:rFonts w:ascii="Arial" w:eastAsia="Calibri" w:hAnsi="Arial" w:cs="Arial"/>
          <w:sz w:val="20"/>
          <w:szCs w:val="20"/>
        </w:rPr>
        <w:t>Select “About Mozilla Firefox”</w:t>
      </w:r>
    </w:p>
    <w:p w14:paraId="467A95D5" w14:textId="19101534" w:rsidR="00BA4548" w:rsidRPr="00D41C62" w:rsidRDefault="00D82152" w:rsidP="00E3019F">
      <w:pPr>
        <w:numPr>
          <w:ilvl w:val="0"/>
          <w:numId w:val="31"/>
        </w:numPr>
        <w:spacing w:after="0" w:line="240" w:lineRule="auto"/>
        <w:rPr>
          <w:rFonts w:asciiTheme="majorHAnsi" w:eastAsia="Calibri" w:hAnsiTheme="majorHAnsi" w:cs="Arial"/>
          <w:b/>
          <w:bCs/>
          <w:i/>
          <w:iCs/>
          <w:color w:val="4F81BD" w:themeColor="accent1"/>
          <w:sz w:val="20"/>
          <w:szCs w:val="20"/>
        </w:rPr>
      </w:pPr>
      <w:r w:rsidRPr="00D41C62">
        <w:rPr>
          <w:rFonts w:ascii="Arial" w:eastAsia="Calibri" w:hAnsi="Arial" w:cs="Arial"/>
          <w:sz w:val="20"/>
          <w:szCs w:val="20"/>
        </w:rPr>
        <w:t>The version information will be directly under the Firefox name</w:t>
      </w:r>
    </w:p>
    <w:p w14:paraId="190A225E" w14:textId="77777777" w:rsidR="00BA4548" w:rsidRPr="00D41C62" w:rsidRDefault="00BA4548" w:rsidP="00FA0F3A">
      <w:pPr>
        <w:spacing w:after="0" w:line="240" w:lineRule="auto"/>
        <w:ind w:left="720"/>
        <w:rPr>
          <w:rFonts w:asciiTheme="majorHAnsi" w:eastAsia="Calibri" w:hAnsiTheme="majorHAnsi" w:cs="Arial"/>
          <w:b/>
          <w:bCs/>
          <w:i/>
          <w:iCs/>
          <w:color w:val="4F81BD" w:themeColor="accent1"/>
          <w:sz w:val="20"/>
          <w:szCs w:val="20"/>
        </w:rPr>
      </w:pPr>
    </w:p>
    <w:p w14:paraId="4D7DDE7A" w14:textId="15D264B9" w:rsidR="00BA4548" w:rsidRPr="00D41C62" w:rsidRDefault="00BA4548" w:rsidP="00FA0F3A">
      <w:pPr>
        <w:spacing w:after="0" w:line="240" w:lineRule="auto"/>
        <w:rPr>
          <w:rFonts w:ascii="Arial" w:eastAsia="Calibri" w:hAnsi="Arial" w:cs="Arial"/>
          <w:b/>
          <w:sz w:val="20"/>
          <w:szCs w:val="20"/>
        </w:rPr>
      </w:pPr>
      <w:r w:rsidRPr="00D41C62">
        <w:rPr>
          <w:rFonts w:ascii="Arial" w:eastAsia="Calibri" w:hAnsi="Arial" w:cs="Arial"/>
          <w:b/>
          <w:sz w:val="20"/>
          <w:szCs w:val="20"/>
        </w:rPr>
        <w:t>In Google Chrome:</w:t>
      </w:r>
    </w:p>
    <w:p w14:paraId="600ED2B2" w14:textId="683A6E4C" w:rsidR="005E2062" w:rsidRPr="009A10A9" w:rsidRDefault="00BA4548" w:rsidP="00E3019F">
      <w:pPr>
        <w:pStyle w:val="ListParagraph"/>
        <w:numPr>
          <w:ilvl w:val="0"/>
          <w:numId w:val="117"/>
        </w:numPr>
        <w:spacing w:before="100" w:beforeAutospacing="1" w:after="100" w:afterAutospacing="1" w:line="240" w:lineRule="auto"/>
        <w:rPr>
          <w:rFonts w:ascii="Arial" w:eastAsia="Times New Roman" w:hAnsi="Arial" w:cs="Arial"/>
          <w:sz w:val="20"/>
          <w:szCs w:val="20"/>
        </w:rPr>
      </w:pPr>
      <w:r w:rsidRPr="009A10A9">
        <w:rPr>
          <w:rFonts w:ascii="Arial" w:eastAsia="Calibri" w:hAnsi="Arial" w:cs="Arial"/>
          <w:sz w:val="20"/>
          <w:szCs w:val="20"/>
        </w:rPr>
        <w:t xml:space="preserve">Click on the </w:t>
      </w:r>
      <w:r w:rsidR="005E2062" w:rsidRPr="009A10A9">
        <w:rPr>
          <w:rFonts w:ascii="Arial" w:eastAsia="Times New Roman" w:hAnsi="Arial" w:cs="Arial"/>
          <w:sz w:val="20"/>
          <w:szCs w:val="20"/>
        </w:rPr>
        <w:t>3 lines button next to the URL bar.</w:t>
      </w:r>
    </w:p>
    <w:p w14:paraId="436EC421" w14:textId="7627A572" w:rsidR="00BA4548"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Click on </w:t>
      </w:r>
      <w:r w:rsidRPr="009A10A9">
        <w:rPr>
          <w:rFonts w:ascii="Arial" w:eastAsia="Calibri" w:hAnsi="Arial" w:cs="Arial"/>
          <w:b/>
          <w:sz w:val="20"/>
          <w:szCs w:val="20"/>
        </w:rPr>
        <w:t>Help</w:t>
      </w:r>
      <w:r w:rsidRPr="009A10A9">
        <w:rPr>
          <w:rFonts w:ascii="Arial" w:eastAsia="Calibri" w:hAnsi="Arial" w:cs="Arial"/>
          <w:sz w:val="20"/>
          <w:szCs w:val="20"/>
        </w:rPr>
        <w:t>.</w:t>
      </w:r>
    </w:p>
    <w:p w14:paraId="6A02EB7D" w14:textId="12A7C6FB" w:rsidR="005E2062"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Click on </w:t>
      </w:r>
      <w:r w:rsidRPr="009A10A9">
        <w:rPr>
          <w:rFonts w:ascii="Arial" w:eastAsia="Calibri" w:hAnsi="Arial" w:cs="Arial"/>
          <w:b/>
          <w:sz w:val="20"/>
          <w:szCs w:val="20"/>
        </w:rPr>
        <w:t>About Google Chrome</w:t>
      </w:r>
      <w:r w:rsidRPr="009A10A9">
        <w:rPr>
          <w:rFonts w:ascii="Arial" w:eastAsia="Calibri" w:hAnsi="Arial" w:cs="Arial"/>
          <w:sz w:val="20"/>
          <w:szCs w:val="20"/>
        </w:rPr>
        <w:t>.</w:t>
      </w:r>
    </w:p>
    <w:p w14:paraId="7AFB6E6E" w14:textId="0B2FDF03" w:rsidR="005E2062" w:rsidRPr="009A10A9" w:rsidRDefault="005E2062" w:rsidP="00E3019F">
      <w:pPr>
        <w:pStyle w:val="ListParagraph"/>
        <w:numPr>
          <w:ilvl w:val="0"/>
          <w:numId w:val="116"/>
        </w:numPr>
        <w:spacing w:after="0" w:line="240" w:lineRule="auto"/>
        <w:rPr>
          <w:rFonts w:ascii="Arial" w:eastAsia="Calibri" w:hAnsi="Arial" w:cs="Arial"/>
          <w:sz w:val="20"/>
          <w:szCs w:val="20"/>
        </w:rPr>
      </w:pPr>
      <w:r w:rsidRPr="009A10A9">
        <w:rPr>
          <w:rFonts w:ascii="Arial" w:eastAsia="Calibri" w:hAnsi="Arial" w:cs="Arial"/>
          <w:sz w:val="20"/>
          <w:szCs w:val="20"/>
        </w:rPr>
        <w:t xml:space="preserve">Your </w:t>
      </w:r>
      <w:r w:rsidRPr="009A10A9">
        <w:rPr>
          <w:rFonts w:ascii="Arial" w:eastAsia="Calibri" w:hAnsi="Arial" w:cs="Arial"/>
          <w:b/>
          <w:sz w:val="20"/>
          <w:szCs w:val="20"/>
        </w:rPr>
        <w:t>Chrome browser version</w:t>
      </w:r>
      <w:r w:rsidRPr="009A10A9">
        <w:rPr>
          <w:rFonts w:ascii="Arial" w:eastAsia="Calibri" w:hAnsi="Arial" w:cs="Arial"/>
          <w:sz w:val="20"/>
          <w:szCs w:val="20"/>
        </w:rPr>
        <w:t xml:space="preserve"> number can be found here.</w:t>
      </w:r>
    </w:p>
    <w:p w14:paraId="1EF1E715" w14:textId="6ED070A2" w:rsidR="00D82152" w:rsidRPr="00D41C62" w:rsidRDefault="00CE102A" w:rsidP="00FA0F3A">
      <w:pPr>
        <w:spacing w:after="0" w:line="240" w:lineRule="auto"/>
        <w:rPr>
          <w:rStyle w:val="Heading4Char"/>
          <w:rFonts w:eastAsia="Calibri" w:cs="Arial"/>
          <w:sz w:val="20"/>
          <w:szCs w:val="20"/>
        </w:rPr>
      </w:pPr>
      <w:r w:rsidRPr="00D41C62">
        <w:rPr>
          <w:rFonts w:ascii="Arial" w:eastAsia="Calibri" w:hAnsi="Arial" w:cs="Arial"/>
          <w:sz w:val="20"/>
          <w:szCs w:val="20"/>
        </w:rPr>
        <w:br/>
      </w:r>
    </w:p>
    <w:p w14:paraId="1EF1E716" w14:textId="77777777" w:rsidR="00D82152" w:rsidRPr="00D41C62" w:rsidRDefault="00D82152" w:rsidP="00D82152">
      <w:pPr>
        <w:rPr>
          <w:rFonts w:ascii="Arial" w:eastAsia="Calibri" w:hAnsi="Arial" w:cs="Arial"/>
          <w:b/>
          <w:sz w:val="20"/>
          <w:szCs w:val="20"/>
        </w:rPr>
      </w:pPr>
      <w:r w:rsidRPr="00D41C62">
        <w:rPr>
          <w:rFonts w:ascii="Arial" w:eastAsia="Calibri" w:hAnsi="Arial" w:cs="Arial"/>
          <w:b/>
          <w:sz w:val="20"/>
          <w:szCs w:val="20"/>
        </w:rPr>
        <w:t>How are you connecting to the DGS application?</w:t>
      </w:r>
    </w:p>
    <w:p w14:paraId="1EF1E717" w14:textId="77777777" w:rsidR="00D82152" w:rsidRPr="00D41C62" w:rsidRDefault="00D82152" w:rsidP="00E3019F">
      <w:pPr>
        <w:numPr>
          <w:ilvl w:val="0"/>
          <w:numId w:val="32"/>
        </w:numPr>
        <w:spacing w:after="0" w:line="240" w:lineRule="auto"/>
        <w:rPr>
          <w:rFonts w:ascii="Arial" w:eastAsia="Calibri" w:hAnsi="Arial" w:cs="Arial"/>
          <w:sz w:val="20"/>
          <w:szCs w:val="20"/>
        </w:rPr>
      </w:pPr>
      <w:r w:rsidRPr="00D41C62">
        <w:rPr>
          <w:rFonts w:ascii="Arial" w:eastAsia="Calibri" w:hAnsi="Arial" w:cs="Arial"/>
          <w:sz w:val="20"/>
          <w:szCs w:val="20"/>
        </w:rPr>
        <w:t>On-site within the NIH network</w:t>
      </w:r>
    </w:p>
    <w:p w14:paraId="1EF1E718" w14:textId="77777777" w:rsidR="00D82152" w:rsidRPr="00D41C62" w:rsidRDefault="00D82152" w:rsidP="00E3019F">
      <w:pPr>
        <w:numPr>
          <w:ilvl w:val="0"/>
          <w:numId w:val="32"/>
        </w:numPr>
        <w:spacing w:after="0" w:line="240" w:lineRule="auto"/>
        <w:rPr>
          <w:rFonts w:ascii="Arial" w:eastAsia="Calibri" w:hAnsi="Arial" w:cs="Arial"/>
          <w:sz w:val="20"/>
          <w:szCs w:val="20"/>
        </w:rPr>
      </w:pPr>
      <w:r w:rsidRPr="00D41C62">
        <w:rPr>
          <w:rFonts w:ascii="Arial" w:eastAsia="Calibri" w:hAnsi="Arial" w:cs="Arial"/>
          <w:sz w:val="20"/>
          <w:szCs w:val="20"/>
        </w:rPr>
        <w:t>Remotely through the NIH VPN</w:t>
      </w:r>
      <w:r w:rsidR="00CE102A" w:rsidRPr="00D41C62">
        <w:rPr>
          <w:rFonts w:ascii="Arial" w:eastAsia="Calibri" w:hAnsi="Arial" w:cs="Arial"/>
          <w:sz w:val="20"/>
          <w:szCs w:val="20"/>
        </w:rPr>
        <w:br/>
      </w:r>
    </w:p>
    <w:p w14:paraId="1EF1E719" w14:textId="77777777" w:rsidR="00D82152" w:rsidRPr="00D41C62" w:rsidRDefault="00D82152" w:rsidP="00D82152">
      <w:pPr>
        <w:rPr>
          <w:rFonts w:ascii="Arial" w:eastAsia="Calibri" w:hAnsi="Arial" w:cs="Arial"/>
          <w:sz w:val="20"/>
          <w:szCs w:val="20"/>
        </w:rPr>
      </w:pPr>
      <w:r w:rsidRPr="00D41C62">
        <w:rPr>
          <w:rFonts w:ascii="Arial" w:eastAsia="Calibri" w:hAnsi="Arial" w:cs="Arial"/>
          <w:sz w:val="20"/>
          <w:szCs w:val="20"/>
        </w:rPr>
        <w:t>It is always a good idea to get screen shots for any error messages you receive and send them along with the request to the DGS Help Desk for help</w:t>
      </w:r>
    </w:p>
    <w:p w14:paraId="1EF1E71A" w14:textId="77777777" w:rsidR="00D82152" w:rsidRPr="00D41C62" w:rsidRDefault="00D82152" w:rsidP="00D82152">
      <w:pPr>
        <w:autoSpaceDE w:val="0"/>
        <w:autoSpaceDN w:val="0"/>
        <w:adjustRightInd w:val="0"/>
        <w:ind w:left="720"/>
        <w:rPr>
          <w:rFonts w:ascii="Arial" w:hAnsi="Arial" w:cs="Arial"/>
          <w:b/>
          <w:bCs/>
          <w:sz w:val="20"/>
          <w:szCs w:val="20"/>
        </w:rPr>
      </w:pPr>
      <w:r w:rsidRPr="00D41C62">
        <w:rPr>
          <w:rFonts w:ascii="Arial" w:hAnsi="Arial" w:cs="Arial"/>
          <w:b/>
          <w:bCs/>
          <w:sz w:val="20"/>
          <w:szCs w:val="20"/>
        </w:rPr>
        <w:t xml:space="preserve">TO SEND A SCREEN SHOT </w:t>
      </w:r>
    </w:p>
    <w:p w14:paraId="1EF1E71B" w14:textId="77777777" w:rsidR="00D82152" w:rsidRPr="00D41C62" w:rsidRDefault="00D82152" w:rsidP="00D82152">
      <w:pPr>
        <w:autoSpaceDE w:val="0"/>
        <w:autoSpaceDN w:val="0"/>
        <w:adjustRightInd w:val="0"/>
        <w:ind w:left="720"/>
        <w:rPr>
          <w:rFonts w:ascii="Arial" w:hAnsi="Arial" w:cs="Arial"/>
          <w:b/>
          <w:bCs/>
          <w:sz w:val="20"/>
          <w:szCs w:val="20"/>
        </w:rPr>
      </w:pPr>
      <w:r w:rsidRPr="00D41C62">
        <w:rPr>
          <w:rFonts w:ascii="Arial" w:hAnsi="Arial" w:cs="Arial"/>
          <w:b/>
          <w:bCs/>
          <w:sz w:val="20"/>
          <w:szCs w:val="20"/>
        </w:rPr>
        <w:t>In Windows Operating Systems</w:t>
      </w:r>
    </w:p>
    <w:p w14:paraId="1EF1E71C" w14:textId="77777777" w:rsidR="00D82152" w:rsidRPr="00D41C62" w:rsidRDefault="00D82152" w:rsidP="00E3019F">
      <w:pPr>
        <w:numPr>
          <w:ilvl w:val="0"/>
          <w:numId w:val="26"/>
        </w:numPr>
        <w:autoSpaceDE w:val="0"/>
        <w:autoSpaceDN w:val="0"/>
        <w:adjustRightInd w:val="0"/>
        <w:spacing w:after="0" w:line="240" w:lineRule="auto"/>
        <w:ind w:left="1440" w:hanging="360"/>
        <w:rPr>
          <w:rFonts w:ascii="Arial" w:hAnsi="Arial" w:cs="Arial"/>
          <w:sz w:val="20"/>
          <w:szCs w:val="20"/>
        </w:rPr>
      </w:pPr>
      <w:r w:rsidRPr="00D41C62">
        <w:rPr>
          <w:rFonts w:ascii="Arial" w:hAnsi="Arial" w:cs="Arial"/>
          <w:sz w:val="20"/>
          <w:szCs w:val="20"/>
        </w:rPr>
        <w:t>While screen is displayed on the monitor:</w:t>
      </w:r>
    </w:p>
    <w:p w14:paraId="1EF1E71D" w14:textId="77777777" w:rsidR="00D82152" w:rsidRPr="00D41C62" w:rsidRDefault="00D82152" w:rsidP="00E3019F">
      <w:pPr>
        <w:numPr>
          <w:ilvl w:val="0"/>
          <w:numId w:val="27"/>
        </w:numPr>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Hit the “Print Screen” key on your keyboard (usually found in the top-right area of keyboard)</w:t>
      </w:r>
    </w:p>
    <w:p w14:paraId="1EF1E71E" w14:textId="77777777" w:rsidR="00D82152" w:rsidRPr="00D41C62" w:rsidRDefault="00D82152" w:rsidP="00E3019F">
      <w:pPr>
        <w:numPr>
          <w:ilvl w:val="0"/>
          <w:numId w:val="27"/>
        </w:numPr>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 xml:space="preserve">Open new email message and in the message area right click your mouse and select paste from the </w:t>
      </w:r>
      <w:r w:rsidRPr="00D41C62">
        <w:rPr>
          <w:rFonts w:ascii="Arial" w:hAnsi="Arial" w:cs="Arial"/>
          <w:sz w:val="20"/>
          <w:szCs w:val="20"/>
        </w:rPr>
        <w:br/>
        <w:t>pop-up menu.</w:t>
      </w:r>
    </w:p>
    <w:p w14:paraId="1EF1E71F" w14:textId="77777777" w:rsidR="00D82152" w:rsidRPr="00D41C62" w:rsidRDefault="00D82152" w:rsidP="00E3019F">
      <w:pPr>
        <w:numPr>
          <w:ilvl w:val="0"/>
          <w:numId w:val="27"/>
        </w:numPr>
        <w:autoSpaceDE w:val="0"/>
        <w:autoSpaceDN w:val="0"/>
        <w:adjustRightInd w:val="0"/>
        <w:spacing w:before="100" w:after="100" w:line="240" w:lineRule="auto"/>
        <w:ind w:left="2160" w:hanging="360"/>
        <w:rPr>
          <w:rFonts w:ascii="Arial" w:hAnsi="Arial" w:cs="Arial"/>
          <w:b/>
          <w:sz w:val="20"/>
          <w:szCs w:val="20"/>
        </w:rPr>
      </w:pPr>
      <w:r w:rsidRPr="00D41C62">
        <w:rPr>
          <w:rFonts w:ascii="Arial" w:hAnsi="Arial" w:cs="Arial"/>
          <w:sz w:val="20"/>
          <w:szCs w:val="20"/>
        </w:rPr>
        <w:t xml:space="preserve">Send to DGS Help Desk at </w:t>
      </w:r>
      <w:hyperlink r:id="rId98" w:history="1">
        <w:r w:rsidR="00B144E2" w:rsidRPr="00D41C62">
          <w:rPr>
            <w:rStyle w:val="Hyperlink"/>
          </w:rPr>
          <w:t>dgshelp@maximus.com</w:t>
        </w:r>
      </w:hyperlink>
      <w:r w:rsidR="006F28FF" w:rsidRPr="00D41C62">
        <w:rPr>
          <w:rStyle w:val="Hyperlink"/>
        </w:rPr>
        <w:br/>
      </w:r>
      <w:r w:rsidR="006F28FF" w:rsidRPr="00D41C62">
        <w:rPr>
          <w:rFonts w:ascii="Arial" w:hAnsi="Arial" w:cs="Arial"/>
          <w:b/>
          <w:sz w:val="20"/>
          <w:szCs w:val="20"/>
        </w:rPr>
        <w:br/>
      </w:r>
      <w:r w:rsidRPr="00D41C62">
        <w:rPr>
          <w:rFonts w:ascii="Arial" w:hAnsi="Arial" w:cs="Arial"/>
          <w:b/>
          <w:sz w:val="20"/>
          <w:szCs w:val="20"/>
        </w:rPr>
        <w:t>OR</w:t>
      </w:r>
    </w:p>
    <w:p w14:paraId="1EF1E720" w14:textId="77777777" w:rsidR="00D82152" w:rsidRPr="00D41C62" w:rsidRDefault="00D82152" w:rsidP="00D82152">
      <w:pPr>
        <w:autoSpaceDE w:val="0"/>
        <w:autoSpaceDN w:val="0"/>
        <w:adjustRightInd w:val="0"/>
        <w:ind w:left="1440" w:hanging="360"/>
        <w:rPr>
          <w:rFonts w:ascii="Arial" w:hAnsi="Arial" w:cs="Arial"/>
          <w:sz w:val="20"/>
          <w:szCs w:val="20"/>
        </w:rPr>
      </w:pPr>
      <w:r w:rsidRPr="00D41C62">
        <w:rPr>
          <w:rFonts w:ascii="Arial" w:hAnsi="Arial" w:cs="Arial"/>
          <w:sz w:val="20"/>
          <w:szCs w:val="20"/>
        </w:rPr>
        <w:t>2.</w:t>
      </w:r>
      <w:r w:rsidRPr="00D41C62">
        <w:rPr>
          <w:rFonts w:ascii="Arial" w:hAnsi="Arial" w:cs="Arial"/>
          <w:sz w:val="20"/>
          <w:szCs w:val="20"/>
        </w:rPr>
        <w:tab/>
        <w:t>While screen is displayed on the monitor:</w:t>
      </w:r>
    </w:p>
    <w:p w14:paraId="1EF1E721"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Hit the “Print Screen” key on your keyboard (usually found in the top-right area of the keyboard)</w:t>
      </w:r>
    </w:p>
    <w:p w14:paraId="1EF1E722"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Open word-processing application such as Word and in a new document, right click mouse and select paste from pop-up menu. Save file.</w:t>
      </w:r>
    </w:p>
    <w:p w14:paraId="1EF1E723"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Open new email and attach saved file with screen shot.</w:t>
      </w:r>
    </w:p>
    <w:p w14:paraId="1EF1E724" w14:textId="77777777" w:rsidR="00D82152" w:rsidRPr="00D41C62" w:rsidRDefault="00D82152" w:rsidP="00E3019F">
      <w:pPr>
        <w:numPr>
          <w:ilvl w:val="1"/>
          <w:numId w:val="28"/>
        </w:numPr>
        <w:tabs>
          <w:tab w:val="clear" w:pos="360"/>
          <w:tab w:val="num" w:pos="1080"/>
        </w:tabs>
        <w:autoSpaceDE w:val="0"/>
        <w:autoSpaceDN w:val="0"/>
        <w:adjustRightInd w:val="0"/>
        <w:spacing w:after="0" w:line="240" w:lineRule="auto"/>
        <w:ind w:left="2160" w:hanging="360"/>
        <w:rPr>
          <w:rFonts w:ascii="Arial" w:hAnsi="Arial" w:cs="Arial"/>
          <w:sz w:val="20"/>
          <w:szCs w:val="20"/>
        </w:rPr>
      </w:pPr>
      <w:r w:rsidRPr="00D41C62">
        <w:rPr>
          <w:rFonts w:ascii="Arial" w:hAnsi="Arial" w:cs="Arial"/>
          <w:sz w:val="20"/>
          <w:szCs w:val="20"/>
        </w:rPr>
        <w:t xml:space="preserve">Send to DGS Help Desk at </w:t>
      </w:r>
      <w:hyperlink r:id="rId99" w:history="1">
        <w:r w:rsidR="00B144E2" w:rsidRPr="00D41C62">
          <w:rPr>
            <w:rStyle w:val="Hyperlink"/>
          </w:rPr>
          <w:t>dgshelp@maximus.com</w:t>
        </w:r>
      </w:hyperlink>
    </w:p>
    <w:p w14:paraId="33EEBA68" w14:textId="77777777" w:rsidR="004D6E1E" w:rsidRPr="009A10A9" w:rsidRDefault="00CE102A" w:rsidP="00DC619D">
      <w:pPr>
        <w:spacing w:after="0" w:line="240" w:lineRule="auto"/>
        <w:ind w:left="1080" w:firstLine="360"/>
        <w:rPr>
          <w:rFonts w:ascii="Arial" w:hAnsi="Arial" w:cs="Arial"/>
          <w:b/>
        </w:rPr>
      </w:pPr>
      <w:r w:rsidRPr="00D41C62">
        <w:br/>
      </w:r>
    </w:p>
    <w:p w14:paraId="01E75566" w14:textId="7AE1650E" w:rsidR="0005778E" w:rsidRPr="00D41C62" w:rsidRDefault="00D82152" w:rsidP="00DC619D">
      <w:pPr>
        <w:spacing w:after="0" w:line="240" w:lineRule="auto"/>
        <w:ind w:left="1080" w:firstLine="360"/>
        <w:rPr>
          <w:rFonts w:ascii="Arial" w:hAnsi="Arial" w:cs="Arial"/>
          <w:sz w:val="20"/>
          <w:szCs w:val="20"/>
        </w:rPr>
      </w:pPr>
      <w:r w:rsidRPr="009A10A9">
        <w:rPr>
          <w:rFonts w:ascii="Arial" w:hAnsi="Arial" w:cs="Arial"/>
          <w:b/>
        </w:rPr>
        <w:lastRenderedPageBreak/>
        <w:t>Browser Requirements</w:t>
      </w:r>
      <w:r w:rsidR="0005778E" w:rsidRPr="009A10A9">
        <w:rPr>
          <w:rFonts w:ascii="Arial" w:hAnsi="Arial" w:cs="Arial"/>
          <w:b/>
        </w:rPr>
        <w:br/>
      </w:r>
      <w:r w:rsidR="0005778E" w:rsidRPr="009A10A9">
        <w:rPr>
          <w:rFonts w:ascii="Arial" w:hAnsi="Arial" w:cs="Arial"/>
          <w:sz w:val="20"/>
          <w:szCs w:val="20"/>
        </w:rPr>
        <w:t>Google Chrome is the recommended browser.</w:t>
      </w:r>
      <w:r w:rsidR="0005778E" w:rsidRPr="00D41C62">
        <w:rPr>
          <w:rFonts w:ascii="Arial" w:hAnsi="Arial" w:cs="Arial"/>
          <w:sz w:val="20"/>
          <w:szCs w:val="20"/>
        </w:rPr>
        <w:br/>
      </w:r>
    </w:p>
    <w:p w14:paraId="1EF1E726" w14:textId="3F0BB1FD" w:rsidR="00D82152" w:rsidRPr="009A10A9" w:rsidRDefault="00D82152" w:rsidP="00E3019F">
      <w:pPr>
        <w:numPr>
          <w:ilvl w:val="0"/>
          <w:numId w:val="29"/>
        </w:numPr>
        <w:spacing w:after="0" w:line="240" w:lineRule="auto"/>
        <w:ind w:firstLine="360"/>
        <w:rPr>
          <w:rFonts w:ascii="Arial" w:hAnsi="Arial" w:cs="Arial"/>
          <w:sz w:val="20"/>
          <w:szCs w:val="20"/>
        </w:rPr>
      </w:pPr>
      <w:r w:rsidRPr="009A10A9">
        <w:rPr>
          <w:rFonts w:ascii="Arial" w:hAnsi="Arial" w:cs="Arial"/>
          <w:sz w:val="20"/>
          <w:szCs w:val="20"/>
        </w:rPr>
        <w:t>Browser and Settings</w:t>
      </w:r>
    </w:p>
    <w:p w14:paraId="1EF1E727" w14:textId="46CB538D" w:rsidR="00D82152" w:rsidRPr="009A10A9" w:rsidRDefault="00A03920" w:rsidP="00E3019F">
      <w:pPr>
        <w:numPr>
          <w:ilvl w:val="1"/>
          <w:numId w:val="29"/>
        </w:numPr>
        <w:spacing w:after="0" w:line="240" w:lineRule="auto"/>
        <w:ind w:firstLine="360"/>
        <w:rPr>
          <w:rFonts w:ascii="Arial" w:hAnsi="Arial" w:cs="Arial"/>
          <w:sz w:val="20"/>
          <w:szCs w:val="20"/>
        </w:rPr>
      </w:pPr>
      <w:r w:rsidRPr="009A10A9">
        <w:rPr>
          <w:rFonts w:ascii="Arial" w:hAnsi="Arial" w:cs="Arial"/>
          <w:sz w:val="20"/>
          <w:szCs w:val="20"/>
        </w:rPr>
        <w:t>Google Chrome</w:t>
      </w:r>
      <w:r w:rsidR="0005778E" w:rsidRPr="009A10A9">
        <w:rPr>
          <w:rFonts w:ascii="Arial" w:hAnsi="Arial" w:cs="Arial"/>
          <w:sz w:val="20"/>
          <w:szCs w:val="20"/>
        </w:rPr>
        <w:t>,</w:t>
      </w:r>
      <w:r w:rsidR="00191188" w:rsidRPr="009A10A9">
        <w:rPr>
          <w:rFonts w:ascii="Arial" w:hAnsi="Arial" w:cs="Arial"/>
          <w:sz w:val="20"/>
          <w:szCs w:val="20"/>
        </w:rPr>
        <w:t xml:space="preserve"> Microsoft Internet Explorer 11</w:t>
      </w:r>
      <w:r w:rsidR="00EF4125" w:rsidRPr="009A10A9">
        <w:rPr>
          <w:rFonts w:ascii="Arial" w:hAnsi="Arial" w:cs="Arial"/>
          <w:sz w:val="20"/>
          <w:szCs w:val="20"/>
        </w:rPr>
        <w:t xml:space="preserve">, </w:t>
      </w:r>
      <w:r w:rsidR="0005778E" w:rsidRPr="009A10A9">
        <w:rPr>
          <w:rFonts w:ascii="Arial" w:hAnsi="Arial" w:cs="Arial"/>
          <w:sz w:val="20"/>
          <w:szCs w:val="20"/>
        </w:rPr>
        <w:t>Microsoft Edge</w:t>
      </w:r>
      <w:r w:rsidR="00EF4125" w:rsidRPr="009A10A9">
        <w:rPr>
          <w:rFonts w:ascii="Arial" w:hAnsi="Arial" w:cs="Arial"/>
          <w:sz w:val="20"/>
          <w:szCs w:val="20"/>
        </w:rPr>
        <w:t xml:space="preserve"> and Firefox</w:t>
      </w:r>
    </w:p>
    <w:p w14:paraId="1EF1E728"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View, Text Size: Medium (To display html view properly).</w:t>
      </w:r>
    </w:p>
    <w:p w14:paraId="1EF1E729"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Screen resolution: 1024 x 768 or higher.</w:t>
      </w:r>
    </w:p>
    <w:p w14:paraId="1EF1E72A" w14:textId="77777777" w:rsidR="00D82152" w:rsidRPr="00D41C62" w:rsidRDefault="00D82152" w:rsidP="00E3019F">
      <w:pPr>
        <w:numPr>
          <w:ilvl w:val="0"/>
          <w:numId w:val="29"/>
        </w:numPr>
        <w:spacing w:after="0" w:line="240" w:lineRule="auto"/>
        <w:ind w:firstLine="360"/>
        <w:rPr>
          <w:rFonts w:ascii="Arial" w:hAnsi="Arial" w:cs="Arial"/>
          <w:sz w:val="20"/>
          <w:szCs w:val="20"/>
        </w:rPr>
      </w:pPr>
      <w:r w:rsidRPr="00D41C62">
        <w:rPr>
          <w:rFonts w:ascii="Arial" w:hAnsi="Arial" w:cs="Arial"/>
          <w:sz w:val="20"/>
          <w:szCs w:val="20"/>
        </w:rPr>
        <w:t>NIH Login utilized.</w:t>
      </w:r>
    </w:p>
    <w:p w14:paraId="1EF1E72B"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User must be defined in the NIH Enterprise Directory (NED) to use the DGS system</w:t>
      </w:r>
    </w:p>
    <w:p w14:paraId="1EF1E72C" w14:textId="77777777" w:rsidR="00D82152" w:rsidRPr="00D41C62" w:rsidRDefault="00D82152" w:rsidP="00E3019F">
      <w:pPr>
        <w:numPr>
          <w:ilvl w:val="1"/>
          <w:numId w:val="29"/>
        </w:numPr>
        <w:spacing w:after="0" w:line="240" w:lineRule="auto"/>
        <w:ind w:firstLine="360"/>
        <w:rPr>
          <w:rFonts w:ascii="Arial" w:hAnsi="Arial" w:cs="Arial"/>
          <w:sz w:val="20"/>
          <w:szCs w:val="20"/>
        </w:rPr>
      </w:pPr>
      <w:r w:rsidRPr="00D41C62">
        <w:rPr>
          <w:rFonts w:ascii="Arial" w:hAnsi="Arial" w:cs="Arial"/>
          <w:sz w:val="20"/>
          <w:szCs w:val="20"/>
        </w:rPr>
        <w:t>User must have defined application role(s) in the DGS NIH-Org database to use the DGS system. The DGS Administrator will handle this task.</w:t>
      </w:r>
    </w:p>
    <w:p w14:paraId="1EF1E72D" w14:textId="77777777" w:rsidR="00D82152" w:rsidRPr="00D41C62" w:rsidRDefault="00D82152" w:rsidP="00D82152">
      <w:pPr>
        <w:rPr>
          <w:rFonts w:ascii="Arial" w:eastAsia="Calibri" w:hAnsi="Arial" w:cs="Arial"/>
          <w:sz w:val="20"/>
          <w:szCs w:val="20"/>
        </w:rPr>
      </w:pPr>
      <w:r w:rsidRPr="00D41C62">
        <w:rPr>
          <w:rFonts w:ascii="Arial" w:hAnsi="Arial" w:cs="Arial"/>
          <w:b/>
        </w:rPr>
        <w:t>Pop-Up Windows Blocked</w:t>
      </w:r>
      <w:r w:rsidRPr="00D41C62">
        <w:rPr>
          <w:rFonts w:ascii="Arial" w:hAnsi="Arial" w:cs="Arial"/>
          <w:b/>
        </w:rPr>
        <w:br/>
      </w:r>
      <w:r w:rsidRPr="00D41C62">
        <w:rPr>
          <w:rStyle w:val="Heading4Char"/>
          <w:rFonts w:eastAsia="Calibri" w:cs="Arial"/>
          <w:sz w:val="20"/>
          <w:szCs w:val="20"/>
        </w:rPr>
        <w:br/>
      </w:r>
      <w:r w:rsidRPr="00D41C62">
        <w:rPr>
          <w:rFonts w:ascii="Arial" w:eastAsia="Calibri" w:hAnsi="Arial" w:cs="Arial"/>
          <w:sz w:val="20"/>
          <w:szCs w:val="20"/>
        </w:rPr>
        <w:t xml:space="preserve">If the users has Pop-Up Windows blocked in the browser it may cause problems for the DGS application. </w:t>
      </w:r>
      <w:r w:rsidRPr="00D41C62">
        <w:rPr>
          <w:rFonts w:ascii="Arial" w:eastAsia="Calibri" w:hAnsi="Arial" w:cs="Arial"/>
          <w:sz w:val="20"/>
          <w:szCs w:val="20"/>
        </w:rPr>
        <w:br/>
        <w:t>Some typical error messages the user might encounter will be:</w:t>
      </w:r>
    </w:p>
    <w:p w14:paraId="1EF1E72E" w14:textId="77777777" w:rsidR="00D82152" w:rsidRPr="00D41C62" w:rsidRDefault="00D82152" w:rsidP="00E3019F">
      <w:pPr>
        <w:numPr>
          <w:ilvl w:val="0"/>
          <w:numId w:val="38"/>
        </w:numPr>
        <w:spacing w:after="0"/>
        <w:rPr>
          <w:rFonts w:ascii="Arial" w:hAnsi="Arial" w:cs="Arial"/>
          <w:sz w:val="20"/>
          <w:szCs w:val="20"/>
        </w:rPr>
      </w:pPr>
      <w:r w:rsidRPr="00D41C62">
        <w:rPr>
          <w:rFonts w:ascii="Arial" w:hAnsi="Arial" w:cs="Arial"/>
          <w:sz w:val="20"/>
          <w:szCs w:val="20"/>
        </w:rPr>
        <w:t>"Object doesn't support this property or method."</w:t>
      </w:r>
    </w:p>
    <w:p w14:paraId="1EF1E72F" w14:textId="77777777" w:rsidR="00D82152" w:rsidRPr="00D41C62" w:rsidRDefault="00D82152" w:rsidP="00E3019F">
      <w:pPr>
        <w:numPr>
          <w:ilvl w:val="0"/>
          <w:numId w:val="38"/>
        </w:numPr>
        <w:spacing w:after="0"/>
        <w:rPr>
          <w:rFonts w:ascii="Arial" w:hAnsi="Arial" w:cs="Arial"/>
          <w:sz w:val="20"/>
          <w:szCs w:val="20"/>
        </w:rPr>
      </w:pPr>
      <w:r w:rsidRPr="00D41C62">
        <w:rPr>
          <w:rFonts w:ascii="Arial" w:hAnsi="Arial" w:cs="Arial"/>
          <w:sz w:val="20"/>
          <w:szCs w:val="20"/>
        </w:rPr>
        <w:t>“It was not possible to open the dialog window. Make sure all popup blockers are disabled”</w:t>
      </w:r>
    </w:p>
    <w:p w14:paraId="1EF1E730" w14:textId="7EDBE943" w:rsidR="00D82152" w:rsidRPr="00D41C62" w:rsidRDefault="00BF0DE4" w:rsidP="00E3019F">
      <w:pPr>
        <w:pStyle w:val="ListParagraph"/>
        <w:numPr>
          <w:ilvl w:val="0"/>
          <w:numId w:val="114"/>
        </w:numPr>
        <w:rPr>
          <w:rFonts w:ascii="Arial" w:hAnsi="Arial" w:cs="Arial"/>
          <w:sz w:val="20"/>
          <w:szCs w:val="20"/>
        </w:rPr>
      </w:pPr>
      <w:r w:rsidRPr="00D41C62">
        <w:rPr>
          <w:rFonts w:ascii="Arial" w:eastAsia="Calibri" w:hAnsi="Arial" w:cs="Arial"/>
          <w:b/>
          <w:color w:val="C00000"/>
          <w:sz w:val="20"/>
          <w:szCs w:val="20"/>
        </w:rPr>
        <w:t>Important Note:</w:t>
      </w:r>
      <w:r w:rsidRPr="00D41C62">
        <w:rPr>
          <w:rFonts w:ascii="Arial" w:eastAsia="Calibri" w:hAnsi="Arial" w:cs="Arial"/>
          <w:color w:val="C00000"/>
          <w:sz w:val="20"/>
          <w:szCs w:val="20"/>
        </w:rPr>
        <w:t xml:space="preserve"> </w:t>
      </w:r>
      <w:r w:rsidR="00D82152" w:rsidRPr="00D41C62">
        <w:rPr>
          <w:rFonts w:ascii="Arial" w:eastAsia="Calibri" w:hAnsi="Arial" w:cs="Arial"/>
          <w:sz w:val="20"/>
          <w:szCs w:val="20"/>
        </w:rPr>
        <w:t xml:space="preserve">If you have pop-up windows blocked in your browser then you must add the DGS URL to the list of trusted sites. </w:t>
      </w:r>
      <w:r w:rsidR="00D82152" w:rsidRPr="00D41C62">
        <w:rPr>
          <w:rFonts w:ascii="Arial" w:eastAsia="Calibri" w:hAnsi="Arial" w:cs="Arial"/>
          <w:sz w:val="20"/>
          <w:szCs w:val="20"/>
        </w:rPr>
        <w:br/>
      </w:r>
      <w:r w:rsidR="00D82152" w:rsidRPr="00D41C62">
        <w:rPr>
          <w:rFonts w:ascii="Arial" w:hAnsi="Arial" w:cs="Arial"/>
          <w:sz w:val="20"/>
          <w:szCs w:val="20"/>
        </w:rPr>
        <w:br/>
        <w:t>To fix this problem</w:t>
      </w:r>
      <w:r w:rsidR="00C7132C" w:rsidRPr="00D41C62">
        <w:rPr>
          <w:rFonts w:ascii="Arial" w:hAnsi="Arial" w:cs="Arial"/>
          <w:sz w:val="20"/>
          <w:szCs w:val="20"/>
        </w:rPr>
        <w:t xml:space="preserve"> in both IE and Chrome</w:t>
      </w:r>
      <w:r w:rsidR="00D82152" w:rsidRPr="00D41C62">
        <w:rPr>
          <w:rFonts w:ascii="Arial" w:hAnsi="Arial" w:cs="Arial"/>
          <w:sz w:val="20"/>
          <w:szCs w:val="20"/>
        </w:rPr>
        <w:t xml:space="preserve"> user will need to follow the steps below:</w:t>
      </w:r>
    </w:p>
    <w:p w14:paraId="5590A1E7" w14:textId="3B36C024" w:rsidR="00C7132C" w:rsidRPr="00D41C62" w:rsidRDefault="00C7132C" w:rsidP="00FA0F3A">
      <w:pPr>
        <w:pStyle w:val="ListParagraph"/>
        <w:rPr>
          <w:rFonts w:ascii="Arial" w:eastAsia="Calibri" w:hAnsi="Arial" w:cs="Arial"/>
          <w:b/>
          <w:color w:val="C00000"/>
          <w:sz w:val="20"/>
          <w:szCs w:val="20"/>
        </w:rPr>
      </w:pPr>
    </w:p>
    <w:p w14:paraId="3E7606C9" w14:textId="76D406BA" w:rsidR="00C7132C" w:rsidRPr="00D41C62" w:rsidRDefault="00C7132C" w:rsidP="00FA0F3A">
      <w:pPr>
        <w:pStyle w:val="ListParagraph"/>
        <w:ind w:left="360"/>
        <w:rPr>
          <w:rFonts w:ascii="Arial" w:hAnsi="Arial" w:cs="Arial"/>
          <w:sz w:val="20"/>
          <w:szCs w:val="20"/>
        </w:rPr>
      </w:pPr>
      <w:r w:rsidRPr="00D41C62">
        <w:rPr>
          <w:rFonts w:ascii="Arial" w:eastAsia="Calibri" w:hAnsi="Arial" w:cs="Arial"/>
          <w:b/>
          <w:sz w:val="20"/>
          <w:szCs w:val="20"/>
        </w:rPr>
        <w:t>Internet Explorer:</w:t>
      </w:r>
    </w:p>
    <w:p w14:paraId="1EF1E731"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Go to the I.E. 6 browser’s “Tools” menu (at the top of the window)</w:t>
      </w:r>
    </w:p>
    <w:p w14:paraId="1EF1E732"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Select “Internet Options” from the menu list (usually last option in list)</w:t>
      </w:r>
    </w:p>
    <w:p w14:paraId="1EF1E733"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Select the “Privacy” tab in the Internet Options window</w:t>
      </w:r>
    </w:p>
    <w:p w14:paraId="1EF1E734" w14:textId="77777777"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In the bottom portion of the screen in the Pop-up Blocker section:</w:t>
      </w:r>
    </w:p>
    <w:p w14:paraId="1EF1E735"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Block pop-ups checkbox may be checked or unchecked- this is OK and does not need to be changed</w:t>
      </w:r>
    </w:p>
    <w:p w14:paraId="1EF1E736"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“Settings…” button to the right</w:t>
      </w:r>
    </w:p>
    <w:p w14:paraId="1EF1E737"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In the Pop-up Blocker window Exceptions; type in the web site of DGS:</w:t>
      </w:r>
    </w:p>
    <w:p w14:paraId="1EF1E738" w14:textId="77777777" w:rsidR="00D82152" w:rsidRPr="00D41C62" w:rsidRDefault="00D82152" w:rsidP="00E3019F">
      <w:pPr>
        <w:numPr>
          <w:ilvl w:val="2"/>
          <w:numId w:val="34"/>
        </w:numPr>
        <w:spacing w:after="0" w:line="240" w:lineRule="auto"/>
        <w:rPr>
          <w:rFonts w:ascii="Arial" w:hAnsi="Arial" w:cs="Arial"/>
          <w:b/>
          <w:sz w:val="20"/>
          <w:szCs w:val="20"/>
        </w:rPr>
      </w:pPr>
      <w:r w:rsidRPr="00D41C62">
        <w:rPr>
          <w:rFonts w:ascii="Arial" w:hAnsi="Arial" w:cs="Arial"/>
          <w:sz w:val="20"/>
          <w:szCs w:val="20"/>
        </w:rPr>
        <w:t xml:space="preserve">For the </w:t>
      </w:r>
      <w:r w:rsidRPr="00D41C62">
        <w:rPr>
          <w:rFonts w:ascii="Arial" w:hAnsi="Arial" w:cs="Arial"/>
          <w:b/>
          <w:sz w:val="20"/>
          <w:szCs w:val="20"/>
        </w:rPr>
        <w:t>Production</w:t>
      </w:r>
      <w:r w:rsidRPr="00D41C62">
        <w:rPr>
          <w:rFonts w:ascii="Arial" w:hAnsi="Arial" w:cs="Arial"/>
          <w:sz w:val="20"/>
          <w:szCs w:val="20"/>
        </w:rPr>
        <w:t xml:space="preserve"> DGS site type: </w:t>
      </w:r>
      <w:r w:rsidRPr="00D41C62">
        <w:rPr>
          <w:rFonts w:ascii="Arial" w:hAnsi="Arial" w:cs="Arial"/>
          <w:b/>
          <w:sz w:val="20"/>
          <w:szCs w:val="20"/>
        </w:rPr>
        <w:t>dgs.nci.nih.gov</w:t>
      </w:r>
    </w:p>
    <w:p w14:paraId="1EF1E739" w14:textId="77777777" w:rsidR="00D82152" w:rsidRPr="00D41C62" w:rsidRDefault="00D82152" w:rsidP="00E3019F">
      <w:pPr>
        <w:numPr>
          <w:ilvl w:val="2"/>
          <w:numId w:val="34"/>
        </w:numPr>
        <w:spacing w:after="0" w:line="240" w:lineRule="auto"/>
        <w:rPr>
          <w:rFonts w:ascii="Arial" w:hAnsi="Arial" w:cs="Arial"/>
          <w:b/>
          <w:sz w:val="20"/>
          <w:szCs w:val="20"/>
        </w:rPr>
      </w:pPr>
      <w:r w:rsidRPr="00D41C62">
        <w:rPr>
          <w:rFonts w:ascii="Arial" w:hAnsi="Arial" w:cs="Arial"/>
          <w:sz w:val="20"/>
          <w:szCs w:val="20"/>
        </w:rPr>
        <w:t xml:space="preserve">For the </w:t>
      </w:r>
      <w:r w:rsidRPr="00D41C62">
        <w:rPr>
          <w:rFonts w:ascii="Arial" w:hAnsi="Arial" w:cs="Arial"/>
          <w:b/>
          <w:sz w:val="20"/>
          <w:szCs w:val="20"/>
        </w:rPr>
        <w:t>Test</w:t>
      </w:r>
      <w:r w:rsidRPr="00D41C62">
        <w:rPr>
          <w:rFonts w:ascii="Arial" w:hAnsi="Arial" w:cs="Arial"/>
          <w:sz w:val="20"/>
          <w:szCs w:val="20"/>
        </w:rPr>
        <w:t xml:space="preserve"> DGS site type: </w:t>
      </w:r>
      <w:r w:rsidRPr="00D41C62">
        <w:rPr>
          <w:rFonts w:ascii="Arial" w:hAnsi="Arial" w:cs="Arial"/>
          <w:b/>
          <w:sz w:val="20"/>
          <w:szCs w:val="20"/>
        </w:rPr>
        <w:t>app1-ws1-test.nci.nih.gov</w:t>
      </w:r>
    </w:p>
    <w:p w14:paraId="1EF1E73A"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“Add” button (you will see the site appear in the Allowed Sites list)</w:t>
      </w:r>
    </w:p>
    <w:p w14:paraId="1EF1E73B" w14:textId="77777777" w:rsidR="00D82152" w:rsidRPr="00D41C62" w:rsidRDefault="00D82152" w:rsidP="00E3019F">
      <w:pPr>
        <w:numPr>
          <w:ilvl w:val="1"/>
          <w:numId w:val="34"/>
        </w:numPr>
        <w:spacing w:after="0" w:line="240" w:lineRule="auto"/>
        <w:rPr>
          <w:rFonts w:ascii="Arial" w:hAnsi="Arial" w:cs="Arial"/>
          <w:sz w:val="20"/>
          <w:szCs w:val="20"/>
        </w:rPr>
      </w:pPr>
      <w:r w:rsidRPr="00D41C62">
        <w:rPr>
          <w:rFonts w:ascii="Arial" w:hAnsi="Arial" w:cs="Arial"/>
          <w:sz w:val="20"/>
          <w:szCs w:val="20"/>
        </w:rPr>
        <w:t>Click on the “Close” button</w:t>
      </w:r>
    </w:p>
    <w:p w14:paraId="1EF1E73C" w14:textId="740F530A" w:rsidR="00D82152" w:rsidRPr="00D41C62" w:rsidRDefault="00D82152" w:rsidP="00E3019F">
      <w:pPr>
        <w:numPr>
          <w:ilvl w:val="0"/>
          <w:numId w:val="34"/>
        </w:numPr>
        <w:spacing w:after="0" w:line="240" w:lineRule="auto"/>
        <w:rPr>
          <w:rFonts w:ascii="Arial" w:hAnsi="Arial" w:cs="Arial"/>
          <w:sz w:val="20"/>
          <w:szCs w:val="20"/>
        </w:rPr>
      </w:pPr>
      <w:r w:rsidRPr="00D41C62">
        <w:rPr>
          <w:rFonts w:ascii="Arial" w:hAnsi="Arial" w:cs="Arial"/>
          <w:sz w:val="20"/>
          <w:szCs w:val="20"/>
        </w:rPr>
        <w:t>Click on the “OK” button in the Internet Options window</w:t>
      </w:r>
    </w:p>
    <w:p w14:paraId="0AF1A68A" w14:textId="77777777" w:rsidR="00C7132C" w:rsidRPr="00D41C62" w:rsidRDefault="00C7132C" w:rsidP="00FA0F3A">
      <w:pPr>
        <w:spacing w:after="0" w:line="240" w:lineRule="auto"/>
        <w:ind w:left="720"/>
        <w:rPr>
          <w:rFonts w:ascii="Arial" w:hAnsi="Arial" w:cs="Arial"/>
          <w:sz w:val="20"/>
          <w:szCs w:val="20"/>
        </w:rPr>
      </w:pPr>
    </w:p>
    <w:p w14:paraId="2AFDF78C" w14:textId="2E2213EC" w:rsidR="00C7132C" w:rsidRPr="009A10A9" w:rsidRDefault="00C7132C" w:rsidP="00FA0F3A">
      <w:pPr>
        <w:spacing w:after="0" w:line="240" w:lineRule="auto"/>
        <w:ind w:left="360"/>
        <w:rPr>
          <w:rFonts w:ascii="Arial" w:hAnsi="Arial" w:cs="Arial"/>
          <w:b/>
          <w:sz w:val="20"/>
          <w:szCs w:val="20"/>
        </w:rPr>
      </w:pPr>
      <w:r w:rsidRPr="009A10A9">
        <w:rPr>
          <w:rFonts w:ascii="Arial" w:hAnsi="Arial" w:cs="Arial"/>
          <w:b/>
          <w:sz w:val="20"/>
          <w:szCs w:val="20"/>
        </w:rPr>
        <w:t>Google Chrome:</w:t>
      </w:r>
    </w:p>
    <w:p w14:paraId="02107D9C"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3 lines button next to the URL bar.</w:t>
      </w:r>
    </w:p>
    <w:p w14:paraId="4DAF7DAC"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w:t>
      </w:r>
      <w:r w:rsidRPr="009A10A9">
        <w:rPr>
          <w:rFonts w:ascii="Arial" w:eastAsia="Times New Roman" w:hAnsi="Arial" w:cs="Arial"/>
          <w:b/>
          <w:bCs/>
          <w:sz w:val="20"/>
          <w:szCs w:val="20"/>
        </w:rPr>
        <w:t>Settings.</w:t>
      </w:r>
    </w:p>
    <w:p w14:paraId="60750B92"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Show advanced Settings...</w:t>
      </w:r>
      <w:r w:rsidRPr="009A10A9">
        <w:rPr>
          <w:rFonts w:ascii="Arial" w:eastAsia="Times New Roman" w:hAnsi="Arial" w:cs="Arial"/>
          <w:sz w:val="20"/>
          <w:szCs w:val="20"/>
        </w:rPr>
        <w:t> link at the bottom of the window.</w:t>
      </w:r>
    </w:p>
    <w:p w14:paraId="0549D9F4"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Content settings...</w:t>
      </w:r>
      <w:r w:rsidRPr="009A10A9">
        <w:rPr>
          <w:rFonts w:ascii="Arial" w:eastAsia="Times New Roman" w:hAnsi="Arial" w:cs="Arial"/>
          <w:sz w:val="20"/>
          <w:szCs w:val="20"/>
        </w:rPr>
        <w:t> button under the </w:t>
      </w:r>
      <w:r w:rsidRPr="009A10A9">
        <w:rPr>
          <w:rFonts w:ascii="Arial" w:eastAsia="Times New Roman" w:hAnsi="Arial" w:cs="Arial"/>
          <w:b/>
          <w:bCs/>
          <w:sz w:val="20"/>
          <w:szCs w:val="20"/>
        </w:rPr>
        <w:t>Privacy</w:t>
      </w:r>
      <w:r w:rsidRPr="009A10A9">
        <w:rPr>
          <w:rFonts w:ascii="Arial" w:eastAsia="Times New Roman" w:hAnsi="Arial" w:cs="Arial"/>
          <w:sz w:val="20"/>
          <w:szCs w:val="20"/>
        </w:rPr>
        <w:t> section.</w:t>
      </w:r>
    </w:p>
    <w:p w14:paraId="7D3B070E"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Scroll down in the </w:t>
      </w:r>
      <w:r w:rsidRPr="009A10A9">
        <w:rPr>
          <w:rFonts w:ascii="Arial" w:eastAsia="Times New Roman" w:hAnsi="Arial" w:cs="Arial"/>
          <w:b/>
          <w:bCs/>
          <w:sz w:val="20"/>
          <w:szCs w:val="20"/>
        </w:rPr>
        <w:t>Content settings</w:t>
      </w:r>
      <w:r w:rsidRPr="009A10A9">
        <w:rPr>
          <w:rFonts w:ascii="Arial" w:eastAsia="Times New Roman" w:hAnsi="Arial" w:cs="Arial"/>
          <w:sz w:val="20"/>
          <w:szCs w:val="20"/>
        </w:rPr>
        <w:t> window to the </w:t>
      </w:r>
      <w:r w:rsidRPr="009A10A9">
        <w:rPr>
          <w:rFonts w:ascii="Arial" w:eastAsia="Times New Roman" w:hAnsi="Arial" w:cs="Arial"/>
          <w:b/>
          <w:bCs/>
          <w:sz w:val="20"/>
          <w:szCs w:val="20"/>
        </w:rPr>
        <w:t>Pop-ups</w:t>
      </w:r>
      <w:r w:rsidRPr="009A10A9">
        <w:rPr>
          <w:rFonts w:ascii="Arial" w:eastAsia="Times New Roman" w:hAnsi="Arial" w:cs="Arial"/>
          <w:sz w:val="20"/>
          <w:szCs w:val="20"/>
        </w:rPr>
        <w:t> section.</w:t>
      </w:r>
    </w:p>
    <w:p w14:paraId="5C8AA4BD"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on the </w:t>
      </w:r>
      <w:r w:rsidRPr="009A10A9">
        <w:rPr>
          <w:rFonts w:ascii="Arial" w:eastAsia="Times New Roman" w:hAnsi="Arial" w:cs="Arial"/>
          <w:b/>
          <w:bCs/>
          <w:sz w:val="20"/>
          <w:szCs w:val="20"/>
        </w:rPr>
        <w:t>Manage exceptions...</w:t>
      </w:r>
      <w:r w:rsidRPr="009A10A9">
        <w:rPr>
          <w:rFonts w:ascii="Arial" w:eastAsia="Times New Roman" w:hAnsi="Arial" w:cs="Arial"/>
          <w:sz w:val="20"/>
          <w:szCs w:val="20"/>
        </w:rPr>
        <w:t> button.</w:t>
      </w:r>
    </w:p>
    <w:p w14:paraId="4DDEBBDA"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Enter the website domain in the </w:t>
      </w:r>
      <w:r w:rsidRPr="009A10A9">
        <w:rPr>
          <w:rFonts w:ascii="Arial" w:eastAsia="Times New Roman" w:hAnsi="Arial" w:cs="Arial"/>
          <w:b/>
          <w:bCs/>
          <w:sz w:val="20"/>
          <w:szCs w:val="20"/>
        </w:rPr>
        <w:t>Hostname pattern</w:t>
      </w:r>
      <w:r w:rsidRPr="009A10A9">
        <w:rPr>
          <w:rFonts w:ascii="Arial" w:eastAsia="Times New Roman" w:hAnsi="Arial" w:cs="Arial"/>
          <w:sz w:val="20"/>
          <w:szCs w:val="20"/>
        </w:rPr>
        <w:t> box and make sure that the </w:t>
      </w:r>
      <w:r w:rsidRPr="009A10A9">
        <w:rPr>
          <w:rFonts w:ascii="Arial" w:eastAsia="Times New Roman" w:hAnsi="Arial" w:cs="Arial"/>
          <w:b/>
          <w:bCs/>
          <w:sz w:val="20"/>
          <w:szCs w:val="20"/>
        </w:rPr>
        <w:t>Behavior</w:t>
      </w:r>
      <w:r w:rsidRPr="009A10A9">
        <w:rPr>
          <w:rFonts w:ascii="Arial" w:eastAsia="Times New Roman" w:hAnsi="Arial" w:cs="Arial"/>
          <w:sz w:val="20"/>
          <w:szCs w:val="20"/>
        </w:rPr>
        <w:t> is set to </w:t>
      </w:r>
      <w:r w:rsidRPr="009A10A9">
        <w:rPr>
          <w:rFonts w:ascii="Arial" w:eastAsia="Times New Roman" w:hAnsi="Arial" w:cs="Arial"/>
          <w:b/>
          <w:bCs/>
          <w:sz w:val="20"/>
          <w:szCs w:val="20"/>
        </w:rPr>
        <w:t>Allow</w:t>
      </w:r>
      <w:r w:rsidRPr="009A10A9">
        <w:rPr>
          <w:rFonts w:ascii="Arial" w:eastAsia="Times New Roman" w:hAnsi="Arial" w:cs="Arial"/>
          <w:sz w:val="20"/>
          <w:szCs w:val="20"/>
        </w:rPr>
        <w:t>.</w:t>
      </w:r>
    </w:p>
    <w:p w14:paraId="74D98830"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w:t>
      </w:r>
      <w:r w:rsidRPr="009A10A9">
        <w:rPr>
          <w:rFonts w:ascii="Arial" w:eastAsia="Times New Roman" w:hAnsi="Arial" w:cs="Arial"/>
          <w:b/>
          <w:bCs/>
          <w:sz w:val="20"/>
          <w:szCs w:val="20"/>
        </w:rPr>
        <w:t>Done.</w:t>
      </w:r>
    </w:p>
    <w:p w14:paraId="584A8C27" w14:textId="77777777"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Click </w:t>
      </w:r>
      <w:r w:rsidRPr="009A10A9">
        <w:rPr>
          <w:rFonts w:ascii="Arial" w:eastAsia="Times New Roman" w:hAnsi="Arial" w:cs="Arial"/>
          <w:b/>
          <w:bCs/>
          <w:sz w:val="20"/>
          <w:szCs w:val="20"/>
        </w:rPr>
        <w:t>Done.</w:t>
      </w:r>
    </w:p>
    <w:p w14:paraId="3EEF919B" w14:textId="739CE58B" w:rsidR="00C7132C" w:rsidRPr="009A10A9" w:rsidRDefault="00C7132C" w:rsidP="00E3019F">
      <w:pPr>
        <w:numPr>
          <w:ilvl w:val="0"/>
          <w:numId w:val="119"/>
        </w:numPr>
        <w:spacing w:before="100" w:beforeAutospacing="1" w:after="100" w:afterAutospacing="1" w:line="240" w:lineRule="auto"/>
        <w:rPr>
          <w:rFonts w:ascii="Arial" w:eastAsia="Times New Roman" w:hAnsi="Arial" w:cs="Arial"/>
          <w:sz w:val="20"/>
          <w:szCs w:val="20"/>
        </w:rPr>
      </w:pPr>
      <w:r w:rsidRPr="009A10A9">
        <w:rPr>
          <w:rFonts w:ascii="Arial" w:eastAsia="Times New Roman" w:hAnsi="Arial" w:cs="Arial"/>
          <w:sz w:val="20"/>
          <w:szCs w:val="20"/>
        </w:rPr>
        <w:t>Close the </w:t>
      </w:r>
      <w:r w:rsidRPr="009A10A9">
        <w:rPr>
          <w:rFonts w:ascii="Arial" w:eastAsia="Times New Roman" w:hAnsi="Arial" w:cs="Arial"/>
          <w:b/>
          <w:bCs/>
          <w:sz w:val="20"/>
          <w:szCs w:val="20"/>
        </w:rPr>
        <w:t>Settings</w:t>
      </w:r>
      <w:r w:rsidRPr="009A10A9">
        <w:rPr>
          <w:rFonts w:ascii="Arial" w:eastAsia="Times New Roman" w:hAnsi="Arial" w:cs="Arial"/>
          <w:sz w:val="20"/>
          <w:szCs w:val="20"/>
        </w:rPr>
        <w:t> tab</w:t>
      </w:r>
    </w:p>
    <w:p w14:paraId="1FA53941" w14:textId="77777777" w:rsidR="004D6E1E" w:rsidRPr="009A10A9" w:rsidRDefault="004D6E1E" w:rsidP="00FA0F3A">
      <w:pPr>
        <w:spacing w:before="100" w:beforeAutospacing="1" w:after="100" w:afterAutospacing="1" w:line="240" w:lineRule="auto"/>
        <w:ind w:left="360"/>
        <w:rPr>
          <w:rFonts w:ascii="Arial" w:eastAsia="Times New Roman" w:hAnsi="Arial" w:cs="Arial"/>
          <w:b/>
          <w:sz w:val="20"/>
          <w:szCs w:val="20"/>
        </w:rPr>
      </w:pPr>
    </w:p>
    <w:p w14:paraId="651F0D1D" w14:textId="062F1ECA" w:rsidR="004D6E1E" w:rsidRPr="009A10A9" w:rsidRDefault="00BE7A1B" w:rsidP="00FA0F3A">
      <w:pPr>
        <w:spacing w:before="100" w:beforeAutospacing="1" w:after="100" w:afterAutospacing="1" w:line="240" w:lineRule="auto"/>
        <w:rPr>
          <w:rFonts w:ascii="Arial" w:eastAsia="Times New Roman" w:hAnsi="Arial" w:cs="Arial"/>
          <w:b/>
          <w:sz w:val="20"/>
          <w:szCs w:val="20"/>
        </w:rPr>
      </w:pPr>
      <w:r w:rsidRPr="00D41C62">
        <w:rPr>
          <w:rFonts w:ascii="Arial" w:eastAsia="Times New Roman" w:hAnsi="Arial" w:cs="Arial"/>
          <w:b/>
          <w:sz w:val="20"/>
          <w:szCs w:val="20"/>
        </w:rPr>
        <w:lastRenderedPageBreak/>
        <w:t xml:space="preserve">       </w:t>
      </w:r>
      <w:r w:rsidRPr="009A10A9">
        <w:rPr>
          <w:rFonts w:ascii="Arial" w:eastAsia="Times New Roman" w:hAnsi="Arial" w:cs="Arial"/>
          <w:b/>
          <w:sz w:val="20"/>
          <w:szCs w:val="20"/>
        </w:rPr>
        <w:t xml:space="preserve"> </w:t>
      </w:r>
      <w:r w:rsidR="004D6E1E" w:rsidRPr="009A10A9">
        <w:rPr>
          <w:rFonts w:ascii="Arial" w:eastAsia="Times New Roman" w:hAnsi="Arial" w:cs="Arial"/>
          <w:b/>
          <w:sz w:val="20"/>
          <w:szCs w:val="20"/>
        </w:rPr>
        <w:t>Firefox</w:t>
      </w:r>
      <w:r w:rsidRPr="009A10A9">
        <w:rPr>
          <w:rFonts w:ascii="Arial" w:eastAsia="Times New Roman" w:hAnsi="Arial" w:cs="Arial"/>
          <w:b/>
          <w:sz w:val="20"/>
          <w:szCs w:val="20"/>
        </w:rPr>
        <w:t>:</w:t>
      </w:r>
    </w:p>
    <w:p w14:paraId="09A571D4"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Open </w:t>
      </w:r>
      <w:r w:rsidRPr="009A10A9">
        <w:rPr>
          <w:rFonts w:ascii="Arial" w:eastAsia="Times New Roman" w:hAnsi="Arial" w:cs="Arial"/>
          <w:b/>
          <w:bCs/>
          <w:color w:val="222222"/>
          <w:sz w:val="20"/>
          <w:szCs w:val="20"/>
        </w:rPr>
        <w:t>Firefox</w:t>
      </w:r>
      <w:r w:rsidRPr="009A10A9">
        <w:rPr>
          <w:rFonts w:ascii="Arial" w:eastAsia="Times New Roman" w:hAnsi="Arial" w:cs="Arial"/>
          <w:color w:val="222222"/>
          <w:sz w:val="20"/>
          <w:szCs w:val="20"/>
        </w:rPr>
        <w:t>.</w:t>
      </w:r>
    </w:p>
    <w:p w14:paraId="2B0C79BB"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Click the menu button ( ), then select Options.</w:t>
      </w:r>
    </w:p>
    <w:p w14:paraId="18A6B8C1" w14:textId="77777777" w:rsidR="006D265D"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Select Privacy &amp; Security.</w:t>
      </w:r>
    </w:p>
    <w:p w14:paraId="6C630DC9" w14:textId="59B174AB" w:rsidR="00C7132C" w:rsidRPr="009A10A9" w:rsidRDefault="006D265D" w:rsidP="00E3019F">
      <w:pPr>
        <w:numPr>
          <w:ilvl w:val="0"/>
          <w:numId w:val="120"/>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Uncheck the box to the left of </w:t>
      </w:r>
      <w:r w:rsidRPr="009A10A9">
        <w:rPr>
          <w:rFonts w:ascii="Arial" w:eastAsia="Times New Roman" w:hAnsi="Arial" w:cs="Arial"/>
          <w:b/>
          <w:bCs/>
          <w:color w:val="222222"/>
          <w:sz w:val="20"/>
          <w:szCs w:val="20"/>
        </w:rPr>
        <w:t>Block pop</w:t>
      </w:r>
      <w:r w:rsidRPr="009A10A9">
        <w:rPr>
          <w:rFonts w:ascii="Arial" w:eastAsia="Times New Roman" w:hAnsi="Arial" w:cs="Arial"/>
          <w:color w:val="222222"/>
          <w:sz w:val="20"/>
          <w:szCs w:val="20"/>
        </w:rPr>
        <w:t>-</w:t>
      </w:r>
      <w:r w:rsidRPr="009A10A9">
        <w:rPr>
          <w:rFonts w:ascii="Arial" w:eastAsia="Times New Roman" w:hAnsi="Arial" w:cs="Arial"/>
          <w:b/>
          <w:bCs/>
          <w:color w:val="222222"/>
          <w:sz w:val="20"/>
          <w:szCs w:val="20"/>
        </w:rPr>
        <w:t>up windows</w:t>
      </w:r>
      <w:r w:rsidRPr="009A10A9">
        <w:rPr>
          <w:rFonts w:ascii="Arial" w:eastAsia="Times New Roman" w:hAnsi="Arial" w:cs="Arial"/>
          <w:color w:val="222222"/>
          <w:sz w:val="20"/>
          <w:szCs w:val="20"/>
        </w:rPr>
        <w:t>.</w:t>
      </w:r>
    </w:p>
    <w:p w14:paraId="1EF1E73D" w14:textId="77777777" w:rsidR="00D82152" w:rsidRPr="00D41C62" w:rsidRDefault="00D82152" w:rsidP="00D82152">
      <w:pPr>
        <w:rPr>
          <w:rFonts w:ascii="Arial" w:hAnsi="Arial" w:cs="Arial"/>
          <w:sz w:val="20"/>
          <w:szCs w:val="20"/>
        </w:rPr>
      </w:pPr>
    </w:p>
    <w:p w14:paraId="458CF65F" w14:textId="1BC82960" w:rsidR="00C57551" w:rsidRPr="009A10A9" w:rsidRDefault="00D82152" w:rsidP="00D82152">
      <w:pPr>
        <w:rPr>
          <w:rFonts w:ascii="Arial" w:hAnsi="Arial" w:cs="Arial"/>
          <w:b/>
          <w:sz w:val="20"/>
          <w:szCs w:val="20"/>
        </w:rPr>
      </w:pPr>
      <w:r w:rsidRPr="009A10A9">
        <w:rPr>
          <w:rFonts w:ascii="Arial" w:hAnsi="Arial" w:cs="Arial"/>
          <w:b/>
          <w:sz w:val="20"/>
          <w:szCs w:val="20"/>
        </w:rPr>
        <w:t>Clearing the Browser’s Cache</w:t>
      </w:r>
    </w:p>
    <w:p w14:paraId="1EF1E73F" w14:textId="26D48AC3" w:rsidR="00D82152" w:rsidRPr="009A10A9" w:rsidRDefault="00D82152" w:rsidP="00D82152">
      <w:pPr>
        <w:rPr>
          <w:rFonts w:ascii="Arial" w:hAnsi="Arial" w:cs="Arial"/>
          <w:sz w:val="20"/>
          <w:szCs w:val="20"/>
        </w:rPr>
      </w:pPr>
      <w:r w:rsidRPr="009A10A9">
        <w:rPr>
          <w:rFonts w:ascii="Arial" w:hAnsi="Arial" w:cs="Arial"/>
          <w:sz w:val="20"/>
          <w:szCs w:val="20"/>
        </w:rPr>
        <w:t>It is a good practice to clear your browser’s cache routinely.</w:t>
      </w:r>
    </w:p>
    <w:p w14:paraId="42DC107D" w14:textId="5B5A8E50" w:rsidR="00191188" w:rsidRPr="009A10A9" w:rsidRDefault="00191188" w:rsidP="00D82152">
      <w:pPr>
        <w:rPr>
          <w:rFonts w:ascii="Arial" w:hAnsi="Arial" w:cs="Arial"/>
          <w:b/>
          <w:sz w:val="20"/>
          <w:szCs w:val="20"/>
        </w:rPr>
      </w:pPr>
      <w:r w:rsidRPr="009A10A9">
        <w:rPr>
          <w:rFonts w:ascii="Arial" w:hAnsi="Arial" w:cs="Arial"/>
          <w:b/>
          <w:sz w:val="20"/>
          <w:szCs w:val="20"/>
        </w:rPr>
        <w:t>Google Chrome:</w:t>
      </w:r>
    </w:p>
    <w:p w14:paraId="1EF1E740" w14:textId="1AD3BB51"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In </w:t>
      </w:r>
      <w:r w:rsidR="00A03920" w:rsidRPr="009A10A9">
        <w:rPr>
          <w:rFonts w:ascii="Arial" w:hAnsi="Arial" w:cs="Arial"/>
          <w:sz w:val="20"/>
          <w:szCs w:val="20"/>
        </w:rPr>
        <w:t xml:space="preserve">Chrome </w:t>
      </w:r>
      <w:r w:rsidRPr="009A10A9">
        <w:rPr>
          <w:rFonts w:ascii="Arial" w:hAnsi="Arial" w:cs="Arial"/>
          <w:sz w:val="20"/>
          <w:szCs w:val="20"/>
        </w:rPr>
        <w:t xml:space="preserve">browser window click the </w:t>
      </w:r>
      <w:r w:rsidR="00CA352F" w:rsidRPr="009A10A9">
        <w:rPr>
          <w:rFonts w:ascii="Arial" w:hAnsi="Arial" w:cs="Arial"/>
          <w:sz w:val="20"/>
          <w:szCs w:val="20"/>
        </w:rPr>
        <w:t xml:space="preserve">Options </w:t>
      </w:r>
      <w:r w:rsidRPr="009A10A9">
        <w:rPr>
          <w:rFonts w:ascii="Arial" w:hAnsi="Arial" w:cs="Arial"/>
          <w:sz w:val="20"/>
          <w:szCs w:val="20"/>
        </w:rPr>
        <w:t>menu (</w:t>
      </w:r>
      <w:r w:rsidR="00CA352F" w:rsidRPr="009A10A9">
        <w:rPr>
          <w:rFonts w:ascii="Arial" w:hAnsi="Arial" w:cs="Arial"/>
          <w:sz w:val="20"/>
          <w:szCs w:val="20"/>
        </w:rPr>
        <w:t xml:space="preserve">3 dots on right </w:t>
      </w:r>
      <w:r w:rsidRPr="009A10A9">
        <w:rPr>
          <w:rFonts w:ascii="Arial" w:hAnsi="Arial" w:cs="Arial"/>
          <w:sz w:val="20"/>
          <w:szCs w:val="20"/>
        </w:rPr>
        <w:t>top</w:t>
      </w:r>
      <w:r w:rsidR="00CA352F" w:rsidRPr="009A10A9">
        <w:rPr>
          <w:rFonts w:ascii="Arial" w:hAnsi="Arial" w:cs="Arial"/>
          <w:sz w:val="20"/>
          <w:szCs w:val="20"/>
        </w:rPr>
        <w:t xml:space="preserve"> sidebar</w:t>
      </w:r>
      <w:r w:rsidRPr="009A10A9">
        <w:rPr>
          <w:rFonts w:ascii="Arial" w:hAnsi="Arial" w:cs="Arial"/>
          <w:sz w:val="20"/>
          <w:szCs w:val="20"/>
        </w:rPr>
        <w:t>).</w:t>
      </w:r>
    </w:p>
    <w:p w14:paraId="1EF1E741" w14:textId="1C8C90A8"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From the dropdown </w:t>
      </w:r>
      <w:r w:rsidR="00A550F0" w:rsidRPr="009A10A9">
        <w:rPr>
          <w:rFonts w:ascii="Arial" w:hAnsi="Arial" w:cs="Arial"/>
          <w:sz w:val="20"/>
          <w:szCs w:val="20"/>
        </w:rPr>
        <w:t>list,</w:t>
      </w:r>
      <w:r w:rsidRPr="009A10A9">
        <w:rPr>
          <w:rFonts w:ascii="Arial" w:hAnsi="Arial" w:cs="Arial"/>
          <w:sz w:val="20"/>
          <w:szCs w:val="20"/>
        </w:rPr>
        <w:t xml:space="preserve"> select </w:t>
      </w:r>
      <w:r w:rsidR="00CA352F" w:rsidRPr="009A10A9">
        <w:rPr>
          <w:rFonts w:ascii="Arial" w:hAnsi="Arial" w:cs="Arial"/>
          <w:sz w:val="20"/>
          <w:szCs w:val="20"/>
        </w:rPr>
        <w:t>History Option.</w:t>
      </w:r>
    </w:p>
    <w:p w14:paraId="1EF1E742" w14:textId="3984D93E"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In the</w:t>
      </w:r>
      <w:r w:rsidR="00CA352F" w:rsidRPr="009A10A9">
        <w:rPr>
          <w:rFonts w:ascii="Arial" w:hAnsi="Arial" w:cs="Arial"/>
          <w:sz w:val="20"/>
          <w:szCs w:val="20"/>
        </w:rPr>
        <w:t>History</w:t>
      </w:r>
      <w:r w:rsidRPr="009A10A9">
        <w:rPr>
          <w:rFonts w:ascii="Arial" w:hAnsi="Arial" w:cs="Arial"/>
          <w:sz w:val="20"/>
          <w:szCs w:val="20"/>
        </w:rPr>
        <w:t>Options window in the ‘Temporary Internet files’ section click the “</w:t>
      </w:r>
      <w:r w:rsidR="00CA352F" w:rsidRPr="009A10A9">
        <w:rPr>
          <w:rFonts w:ascii="Arial" w:hAnsi="Arial" w:cs="Arial"/>
          <w:sz w:val="20"/>
          <w:szCs w:val="20"/>
        </w:rPr>
        <w:t>Clear Browsing Data</w:t>
      </w:r>
      <w:r w:rsidRPr="009A10A9">
        <w:rPr>
          <w:rFonts w:ascii="Arial" w:hAnsi="Arial" w:cs="Arial"/>
          <w:sz w:val="20"/>
          <w:szCs w:val="20"/>
        </w:rPr>
        <w:t>” button.</w:t>
      </w:r>
    </w:p>
    <w:p w14:paraId="1EF1E743" w14:textId="579649AF"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 xml:space="preserve">In the </w:t>
      </w:r>
      <w:r w:rsidR="00CA352F" w:rsidRPr="009A10A9">
        <w:rPr>
          <w:rFonts w:ascii="Arial" w:hAnsi="Arial" w:cs="Arial"/>
          <w:sz w:val="20"/>
          <w:szCs w:val="20"/>
        </w:rPr>
        <w:t>Clear browser data popup</w:t>
      </w:r>
      <w:r w:rsidRPr="009A10A9">
        <w:rPr>
          <w:rFonts w:ascii="Arial" w:hAnsi="Arial" w:cs="Arial"/>
          <w:sz w:val="20"/>
          <w:szCs w:val="20"/>
        </w:rPr>
        <w:t xml:space="preserve">, check off the </w:t>
      </w:r>
      <w:r w:rsidR="00CA352F" w:rsidRPr="009A10A9">
        <w:rPr>
          <w:rFonts w:ascii="Arial" w:hAnsi="Arial" w:cs="Arial"/>
          <w:sz w:val="20"/>
          <w:szCs w:val="20"/>
        </w:rPr>
        <w:t xml:space="preserve">first </w:t>
      </w:r>
      <w:r w:rsidR="00A550F0" w:rsidRPr="009A10A9">
        <w:rPr>
          <w:rFonts w:ascii="Arial" w:hAnsi="Arial" w:cs="Arial"/>
          <w:sz w:val="20"/>
          <w:szCs w:val="20"/>
        </w:rPr>
        <w:t>four</w:t>
      </w:r>
      <w:r w:rsidR="00CA352F" w:rsidRPr="009A10A9">
        <w:rPr>
          <w:rFonts w:ascii="Arial" w:hAnsi="Arial" w:cs="Arial"/>
          <w:sz w:val="20"/>
          <w:szCs w:val="20"/>
        </w:rPr>
        <w:t xml:space="preserve"> </w:t>
      </w:r>
      <w:r w:rsidRPr="009A10A9">
        <w:rPr>
          <w:rFonts w:ascii="Arial" w:hAnsi="Arial" w:cs="Arial"/>
          <w:sz w:val="20"/>
          <w:szCs w:val="20"/>
        </w:rPr>
        <w:t xml:space="preserve">box next to </w:t>
      </w:r>
      <w:r w:rsidR="00CA352F" w:rsidRPr="009A10A9">
        <w:rPr>
          <w:rFonts w:ascii="Arial" w:hAnsi="Arial" w:cs="Arial"/>
          <w:sz w:val="20"/>
          <w:szCs w:val="20"/>
        </w:rPr>
        <w:t>if not already checked.</w:t>
      </w:r>
    </w:p>
    <w:p w14:paraId="1EF1E744" w14:textId="77777777" w:rsidR="00D82152" w:rsidRPr="009A10A9" w:rsidRDefault="00D82152" w:rsidP="00E3019F">
      <w:pPr>
        <w:numPr>
          <w:ilvl w:val="0"/>
          <w:numId w:val="33"/>
        </w:numPr>
        <w:spacing w:after="0" w:line="240" w:lineRule="auto"/>
        <w:rPr>
          <w:rFonts w:ascii="Arial" w:hAnsi="Arial" w:cs="Arial"/>
          <w:sz w:val="20"/>
          <w:szCs w:val="20"/>
        </w:rPr>
      </w:pPr>
      <w:r w:rsidRPr="009A10A9">
        <w:rPr>
          <w:rFonts w:ascii="Arial" w:hAnsi="Arial" w:cs="Arial"/>
          <w:sz w:val="20"/>
          <w:szCs w:val="20"/>
        </w:rPr>
        <w:t>Click the “OK” button in the Delete window.</w:t>
      </w:r>
    </w:p>
    <w:p w14:paraId="2619E97A" w14:textId="77777777" w:rsidR="005E1829" w:rsidRPr="009A10A9" w:rsidRDefault="005E1829" w:rsidP="00D82152">
      <w:pPr>
        <w:rPr>
          <w:rFonts w:ascii="Arial" w:hAnsi="Arial" w:cs="Arial"/>
          <w:b/>
          <w:sz w:val="20"/>
          <w:szCs w:val="20"/>
        </w:rPr>
      </w:pPr>
    </w:p>
    <w:p w14:paraId="1EF1E745" w14:textId="1CD4ADBD" w:rsidR="00D82152" w:rsidRPr="009A10A9" w:rsidRDefault="00191188" w:rsidP="00D82152">
      <w:pPr>
        <w:rPr>
          <w:rFonts w:ascii="Arial" w:hAnsi="Arial" w:cs="Arial"/>
          <w:b/>
          <w:sz w:val="20"/>
          <w:szCs w:val="20"/>
        </w:rPr>
      </w:pPr>
      <w:r w:rsidRPr="009A10A9">
        <w:rPr>
          <w:rFonts w:ascii="Arial" w:hAnsi="Arial" w:cs="Arial"/>
          <w:b/>
          <w:sz w:val="20"/>
          <w:szCs w:val="20"/>
        </w:rPr>
        <w:t>Internet Explorer 11:</w:t>
      </w:r>
    </w:p>
    <w:p w14:paraId="51EFBC7A" w14:textId="3B959172"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 xml:space="preserve">In IE </w:t>
      </w:r>
      <w:r w:rsidR="00A550F0" w:rsidRPr="009A10A9">
        <w:rPr>
          <w:rFonts w:ascii="Arial" w:hAnsi="Arial" w:cs="Arial"/>
          <w:sz w:val="20"/>
          <w:szCs w:val="20"/>
        </w:rPr>
        <w:t>browser</w:t>
      </w:r>
      <w:r w:rsidRPr="009A10A9">
        <w:rPr>
          <w:rFonts w:ascii="Arial" w:hAnsi="Arial" w:cs="Arial"/>
          <w:sz w:val="20"/>
          <w:szCs w:val="20"/>
        </w:rPr>
        <w:t xml:space="preserve"> window click the Tools menu (top menu bar)</w:t>
      </w:r>
      <w:r w:rsidR="00C15916" w:rsidRPr="009A10A9">
        <w:rPr>
          <w:rFonts w:ascii="Arial" w:hAnsi="Arial" w:cs="Arial"/>
          <w:sz w:val="20"/>
          <w:szCs w:val="20"/>
        </w:rPr>
        <w:t>.</w:t>
      </w:r>
    </w:p>
    <w:p w14:paraId="7A8BFDBC" w14:textId="20F25113"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From the dropdown list, select Internet Options.</w:t>
      </w:r>
    </w:p>
    <w:p w14:paraId="0B1CFA6E" w14:textId="73F99834"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 xml:space="preserve">In the Internet Options window in the “temporary Internet files” </w:t>
      </w:r>
      <w:r w:rsidR="00A550F0" w:rsidRPr="009A10A9">
        <w:rPr>
          <w:rFonts w:ascii="Arial" w:hAnsi="Arial" w:cs="Arial"/>
          <w:sz w:val="20"/>
          <w:szCs w:val="20"/>
        </w:rPr>
        <w:t>section,</w:t>
      </w:r>
      <w:r w:rsidRPr="009A10A9">
        <w:rPr>
          <w:rFonts w:ascii="Arial" w:hAnsi="Arial" w:cs="Arial"/>
          <w:sz w:val="20"/>
          <w:szCs w:val="20"/>
        </w:rPr>
        <w:t xml:space="preserve"> click the “Delete Files” button.</w:t>
      </w:r>
    </w:p>
    <w:p w14:paraId="6ED0A63C" w14:textId="4B7B68C8"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In the Delete files popup, check off the the box next to “Delete all offline content”</w:t>
      </w:r>
      <w:r w:rsidR="00C15916" w:rsidRPr="009A10A9">
        <w:rPr>
          <w:rFonts w:ascii="Arial" w:hAnsi="Arial" w:cs="Arial"/>
          <w:sz w:val="20"/>
          <w:szCs w:val="20"/>
        </w:rPr>
        <w:t>.</w:t>
      </w:r>
    </w:p>
    <w:p w14:paraId="11C26148" w14:textId="7B8E2620" w:rsidR="00191188" w:rsidRPr="009A10A9" w:rsidRDefault="00191188" w:rsidP="00E3019F">
      <w:pPr>
        <w:pStyle w:val="ListParagraph"/>
        <w:numPr>
          <w:ilvl w:val="0"/>
          <w:numId w:val="115"/>
        </w:numPr>
        <w:rPr>
          <w:rFonts w:ascii="Arial" w:hAnsi="Arial" w:cs="Arial"/>
          <w:sz w:val="20"/>
          <w:szCs w:val="20"/>
        </w:rPr>
      </w:pPr>
      <w:r w:rsidRPr="009A10A9">
        <w:rPr>
          <w:rFonts w:ascii="Arial" w:hAnsi="Arial" w:cs="Arial"/>
          <w:sz w:val="20"/>
          <w:szCs w:val="20"/>
        </w:rPr>
        <w:t>Click the “OK” button in the Delete window.</w:t>
      </w:r>
    </w:p>
    <w:p w14:paraId="17598CA5" w14:textId="471C3123" w:rsidR="000A199B" w:rsidRPr="009A10A9" w:rsidRDefault="000A199B" w:rsidP="00FA0F3A">
      <w:pPr>
        <w:rPr>
          <w:rFonts w:ascii="Arial" w:hAnsi="Arial" w:cs="Arial"/>
          <w:b/>
          <w:sz w:val="20"/>
          <w:szCs w:val="20"/>
        </w:rPr>
      </w:pPr>
      <w:r w:rsidRPr="009A10A9">
        <w:rPr>
          <w:rFonts w:ascii="Arial" w:hAnsi="Arial" w:cs="Arial"/>
          <w:b/>
          <w:sz w:val="20"/>
          <w:szCs w:val="20"/>
        </w:rPr>
        <w:t>Firefox:</w:t>
      </w:r>
    </w:p>
    <w:p w14:paraId="1148ADE4" w14:textId="3E005F97" w:rsidR="000A199B" w:rsidRPr="009A10A9" w:rsidRDefault="000A199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Click the menu button and choose </w:t>
      </w:r>
      <w:r w:rsidR="00BE7A1B" w:rsidRPr="009A10A9">
        <w:rPr>
          <w:rFonts w:ascii="Arial" w:eastAsia="Times New Roman" w:hAnsi="Arial" w:cs="Arial"/>
          <w:b/>
          <w:color w:val="222222"/>
          <w:sz w:val="20"/>
          <w:szCs w:val="20"/>
        </w:rPr>
        <w:t>Options</w:t>
      </w:r>
      <w:r w:rsidRPr="009A10A9">
        <w:rPr>
          <w:rFonts w:ascii="Arial" w:eastAsia="Times New Roman" w:hAnsi="Arial" w:cs="Arial"/>
          <w:color w:val="222222"/>
          <w:sz w:val="20"/>
          <w:szCs w:val="20"/>
        </w:rPr>
        <w:t>.</w:t>
      </w:r>
    </w:p>
    <w:p w14:paraId="2C43CDEF" w14:textId="031547EF" w:rsidR="000A199B" w:rsidRPr="009A10A9" w:rsidRDefault="000A199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Select the </w:t>
      </w:r>
      <w:r w:rsidRPr="009A10A9">
        <w:rPr>
          <w:rFonts w:ascii="Arial" w:eastAsia="Times New Roman" w:hAnsi="Arial" w:cs="Arial"/>
          <w:b/>
          <w:color w:val="222222"/>
          <w:sz w:val="20"/>
          <w:szCs w:val="20"/>
        </w:rPr>
        <w:t>Privacy &amp; Security panel</w:t>
      </w:r>
      <w:r w:rsidR="00BE7A1B" w:rsidRPr="009A10A9">
        <w:rPr>
          <w:rFonts w:ascii="Arial" w:eastAsia="Times New Roman" w:hAnsi="Arial" w:cs="Arial"/>
          <w:color w:val="222222"/>
          <w:sz w:val="20"/>
          <w:szCs w:val="20"/>
        </w:rPr>
        <w:t>.</w:t>
      </w:r>
    </w:p>
    <w:p w14:paraId="404015F4" w14:textId="52E437EF"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hAnsi="Arial" w:cs="Arial"/>
          <w:color w:val="000000"/>
          <w:sz w:val="20"/>
          <w:szCs w:val="20"/>
          <w:shd w:val="clear" w:color="auto" w:fill="FFFFFF"/>
        </w:rPr>
        <w:t xml:space="preserve"> In the </w:t>
      </w:r>
      <w:r w:rsidRPr="009A10A9">
        <w:rPr>
          <w:rStyle w:val="Strong"/>
          <w:rFonts w:ascii="Arial" w:hAnsi="Arial" w:cs="Arial"/>
          <w:color w:val="000000"/>
          <w:sz w:val="20"/>
          <w:szCs w:val="20"/>
          <w:shd w:val="clear" w:color="auto" w:fill="FFFFFF"/>
        </w:rPr>
        <w:t>Cookies and Site Data</w:t>
      </w:r>
      <w:r w:rsidRPr="009A10A9">
        <w:rPr>
          <w:rFonts w:ascii="Arial" w:hAnsi="Arial" w:cs="Arial"/>
          <w:color w:val="000000"/>
          <w:sz w:val="20"/>
          <w:szCs w:val="20"/>
          <w:shd w:val="clear" w:color="auto" w:fill="FFFFFF"/>
        </w:rPr>
        <w:t xml:space="preserve"> section, click </w:t>
      </w:r>
      <w:r w:rsidRPr="009A10A9">
        <w:rPr>
          <w:rFonts w:ascii="Arial" w:hAnsi="Arial" w:cs="Arial"/>
          <w:b/>
          <w:color w:val="000000"/>
          <w:sz w:val="20"/>
          <w:szCs w:val="20"/>
          <w:shd w:val="clear" w:color="auto" w:fill="FFFFFF"/>
        </w:rPr>
        <w:t>Clear Data.</w:t>
      </w:r>
    </w:p>
    <w:p w14:paraId="7596FA18" w14:textId="7489F550"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Remove the check mark in front of </w:t>
      </w:r>
      <w:r w:rsidRPr="009A10A9">
        <w:rPr>
          <w:rFonts w:ascii="Arial" w:eastAsia="Times New Roman" w:hAnsi="Arial" w:cs="Arial"/>
          <w:b/>
          <w:color w:val="222222"/>
          <w:sz w:val="20"/>
          <w:szCs w:val="20"/>
        </w:rPr>
        <w:t>Cookies and Site Data.</w:t>
      </w:r>
    </w:p>
    <w:p w14:paraId="3DE1C8FE" w14:textId="3BC3058C" w:rsidR="000A199B" w:rsidRPr="009A10A9" w:rsidRDefault="00BE7A1B" w:rsidP="00E3019F">
      <w:pPr>
        <w:numPr>
          <w:ilvl w:val="0"/>
          <w:numId w:val="118"/>
        </w:numPr>
        <w:shd w:val="clear" w:color="auto" w:fill="FFFFFF"/>
        <w:spacing w:after="60" w:line="240" w:lineRule="auto"/>
        <w:rPr>
          <w:rFonts w:ascii="Arial" w:eastAsia="Times New Roman" w:hAnsi="Arial" w:cs="Arial"/>
          <w:color w:val="222222"/>
          <w:sz w:val="20"/>
          <w:szCs w:val="20"/>
        </w:rPr>
      </w:pPr>
      <w:r w:rsidRPr="009A10A9">
        <w:rPr>
          <w:rFonts w:ascii="Arial" w:eastAsia="Times New Roman" w:hAnsi="Arial" w:cs="Arial"/>
          <w:color w:val="222222"/>
          <w:sz w:val="20"/>
          <w:szCs w:val="20"/>
        </w:rPr>
        <w:t xml:space="preserve">With </w:t>
      </w:r>
      <w:r w:rsidRPr="009A10A9">
        <w:rPr>
          <w:rFonts w:ascii="Arial" w:eastAsia="Times New Roman" w:hAnsi="Arial" w:cs="Arial"/>
          <w:b/>
          <w:color w:val="222222"/>
          <w:sz w:val="20"/>
          <w:szCs w:val="20"/>
        </w:rPr>
        <w:t xml:space="preserve">Cached Web Content </w:t>
      </w:r>
      <w:r w:rsidRPr="009A10A9">
        <w:rPr>
          <w:rFonts w:ascii="Arial" w:eastAsia="Times New Roman" w:hAnsi="Arial" w:cs="Arial"/>
          <w:color w:val="222222"/>
          <w:sz w:val="20"/>
          <w:szCs w:val="20"/>
        </w:rPr>
        <w:t xml:space="preserve">check marked, click the </w:t>
      </w:r>
      <w:r w:rsidRPr="009A10A9">
        <w:rPr>
          <w:rFonts w:ascii="Arial" w:eastAsia="Times New Roman" w:hAnsi="Arial" w:cs="Arial"/>
          <w:b/>
          <w:color w:val="222222"/>
          <w:sz w:val="20"/>
          <w:szCs w:val="20"/>
        </w:rPr>
        <w:t xml:space="preserve">Clear </w:t>
      </w:r>
      <w:r w:rsidRPr="009A10A9">
        <w:rPr>
          <w:rFonts w:ascii="Arial" w:eastAsia="Times New Roman" w:hAnsi="Arial" w:cs="Arial"/>
          <w:color w:val="222222"/>
          <w:sz w:val="20"/>
          <w:szCs w:val="20"/>
        </w:rPr>
        <w:t>button.</w:t>
      </w:r>
    </w:p>
    <w:p w14:paraId="43B8AFE4" w14:textId="77777777" w:rsidR="00BE7A1B" w:rsidRPr="009A10A9" w:rsidRDefault="00BE7A1B" w:rsidP="00FA0F3A">
      <w:pPr>
        <w:shd w:val="clear" w:color="auto" w:fill="FFFFFF"/>
        <w:spacing w:after="60" w:line="240" w:lineRule="auto"/>
        <w:ind w:left="720"/>
        <w:rPr>
          <w:rFonts w:ascii="Arial" w:eastAsia="Times New Roman" w:hAnsi="Arial" w:cs="Arial"/>
          <w:color w:val="222222"/>
          <w:sz w:val="20"/>
          <w:szCs w:val="20"/>
        </w:rPr>
      </w:pPr>
    </w:p>
    <w:p w14:paraId="1EF1E746" w14:textId="77777777" w:rsidR="00D82152" w:rsidRPr="00D41C62" w:rsidRDefault="00D82152" w:rsidP="00D82152">
      <w:pPr>
        <w:rPr>
          <w:rFonts w:ascii="Arial" w:hAnsi="Arial" w:cs="Arial"/>
          <w:b/>
          <w:sz w:val="20"/>
          <w:szCs w:val="20"/>
        </w:rPr>
      </w:pPr>
      <w:r w:rsidRPr="00D41C62">
        <w:rPr>
          <w:rFonts w:ascii="Arial" w:hAnsi="Arial" w:cs="Arial"/>
          <w:b/>
          <w:sz w:val="20"/>
          <w:szCs w:val="20"/>
        </w:rPr>
        <w:t>Screen Resolution Requirement</w:t>
      </w:r>
    </w:p>
    <w:p w14:paraId="1EF1E747"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The DGS application was designed to run with monitor display set to resolution 1024 X 768 </w:t>
      </w:r>
    </w:p>
    <w:p w14:paraId="1EF1E748" w14:textId="77777777" w:rsidR="00D82152" w:rsidRPr="00D41C62" w:rsidRDefault="00D82152" w:rsidP="00D82152">
      <w:pPr>
        <w:rPr>
          <w:rFonts w:ascii="Arial" w:hAnsi="Arial" w:cs="Arial"/>
          <w:sz w:val="20"/>
          <w:szCs w:val="20"/>
        </w:rPr>
      </w:pPr>
      <w:r w:rsidRPr="00D41C62">
        <w:rPr>
          <w:rFonts w:ascii="Arial" w:hAnsi="Arial" w:cs="Arial"/>
          <w:sz w:val="20"/>
          <w:szCs w:val="20"/>
        </w:rPr>
        <w:t>To check or set your screen resolution:</w:t>
      </w:r>
    </w:p>
    <w:p w14:paraId="1EF1E749"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Go to the Start menu in the lower left corner of the screen</w:t>
      </w:r>
    </w:p>
    <w:p w14:paraId="1EF1E74A"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Select Control Panel</w:t>
      </w:r>
    </w:p>
    <w:p w14:paraId="1EF1E74B"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Control Panel window select Appearances and Themes</w:t>
      </w:r>
    </w:p>
    <w:p w14:paraId="1EF1E74C"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Appearances and Themes window select Display</w:t>
      </w:r>
    </w:p>
    <w:p w14:paraId="1EF1E74D"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In the Display window select the Settings tab</w:t>
      </w:r>
    </w:p>
    <w:p w14:paraId="1EF1E74E"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 xml:space="preserve">In the Screen resolution slide-bar move the pointer to 1024 X 768 </w:t>
      </w:r>
    </w:p>
    <w:p w14:paraId="1EF1E74F"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t>Click on the “OK” button</w:t>
      </w:r>
    </w:p>
    <w:p w14:paraId="1EF1E750" w14:textId="77777777" w:rsidR="00D82152" w:rsidRPr="00D41C62" w:rsidRDefault="00D82152" w:rsidP="00E3019F">
      <w:pPr>
        <w:pStyle w:val="ListParagraph"/>
        <w:numPr>
          <w:ilvl w:val="0"/>
          <w:numId w:val="36"/>
        </w:numPr>
        <w:rPr>
          <w:rFonts w:ascii="Arial" w:hAnsi="Arial" w:cs="Arial"/>
          <w:sz w:val="20"/>
          <w:szCs w:val="20"/>
        </w:rPr>
      </w:pPr>
      <w:r w:rsidRPr="00D41C62">
        <w:rPr>
          <w:rFonts w:ascii="Arial" w:hAnsi="Arial" w:cs="Arial"/>
          <w:sz w:val="20"/>
          <w:szCs w:val="20"/>
        </w:rPr>
        <w:lastRenderedPageBreak/>
        <w:t>Close the Display window</w:t>
      </w:r>
    </w:p>
    <w:p w14:paraId="1EF1E751" w14:textId="77777777" w:rsidR="00D82152" w:rsidRPr="00D41C62" w:rsidRDefault="00D82152" w:rsidP="00D82152">
      <w:pPr>
        <w:pStyle w:val="ListParagraph"/>
        <w:rPr>
          <w:rFonts w:ascii="Arial" w:hAnsi="Arial" w:cs="Arial"/>
          <w:sz w:val="20"/>
          <w:szCs w:val="20"/>
        </w:rPr>
      </w:pPr>
    </w:p>
    <w:p w14:paraId="1EF1E752" w14:textId="77777777" w:rsidR="00D82152" w:rsidRPr="00D41C62" w:rsidRDefault="00D82152" w:rsidP="00D82152">
      <w:pPr>
        <w:pStyle w:val="ListParagraph"/>
        <w:ind w:left="0"/>
        <w:rPr>
          <w:rFonts w:ascii="Arial" w:hAnsi="Arial" w:cs="Arial"/>
          <w:sz w:val="20"/>
          <w:szCs w:val="20"/>
        </w:rPr>
      </w:pPr>
      <w:r w:rsidRPr="00D41C62">
        <w:rPr>
          <w:rFonts w:ascii="Arial" w:hAnsi="Arial" w:cs="Arial"/>
          <w:sz w:val="20"/>
          <w:szCs w:val="20"/>
        </w:rPr>
        <w:t>The DGS application will work at other screen resolutions but 1024 X 768 or higher is recommended for best user experience.</w:t>
      </w:r>
    </w:p>
    <w:p w14:paraId="1EF1E753" w14:textId="77777777" w:rsidR="00D82152" w:rsidRPr="00D41C62" w:rsidRDefault="00D82152" w:rsidP="00D82152">
      <w:pPr>
        <w:rPr>
          <w:rFonts w:ascii="Arial" w:hAnsi="Arial" w:cs="Arial"/>
          <w:b/>
          <w:sz w:val="20"/>
          <w:szCs w:val="20"/>
        </w:rPr>
      </w:pPr>
      <w:r w:rsidRPr="00D41C62">
        <w:rPr>
          <w:rFonts w:ascii="Arial" w:hAnsi="Arial" w:cs="Arial"/>
          <w:b/>
          <w:sz w:val="20"/>
          <w:szCs w:val="20"/>
        </w:rPr>
        <w:t>Opening PDF document in the browser with Adobe Reader or Acrobat Professional</w:t>
      </w:r>
    </w:p>
    <w:p w14:paraId="1EF1E754" w14:textId="49510245" w:rsidR="00D82152" w:rsidRPr="00D41C62" w:rsidRDefault="00DB060C" w:rsidP="00E3019F">
      <w:pPr>
        <w:pStyle w:val="ListParagraph"/>
        <w:numPr>
          <w:ilvl w:val="0"/>
          <w:numId w:val="114"/>
        </w:numPr>
        <w:rPr>
          <w:rFonts w:ascii="Arial" w:hAnsi="Arial" w:cs="Arial"/>
          <w:sz w:val="20"/>
          <w:szCs w:val="20"/>
        </w:rPr>
      </w:pPr>
      <w:r w:rsidRPr="00D41C62">
        <w:rPr>
          <w:rFonts w:ascii="Arial" w:hAnsi="Arial" w:cs="Arial"/>
          <w:b/>
          <w:color w:val="C00000"/>
          <w:sz w:val="20"/>
          <w:szCs w:val="20"/>
        </w:rPr>
        <w:t xml:space="preserve">Important </w:t>
      </w:r>
      <w:r w:rsidR="00D82152" w:rsidRPr="00D41C62">
        <w:rPr>
          <w:rFonts w:ascii="Arial" w:hAnsi="Arial" w:cs="Arial"/>
          <w:b/>
          <w:color w:val="C00000"/>
          <w:sz w:val="20"/>
          <w:szCs w:val="20"/>
        </w:rPr>
        <w:t>Note</w:t>
      </w:r>
      <w:r w:rsidR="00D82152" w:rsidRPr="00D41C62">
        <w:rPr>
          <w:rFonts w:ascii="Arial" w:hAnsi="Arial" w:cs="Arial"/>
          <w:color w:val="C00000"/>
          <w:sz w:val="20"/>
          <w:szCs w:val="20"/>
        </w:rPr>
        <w:t xml:space="preserve">: </w:t>
      </w:r>
      <w:r w:rsidR="00D82152" w:rsidRPr="00D41C62">
        <w:rPr>
          <w:rFonts w:ascii="Arial" w:hAnsi="Arial" w:cs="Arial"/>
          <w:sz w:val="20"/>
          <w:szCs w:val="20"/>
        </w:rPr>
        <w:t xml:space="preserve">You should </w:t>
      </w:r>
      <w:r w:rsidR="00D82152" w:rsidRPr="00D41C62">
        <w:rPr>
          <w:rFonts w:ascii="Arial" w:hAnsi="Arial" w:cs="Arial"/>
          <w:sz w:val="20"/>
          <w:szCs w:val="20"/>
          <w:u w:val="single"/>
        </w:rPr>
        <w:t>NOT</w:t>
      </w:r>
      <w:r w:rsidR="00D82152" w:rsidRPr="00D41C62">
        <w:rPr>
          <w:rFonts w:ascii="Arial" w:hAnsi="Arial" w:cs="Arial"/>
          <w:sz w:val="20"/>
          <w:szCs w:val="20"/>
        </w:rPr>
        <w:t xml:space="preserve"> have both Adobe Reader and Acrobat Professional loaded on your machine. If you have both remove the Reader, it is not necessary and can cause problems rendering PDF documents. </w:t>
      </w:r>
      <w:r w:rsidR="00D82152" w:rsidRPr="00D41C62">
        <w:rPr>
          <w:rFonts w:ascii="Arial" w:hAnsi="Arial" w:cs="Arial"/>
          <w:sz w:val="20"/>
          <w:szCs w:val="20"/>
        </w:rPr>
        <w:br/>
      </w:r>
      <w:r w:rsidR="00D82152" w:rsidRPr="00D41C62">
        <w:rPr>
          <w:rFonts w:ascii="Arial" w:hAnsi="Arial" w:cs="Arial"/>
          <w:sz w:val="20"/>
          <w:szCs w:val="20"/>
        </w:rPr>
        <w:br/>
        <w:t>To check your PC to see if you have both Reader and Acrobat Professional installed:</w:t>
      </w:r>
    </w:p>
    <w:p w14:paraId="1EF1E755"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Go to your Start menu and click on “All Programs”</w:t>
      </w:r>
    </w:p>
    <w:p w14:paraId="1EF1E756"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In the Programs list look for Adobe Acrobat Professional and/or Adobe Reader.</w:t>
      </w:r>
    </w:p>
    <w:p w14:paraId="1EF1E757"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If both applications are installed you will need to go to the Add or Remove Programs</w:t>
      </w:r>
    </w:p>
    <w:p w14:paraId="1EF1E758"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Go to the Start menu and click on the Control Panel link</w:t>
      </w:r>
    </w:p>
    <w:p w14:paraId="1EF1E759"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In the Control Panel window click on the Add or Remove Programs link</w:t>
      </w:r>
    </w:p>
    <w:p w14:paraId="1EF1E75A"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 xml:space="preserve">In the Add or Remove Programs window scroll to Adobe Reader </w:t>
      </w:r>
    </w:p>
    <w:p w14:paraId="1EF1E75B"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Click on the Change/Remove button</w:t>
      </w:r>
    </w:p>
    <w:p w14:paraId="1EF1E75C"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Confirm that you want to remove the program</w:t>
      </w:r>
    </w:p>
    <w:p w14:paraId="1EF1E75D" w14:textId="77777777" w:rsidR="00D82152" w:rsidRPr="00D41C62" w:rsidRDefault="00D82152" w:rsidP="00E3019F">
      <w:pPr>
        <w:numPr>
          <w:ilvl w:val="1"/>
          <w:numId w:val="37"/>
        </w:numPr>
        <w:spacing w:after="0" w:line="240" w:lineRule="auto"/>
        <w:rPr>
          <w:rFonts w:ascii="Arial" w:hAnsi="Arial" w:cs="Arial"/>
          <w:sz w:val="20"/>
          <w:szCs w:val="20"/>
        </w:rPr>
      </w:pPr>
      <w:r w:rsidRPr="00D41C62">
        <w:rPr>
          <w:rFonts w:ascii="Arial" w:hAnsi="Arial" w:cs="Arial"/>
          <w:sz w:val="20"/>
          <w:szCs w:val="20"/>
        </w:rPr>
        <w:t>You may need to restart your computer after removal of program. Your computer will prompt you.</w:t>
      </w:r>
    </w:p>
    <w:p w14:paraId="1EF1E75E"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Close all windows</w:t>
      </w:r>
    </w:p>
    <w:p w14:paraId="1EF1E75F" w14:textId="77777777" w:rsidR="00D82152" w:rsidRPr="00D41C62" w:rsidRDefault="00D82152" w:rsidP="00E3019F">
      <w:pPr>
        <w:numPr>
          <w:ilvl w:val="0"/>
          <w:numId w:val="37"/>
        </w:numPr>
        <w:spacing w:after="0" w:line="240" w:lineRule="auto"/>
        <w:rPr>
          <w:rFonts w:ascii="Arial" w:hAnsi="Arial" w:cs="Arial"/>
          <w:sz w:val="20"/>
          <w:szCs w:val="20"/>
        </w:rPr>
      </w:pPr>
      <w:r w:rsidRPr="00D41C62">
        <w:rPr>
          <w:rFonts w:ascii="Arial" w:hAnsi="Arial" w:cs="Arial"/>
          <w:sz w:val="20"/>
          <w:szCs w:val="20"/>
        </w:rPr>
        <w:t>You may need to restart your computer after removal of program. Your computer will prompt you.</w:t>
      </w:r>
      <w:r w:rsidR="00CE102A" w:rsidRPr="00D41C62">
        <w:rPr>
          <w:rFonts w:ascii="Arial" w:hAnsi="Arial" w:cs="Arial"/>
          <w:sz w:val="20"/>
          <w:szCs w:val="20"/>
        </w:rPr>
        <w:br/>
      </w:r>
    </w:p>
    <w:p w14:paraId="1EF1E760" w14:textId="43D0E2D0" w:rsidR="00D82152" w:rsidRPr="00D41C62" w:rsidRDefault="00D82152" w:rsidP="00D82152">
      <w:pPr>
        <w:ind w:left="720"/>
        <w:rPr>
          <w:rFonts w:ascii="Arial" w:hAnsi="Arial" w:cs="Arial"/>
          <w:b/>
          <w:sz w:val="20"/>
          <w:szCs w:val="20"/>
        </w:rPr>
      </w:pPr>
      <w:r w:rsidRPr="00D41C62">
        <w:rPr>
          <w:rFonts w:ascii="Arial" w:hAnsi="Arial" w:cs="Arial"/>
          <w:sz w:val="20"/>
          <w:szCs w:val="20"/>
        </w:rPr>
        <w:t xml:space="preserve">Whether you are using Adobe Reader </w:t>
      </w:r>
      <w:r w:rsidRPr="00D41C62">
        <w:rPr>
          <w:rFonts w:ascii="Arial" w:hAnsi="Arial" w:cs="Arial"/>
          <w:b/>
          <w:sz w:val="20"/>
          <w:szCs w:val="20"/>
        </w:rPr>
        <w:t>or</w:t>
      </w:r>
      <w:r w:rsidRPr="00D41C62">
        <w:rPr>
          <w:rFonts w:ascii="Arial" w:hAnsi="Arial" w:cs="Arial"/>
          <w:sz w:val="20"/>
          <w:szCs w:val="20"/>
        </w:rPr>
        <w:t xml:space="preserve"> Adobe Acrobat </w:t>
      </w:r>
      <w:r w:rsidR="00A550F0" w:rsidRPr="00D41C62">
        <w:rPr>
          <w:rFonts w:ascii="Arial" w:hAnsi="Arial" w:cs="Arial"/>
          <w:sz w:val="20"/>
          <w:szCs w:val="20"/>
        </w:rPr>
        <w:t>Professional,</w:t>
      </w:r>
      <w:r w:rsidRPr="00D41C62">
        <w:rPr>
          <w:rFonts w:ascii="Arial" w:hAnsi="Arial" w:cs="Arial"/>
          <w:sz w:val="20"/>
          <w:szCs w:val="20"/>
        </w:rPr>
        <w:t xml:space="preserve"> you need to set the Web Browser Options in the applications Preferences window.</w:t>
      </w:r>
      <w:r w:rsidRPr="00D41C62">
        <w:rPr>
          <w:rFonts w:ascii="Arial" w:hAnsi="Arial" w:cs="Arial"/>
          <w:sz w:val="20"/>
          <w:szCs w:val="20"/>
        </w:rPr>
        <w:br/>
      </w:r>
      <w:r w:rsidRPr="00D41C62">
        <w:rPr>
          <w:rFonts w:ascii="Arial" w:hAnsi="Arial" w:cs="Arial"/>
          <w:b/>
          <w:sz w:val="20"/>
          <w:szCs w:val="20"/>
        </w:rPr>
        <w:br/>
      </w:r>
      <w:r w:rsidRPr="00D41C62">
        <w:rPr>
          <w:rFonts w:ascii="Arial" w:hAnsi="Arial" w:cs="Arial"/>
          <w:color w:val="000000"/>
          <w:sz w:val="20"/>
          <w:szCs w:val="20"/>
        </w:rPr>
        <w:t xml:space="preserve">To set the </w:t>
      </w:r>
      <w:r w:rsidRPr="00D41C62">
        <w:rPr>
          <w:rFonts w:ascii="Arial" w:hAnsi="Arial" w:cs="Arial"/>
          <w:sz w:val="20"/>
          <w:szCs w:val="20"/>
        </w:rPr>
        <w:t>Web Browser Options</w:t>
      </w:r>
      <w:r w:rsidRPr="00D41C62">
        <w:rPr>
          <w:rFonts w:ascii="Arial" w:hAnsi="Arial" w:cs="Arial"/>
          <w:color w:val="000000"/>
          <w:sz w:val="20"/>
          <w:szCs w:val="20"/>
        </w:rPr>
        <w:t xml:space="preserve"> in Adobe Reader or Adobe Acrobat Professional</w:t>
      </w:r>
      <w:r w:rsidR="00CE102A" w:rsidRPr="00D41C62">
        <w:rPr>
          <w:rFonts w:ascii="Arial" w:hAnsi="Arial" w:cs="Arial"/>
          <w:color w:val="000000"/>
          <w:sz w:val="20"/>
          <w:szCs w:val="20"/>
        </w:rPr>
        <w:t>:</w:t>
      </w:r>
    </w:p>
    <w:p w14:paraId="1EF1E761"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Go to your computer’s Start menu and open the Adobe Acrobat or Reader application</w:t>
      </w:r>
    </w:p>
    <w:p w14:paraId="1EF1E762"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Click on the “Edit” menu at the top of the screen and select “Preferences” from the options</w:t>
      </w:r>
    </w:p>
    <w:p w14:paraId="1EF1E763"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In the Preferences screen look at the Web Browser Options</w:t>
      </w:r>
    </w:p>
    <w:p w14:paraId="1EF1E764"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“Display PDF in browser” option is checked</w:t>
      </w:r>
    </w:p>
    <w:p w14:paraId="1EF1E765"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“Allow fast web view” option is checked</w:t>
      </w:r>
    </w:p>
    <w:p w14:paraId="1EF1E766" w14:textId="77777777" w:rsidR="00D82152" w:rsidRPr="00D41C62" w:rsidRDefault="00D82152" w:rsidP="00E3019F">
      <w:pPr>
        <w:numPr>
          <w:ilvl w:val="2"/>
          <w:numId w:val="35"/>
        </w:numPr>
        <w:spacing w:after="0" w:line="240" w:lineRule="auto"/>
        <w:rPr>
          <w:rFonts w:ascii="Arial" w:hAnsi="Arial" w:cs="Arial"/>
          <w:sz w:val="20"/>
          <w:szCs w:val="20"/>
        </w:rPr>
      </w:pPr>
      <w:r w:rsidRPr="00D41C62">
        <w:rPr>
          <w:rFonts w:ascii="Arial" w:hAnsi="Arial" w:cs="Arial"/>
          <w:sz w:val="20"/>
          <w:szCs w:val="20"/>
        </w:rPr>
        <w:t>Make sure that “allow speculative downloading in the background” option is checked</w:t>
      </w:r>
    </w:p>
    <w:p w14:paraId="1EF1E767" w14:textId="77777777" w:rsidR="00D82152" w:rsidRPr="00D41C62" w:rsidRDefault="00D82152" w:rsidP="00E3019F">
      <w:pPr>
        <w:numPr>
          <w:ilvl w:val="1"/>
          <w:numId w:val="35"/>
        </w:numPr>
        <w:spacing w:after="0" w:line="240" w:lineRule="auto"/>
        <w:rPr>
          <w:rFonts w:ascii="Arial" w:hAnsi="Arial" w:cs="Arial"/>
          <w:sz w:val="20"/>
          <w:szCs w:val="20"/>
        </w:rPr>
      </w:pPr>
      <w:r w:rsidRPr="00D41C62">
        <w:rPr>
          <w:rFonts w:ascii="Arial" w:hAnsi="Arial" w:cs="Arial"/>
          <w:sz w:val="20"/>
          <w:szCs w:val="20"/>
        </w:rPr>
        <w:t>Click the “OK” button to save</w:t>
      </w:r>
    </w:p>
    <w:p w14:paraId="1EF1E768" w14:textId="77777777" w:rsidR="00D82152" w:rsidRPr="00D41C62" w:rsidRDefault="00D82152" w:rsidP="00D82152"/>
    <w:p w14:paraId="1EF1E769" w14:textId="77777777" w:rsidR="009A0BFC" w:rsidRPr="00D41C62" w:rsidRDefault="009A0BFC" w:rsidP="008C7E8E">
      <w:pPr>
        <w:pStyle w:val="Heading2"/>
        <w:rPr>
          <w:rFonts w:ascii="Arial" w:hAnsi="Arial" w:cs="Arial"/>
        </w:rPr>
      </w:pPr>
      <w:bookmarkStart w:id="141" w:name="_Toc4052252"/>
      <w:r w:rsidRPr="00D41C62">
        <w:rPr>
          <w:rFonts w:ascii="Arial" w:hAnsi="Arial" w:cs="Arial"/>
        </w:rPr>
        <w:t>FAQ</w:t>
      </w:r>
      <w:bookmarkEnd w:id="141"/>
    </w:p>
    <w:p w14:paraId="1EF1E76A" w14:textId="77777777" w:rsidR="00D82152" w:rsidRPr="00D41C62" w:rsidRDefault="00D82152" w:rsidP="00D82152">
      <w:r w:rsidRPr="00D41C62">
        <w:rPr>
          <w:rFonts w:ascii="Arial" w:hAnsi="Arial" w:cs="Arial"/>
        </w:rPr>
        <w:t>See the OAMP Extranet web site.</w:t>
      </w:r>
      <w:r w:rsidRPr="00D41C62">
        <w:rPr>
          <w:rFonts w:ascii="Arial" w:hAnsi="Arial" w:cs="Arial"/>
        </w:rPr>
        <w:br/>
        <w:t>DGS Frequently Asked Questions:</w:t>
      </w:r>
      <w:r w:rsidRPr="00D41C62">
        <w:t xml:space="preserve">  </w:t>
      </w:r>
      <w:hyperlink r:id="rId100" w:history="1">
        <w:r w:rsidRPr="00D41C62">
          <w:rPr>
            <w:rStyle w:val="Hyperlink"/>
          </w:rPr>
          <w:t>http://oamp.od.nih.gov/DGS/DGSfaq.html</w:t>
        </w:r>
      </w:hyperlink>
    </w:p>
    <w:p w14:paraId="1EF1E76B" w14:textId="77777777" w:rsidR="00D82152" w:rsidRPr="00D41C62" w:rsidRDefault="00D82152" w:rsidP="008C7E8E">
      <w:pPr>
        <w:pStyle w:val="Heading2"/>
        <w:rPr>
          <w:rFonts w:ascii="Arial" w:hAnsi="Arial" w:cs="Arial"/>
        </w:rPr>
      </w:pPr>
      <w:bookmarkStart w:id="142" w:name="_Toc242847235"/>
      <w:bookmarkStart w:id="143" w:name="_Toc4052253"/>
      <w:r w:rsidRPr="00D41C62">
        <w:rPr>
          <w:rFonts w:ascii="Arial" w:hAnsi="Arial" w:cs="Arial"/>
        </w:rPr>
        <w:t>Special Characters in Text</w:t>
      </w:r>
      <w:bookmarkEnd w:id="142"/>
      <w:bookmarkEnd w:id="143"/>
    </w:p>
    <w:p w14:paraId="1EF1E76C" w14:textId="77777777" w:rsidR="00D82152" w:rsidRPr="00D41C62" w:rsidRDefault="00D82152" w:rsidP="00D82152">
      <w:pPr>
        <w:rPr>
          <w:rFonts w:ascii="Arial" w:hAnsi="Arial" w:cs="Arial"/>
          <w:sz w:val="20"/>
          <w:szCs w:val="20"/>
        </w:rPr>
      </w:pPr>
      <w:r w:rsidRPr="00D41C62">
        <w:rPr>
          <w:rFonts w:ascii="Arial" w:hAnsi="Arial" w:cs="Arial"/>
          <w:sz w:val="20"/>
          <w:szCs w:val="20"/>
        </w:rPr>
        <w:t>When users paste text into the DGS editor, any text containing special characters (those not on the standard keyboard) will not be recognized. This includes characters that have been typed using a combination of keys from the keyboard (i.e. using CTRL+SHIFT+HYPHEN instead of the regular hyphen key).</w:t>
      </w:r>
      <w:r w:rsidRPr="00D41C62">
        <w:rPr>
          <w:rFonts w:ascii="Arial" w:hAnsi="Arial" w:cs="Arial"/>
          <w:sz w:val="20"/>
          <w:szCs w:val="20"/>
        </w:rPr>
        <w:br/>
      </w:r>
      <w:r w:rsidRPr="00D41C62">
        <w:rPr>
          <w:rFonts w:ascii="Arial" w:hAnsi="Arial" w:cs="Arial"/>
          <w:sz w:val="20"/>
          <w:szCs w:val="20"/>
        </w:rPr>
        <w:br/>
        <w:t>There are two scenarios that may occur when a special character is pasted in to the DGS editor:</w:t>
      </w:r>
    </w:p>
    <w:p w14:paraId="1EF1E76D" w14:textId="77777777" w:rsidR="00D82152" w:rsidRPr="00D41C62" w:rsidRDefault="00D82152" w:rsidP="00E3019F">
      <w:pPr>
        <w:numPr>
          <w:ilvl w:val="0"/>
          <w:numId w:val="40"/>
        </w:numPr>
        <w:spacing w:after="0" w:line="240" w:lineRule="auto"/>
        <w:rPr>
          <w:rFonts w:ascii="Arial" w:hAnsi="Arial" w:cs="Arial"/>
          <w:sz w:val="20"/>
          <w:szCs w:val="20"/>
        </w:rPr>
      </w:pPr>
      <w:r w:rsidRPr="00D41C62">
        <w:rPr>
          <w:rFonts w:ascii="Arial" w:hAnsi="Arial" w:cs="Arial"/>
          <w:sz w:val="20"/>
          <w:szCs w:val="20"/>
        </w:rPr>
        <w:lastRenderedPageBreak/>
        <w:t>The character will be immediately removed at the time of pasting. It will show up as a blank space in the text.</w:t>
      </w:r>
    </w:p>
    <w:p w14:paraId="1EF1E76E" w14:textId="77777777" w:rsidR="00D82152" w:rsidRPr="00D41C62" w:rsidRDefault="00D82152" w:rsidP="00E3019F">
      <w:pPr>
        <w:numPr>
          <w:ilvl w:val="0"/>
          <w:numId w:val="40"/>
        </w:numPr>
        <w:spacing w:after="0" w:line="240" w:lineRule="auto"/>
        <w:rPr>
          <w:rFonts w:ascii="Arial" w:hAnsi="Arial" w:cs="Arial"/>
          <w:sz w:val="20"/>
          <w:szCs w:val="20"/>
        </w:rPr>
      </w:pPr>
      <w:r w:rsidRPr="00D41C62">
        <w:rPr>
          <w:rFonts w:ascii="Arial" w:hAnsi="Arial" w:cs="Arial"/>
          <w:sz w:val="20"/>
          <w:szCs w:val="20"/>
        </w:rPr>
        <w:t>The character will show in the DGS view screen but will be converted to a # sign in the preview PDF</w:t>
      </w:r>
    </w:p>
    <w:p w14:paraId="1EF1E76F" w14:textId="77777777" w:rsidR="00D82152" w:rsidRPr="00D41C62" w:rsidRDefault="00D82152" w:rsidP="00D82152">
      <w:pPr>
        <w:rPr>
          <w:rFonts w:ascii="Arial" w:hAnsi="Arial" w:cs="Arial"/>
          <w:sz w:val="20"/>
          <w:szCs w:val="20"/>
        </w:rPr>
      </w:pPr>
      <w:r w:rsidRPr="00D41C62">
        <w:rPr>
          <w:rFonts w:ascii="Arial" w:hAnsi="Arial" w:cs="Arial"/>
          <w:sz w:val="20"/>
          <w:szCs w:val="20"/>
        </w:rPr>
        <w:t xml:space="preserve">Review all text in the Preview PDF after pasting into the DGS editor. </w:t>
      </w:r>
    </w:p>
    <w:p w14:paraId="1EF1E770" w14:textId="77777777" w:rsidR="00D82152" w:rsidRPr="00D41C62" w:rsidRDefault="00D82152" w:rsidP="00E3019F">
      <w:pPr>
        <w:numPr>
          <w:ilvl w:val="0"/>
          <w:numId w:val="41"/>
        </w:numPr>
        <w:spacing w:after="0" w:line="240" w:lineRule="auto"/>
        <w:rPr>
          <w:rFonts w:ascii="Arial" w:hAnsi="Arial" w:cs="Arial"/>
          <w:sz w:val="20"/>
          <w:szCs w:val="20"/>
        </w:rPr>
      </w:pPr>
      <w:r w:rsidRPr="00D41C62">
        <w:rPr>
          <w:rFonts w:ascii="Arial" w:hAnsi="Arial" w:cs="Arial"/>
          <w:sz w:val="20"/>
          <w:szCs w:val="20"/>
        </w:rPr>
        <w:t xml:space="preserve">If a character in missing in the editor, type in a replacement character from the keyboard. </w:t>
      </w:r>
    </w:p>
    <w:p w14:paraId="1EF1E771" w14:textId="77777777" w:rsidR="00D82152" w:rsidRPr="00D41C62" w:rsidRDefault="00D82152" w:rsidP="00E3019F">
      <w:pPr>
        <w:numPr>
          <w:ilvl w:val="0"/>
          <w:numId w:val="41"/>
        </w:numPr>
        <w:spacing w:after="0" w:line="240" w:lineRule="auto"/>
        <w:rPr>
          <w:rFonts w:ascii="Arial" w:hAnsi="Arial" w:cs="Arial"/>
          <w:sz w:val="20"/>
          <w:szCs w:val="20"/>
        </w:rPr>
      </w:pPr>
      <w:r w:rsidRPr="00D41C62">
        <w:rPr>
          <w:rFonts w:ascii="Arial" w:hAnsi="Arial" w:cs="Arial"/>
          <w:sz w:val="20"/>
          <w:szCs w:val="20"/>
        </w:rPr>
        <w:t xml:space="preserve">If a character is displaying in the view screen but is replaced with a # in the preview PDF, go back into the editor and replace the character with a standard character or text. </w:t>
      </w:r>
    </w:p>
    <w:p w14:paraId="1EF1E772" w14:textId="77777777" w:rsidR="00D82152" w:rsidRPr="00D41C62" w:rsidRDefault="00D82152" w:rsidP="00E3019F">
      <w:pPr>
        <w:numPr>
          <w:ilvl w:val="1"/>
          <w:numId w:val="41"/>
        </w:numPr>
        <w:spacing w:after="0" w:line="240" w:lineRule="auto"/>
        <w:rPr>
          <w:rFonts w:ascii="Arial" w:hAnsi="Arial" w:cs="Arial"/>
          <w:sz w:val="20"/>
          <w:szCs w:val="20"/>
        </w:rPr>
      </w:pPr>
      <w:r w:rsidRPr="00D41C62">
        <w:rPr>
          <w:rFonts w:ascii="Arial" w:hAnsi="Arial" w:cs="Arial"/>
          <w:sz w:val="20"/>
          <w:szCs w:val="20"/>
        </w:rPr>
        <w:t>Example: the less than or equal to symbol “ ≤ “ would need to be replaced with &lt;=  or spell out the words  “less than or equal to” in your text</w:t>
      </w:r>
      <w:r w:rsidRPr="00D41C62">
        <w:rPr>
          <w:rFonts w:ascii="Arial" w:hAnsi="Arial" w:cs="Arial"/>
          <w:sz w:val="20"/>
          <w:szCs w:val="20"/>
        </w:rPr>
        <w:br/>
      </w:r>
    </w:p>
    <w:p w14:paraId="1EF1E773" w14:textId="79CD3C3B" w:rsidR="00D82152" w:rsidRPr="00D41C62" w:rsidRDefault="00D82152" w:rsidP="00D82152">
      <w:pPr>
        <w:rPr>
          <w:rFonts w:ascii="Arial" w:hAnsi="Arial" w:cs="Arial"/>
          <w:sz w:val="20"/>
          <w:szCs w:val="20"/>
        </w:rPr>
      </w:pPr>
      <w:r w:rsidRPr="00D41C62">
        <w:rPr>
          <w:rFonts w:ascii="Arial" w:hAnsi="Arial" w:cs="Arial"/>
          <w:sz w:val="20"/>
          <w:szCs w:val="20"/>
        </w:rPr>
        <w:t xml:space="preserve">When text contains special characters or </w:t>
      </w:r>
      <w:r w:rsidR="00A550F0" w:rsidRPr="00D41C62">
        <w:rPr>
          <w:rFonts w:ascii="Arial" w:hAnsi="Arial" w:cs="Arial"/>
          <w:sz w:val="20"/>
          <w:szCs w:val="20"/>
        </w:rPr>
        <w:t>formulas,</w:t>
      </w:r>
      <w:r w:rsidRPr="00D41C62">
        <w:rPr>
          <w:rFonts w:ascii="Arial" w:hAnsi="Arial" w:cs="Arial"/>
          <w:sz w:val="20"/>
          <w:szCs w:val="20"/>
        </w:rPr>
        <w:t xml:space="preserve"> it is strongly recommended that users utilize the Attachment feature of DGS instead of pasting the text into the editor. In </w:t>
      </w:r>
      <w:r w:rsidR="00A550F0" w:rsidRPr="00D41C62">
        <w:rPr>
          <w:rFonts w:ascii="Arial" w:hAnsi="Arial" w:cs="Arial"/>
          <w:sz w:val="20"/>
          <w:szCs w:val="20"/>
        </w:rPr>
        <w:t>addition,</w:t>
      </w:r>
      <w:r w:rsidRPr="00D41C62">
        <w:rPr>
          <w:rFonts w:ascii="Arial" w:hAnsi="Arial" w:cs="Arial"/>
          <w:sz w:val="20"/>
          <w:szCs w:val="20"/>
        </w:rPr>
        <w:t xml:space="preserve"> if the text to be added is more than 2-3 pages, an attachment is advisable. The source document can be uploaded into DGS in the Attachment Manager and a simple link can then be added. This is less work for the user and if the document contains many special </w:t>
      </w:r>
      <w:r w:rsidR="00A550F0" w:rsidRPr="00D41C62">
        <w:rPr>
          <w:rFonts w:ascii="Arial" w:hAnsi="Arial" w:cs="Arial"/>
          <w:sz w:val="20"/>
          <w:szCs w:val="20"/>
        </w:rPr>
        <w:t>characters,</w:t>
      </w:r>
      <w:r w:rsidRPr="00D41C62">
        <w:rPr>
          <w:rFonts w:ascii="Arial" w:hAnsi="Arial" w:cs="Arial"/>
          <w:sz w:val="20"/>
          <w:szCs w:val="20"/>
        </w:rPr>
        <w:t xml:space="preserve"> the original content can remain unchanged.</w:t>
      </w:r>
    </w:p>
    <w:p w14:paraId="1EF1E774" w14:textId="77777777" w:rsidR="006A22A3" w:rsidRPr="00D41C62" w:rsidRDefault="006A22A3" w:rsidP="008C7E8E">
      <w:pPr>
        <w:pStyle w:val="Heading2"/>
        <w:rPr>
          <w:rFonts w:ascii="Arial" w:hAnsi="Arial" w:cs="Arial"/>
        </w:rPr>
      </w:pPr>
      <w:bookmarkStart w:id="144" w:name="_Toc242847237"/>
      <w:bookmarkStart w:id="145" w:name="_Toc4052254"/>
      <w:r w:rsidRPr="00D41C62">
        <w:rPr>
          <w:rFonts w:ascii="Arial" w:hAnsi="Arial" w:cs="Arial"/>
        </w:rPr>
        <w:t>COAC Users</w:t>
      </w:r>
      <w:bookmarkEnd w:id="144"/>
      <w:bookmarkEnd w:id="145"/>
    </w:p>
    <w:p w14:paraId="1EF1E775"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Language is selected from the </w:t>
      </w:r>
      <w:r w:rsidR="00DB060C" w:rsidRPr="00D41C62">
        <w:rPr>
          <w:rFonts w:ascii="Arial" w:hAnsi="Arial" w:cs="Arial"/>
          <w:sz w:val="20"/>
          <w:szCs w:val="20"/>
        </w:rPr>
        <w:t>W</w:t>
      </w:r>
      <w:r w:rsidRPr="00D41C62">
        <w:rPr>
          <w:rFonts w:ascii="Arial" w:hAnsi="Arial" w:cs="Arial"/>
          <w:sz w:val="20"/>
          <w:szCs w:val="20"/>
        </w:rPr>
        <w:t>orkform/template for all customer ICs in the COAC per NIH business rule.</w:t>
      </w:r>
    </w:p>
    <w:p w14:paraId="1EF1E776"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Users in the COAC can </w:t>
      </w:r>
      <w:r w:rsidRPr="00D41C62">
        <w:rPr>
          <w:rFonts w:ascii="Arial" w:hAnsi="Arial" w:cs="Arial"/>
          <w:sz w:val="20"/>
          <w:szCs w:val="20"/>
          <w:u w:val="single"/>
        </w:rPr>
        <w:t>search</w:t>
      </w:r>
      <w:r w:rsidRPr="00D41C62">
        <w:rPr>
          <w:rFonts w:ascii="Arial" w:hAnsi="Arial" w:cs="Arial"/>
          <w:sz w:val="20"/>
          <w:szCs w:val="20"/>
        </w:rPr>
        <w:t xml:space="preserve"> to see all documents in customer ICs </w:t>
      </w:r>
    </w:p>
    <w:p w14:paraId="1EF1E777"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 xml:space="preserve">COAC documents that do not belong directly to the user will be available to view in </w:t>
      </w:r>
      <w:r w:rsidRPr="00D41C62">
        <w:rPr>
          <w:rFonts w:ascii="Arial" w:hAnsi="Arial" w:cs="Arial"/>
          <w:b/>
          <w:sz w:val="20"/>
          <w:szCs w:val="20"/>
        </w:rPr>
        <w:t>Read-only</w:t>
      </w:r>
      <w:r w:rsidRPr="00D41C62">
        <w:rPr>
          <w:rFonts w:ascii="Arial" w:hAnsi="Arial" w:cs="Arial"/>
          <w:sz w:val="20"/>
          <w:szCs w:val="20"/>
        </w:rPr>
        <w:t xml:space="preserve"> mode</w:t>
      </w:r>
    </w:p>
    <w:p w14:paraId="1EF1E778" w14:textId="77777777" w:rsidR="006A22A3" w:rsidRPr="00D41C62" w:rsidRDefault="006A22A3" w:rsidP="00E3019F">
      <w:pPr>
        <w:numPr>
          <w:ilvl w:val="0"/>
          <w:numId w:val="42"/>
        </w:numPr>
        <w:spacing w:after="0" w:line="240" w:lineRule="auto"/>
        <w:rPr>
          <w:rFonts w:ascii="Arial" w:hAnsi="Arial" w:cs="Arial"/>
          <w:sz w:val="20"/>
          <w:szCs w:val="20"/>
        </w:rPr>
      </w:pPr>
      <w:r w:rsidRPr="00D41C62">
        <w:rPr>
          <w:rFonts w:ascii="Arial" w:hAnsi="Arial" w:cs="Arial"/>
          <w:sz w:val="20"/>
          <w:szCs w:val="20"/>
        </w:rPr>
        <w:t>Only the director of the COAC can reassign documents to personnel in the customer ICs.</w:t>
      </w:r>
    </w:p>
    <w:p w14:paraId="1EF1E779" w14:textId="77777777" w:rsidR="006A22A3" w:rsidRPr="00D41C62" w:rsidRDefault="006A22A3" w:rsidP="008C7E8E">
      <w:pPr>
        <w:pStyle w:val="Heading2"/>
        <w:rPr>
          <w:rFonts w:ascii="Arial" w:hAnsi="Arial" w:cs="Arial"/>
        </w:rPr>
      </w:pPr>
      <w:bookmarkStart w:id="146" w:name="_Toc242847238"/>
      <w:bookmarkStart w:id="147" w:name="_Toc4052255"/>
      <w:r w:rsidRPr="00D41C62">
        <w:rPr>
          <w:rFonts w:ascii="Arial" w:hAnsi="Arial" w:cs="Arial"/>
        </w:rPr>
        <w:t>Merging PDF files outside of DGS</w:t>
      </w:r>
      <w:bookmarkEnd w:id="146"/>
      <w:bookmarkEnd w:id="147"/>
    </w:p>
    <w:p w14:paraId="1EF1E77A" w14:textId="77777777" w:rsidR="006A22A3" w:rsidRPr="00D41C62" w:rsidRDefault="006A22A3" w:rsidP="006A22A3">
      <w:pPr>
        <w:ind w:left="360"/>
        <w:rPr>
          <w:rFonts w:ascii="Arial" w:hAnsi="Arial" w:cs="Arial"/>
          <w:sz w:val="20"/>
          <w:szCs w:val="20"/>
        </w:rPr>
      </w:pPr>
      <w:r w:rsidRPr="00D41C62">
        <w:rPr>
          <w:rFonts w:ascii="Arial" w:hAnsi="Arial" w:cs="Arial"/>
          <w:sz w:val="20"/>
          <w:szCs w:val="20"/>
        </w:rPr>
        <w:t>Some users may want to physically merge their attachments with the document produced in DGS.  This process is done outside the DGS application after the document (toc.pdf) has been generated and will require PDF software such as Adobe Acrobat Professional. The free Adobe Reader does not have the functionality to insert pages. To insert attachments at the end of the document using Adobe Acrobat follow the steps below.</w:t>
      </w:r>
    </w:p>
    <w:p w14:paraId="1EF1E77B"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Open the DGS generated RFP/Contract document in Adobe Acrobat.</w:t>
      </w:r>
    </w:p>
    <w:p w14:paraId="1EF1E77C"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Scroll to the end of your DGS generated PDF document.</w:t>
      </w:r>
    </w:p>
    <w:p w14:paraId="1EF1E77D"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 xml:space="preserve">In the top menu bar locate and click the “Document” option / from the dropdown menu select “Insert Pages”. </w:t>
      </w:r>
    </w:p>
    <w:p w14:paraId="1EF1E77E"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In the “Select File to Insert” window, locate the PDF file to be inserted.</w:t>
      </w:r>
    </w:p>
    <w:p w14:paraId="1EF1E77F"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Once file is located, click on the “Select” button in the “Select File to Insert” window.</w:t>
      </w:r>
    </w:p>
    <w:p w14:paraId="1EF1E780"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The “Insert Pages” window will now appear; select “After” in the Location dropdown box, select the “Last” radio button.</w:t>
      </w:r>
      <w:r w:rsidRPr="00D41C62">
        <w:rPr>
          <w:rFonts w:ascii="Arial" w:hAnsi="Arial" w:cs="Arial"/>
          <w:sz w:val="20"/>
          <w:szCs w:val="20"/>
        </w:rPr>
        <w:br/>
        <w:t>These selections will add the inserted PDF pages to the end of the document.</w:t>
      </w:r>
    </w:p>
    <w:p w14:paraId="1EF1E781"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Save the updated document with the added pages inserted.</w:t>
      </w:r>
    </w:p>
    <w:p w14:paraId="1EF1E782" w14:textId="77777777" w:rsidR="006A22A3" w:rsidRPr="00D41C62" w:rsidRDefault="006A22A3" w:rsidP="00E3019F">
      <w:pPr>
        <w:numPr>
          <w:ilvl w:val="0"/>
          <w:numId w:val="43"/>
        </w:numPr>
        <w:spacing w:after="0" w:line="240" w:lineRule="auto"/>
        <w:rPr>
          <w:rFonts w:ascii="Arial" w:hAnsi="Arial" w:cs="Arial"/>
          <w:sz w:val="20"/>
          <w:szCs w:val="20"/>
        </w:rPr>
      </w:pPr>
      <w:r w:rsidRPr="00D41C62">
        <w:rPr>
          <w:rFonts w:ascii="Arial" w:hAnsi="Arial" w:cs="Arial"/>
          <w:sz w:val="20"/>
          <w:szCs w:val="20"/>
        </w:rPr>
        <w:t>Check the documents accessibility (See below: PDF Accessibility)</w:t>
      </w:r>
    </w:p>
    <w:p w14:paraId="1EF1E783" w14:textId="77777777" w:rsidR="006A22A3" w:rsidRPr="00D41C62" w:rsidRDefault="006A22A3" w:rsidP="006A22A3">
      <w:pPr>
        <w:rPr>
          <w:rFonts w:ascii="Arial" w:hAnsi="Arial" w:cs="Arial"/>
          <w:sz w:val="20"/>
          <w:szCs w:val="20"/>
        </w:rPr>
      </w:pPr>
    </w:p>
    <w:p w14:paraId="1EF1E784" w14:textId="77777777" w:rsidR="00914082" w:rsidRPr="00D41C62" w:rsidRDefault="00914082" w:rsidP="00914082">
      <w:pPr>
        <w:ind w:left="720"/>
        <w:rPr>
          <w:rFonts w:ascii="Arial" w:hAnsi="Arial" w:cs="Arial"/>
          <w:sz w:val="20"/>
          <w:szCs w:val="20"/>
        </w:rPr>
      </w:pPr>
      <w:r w:rsidRPr="00D41C62">
        <w:rPr>
          <w:rFonts w:ascii="Arial" w:hAnsi="Arial" w:cs="Arial"/>
          <w:b/>
          <w:color w:val="CC3300"/>
          <w:sz w:val="20"/>
          <w:szCs w:val="20"/>
        </w:rPr>
        <w:t xml:space="preserve">Important Note: </w:t>
      </w:r>
      <w:r w:rsidRPr="00D41C62">
        <w:rPr>
          <w:rFonts w:ascii="Arial" w:hAnsi="Arial" w:cs="Arial"/>
          <w:sz w:val="20"/>
          <w:szCs w:val="20"/>
        </w:rPr>
        <w:t>Make sure any reference in the document to the inserted pages directs the reader to the end of the document where the pages have been added. Do not create a hyperlink to the inserted PDF pages in the DGS editor. Pages that are inserted after DGS document generation and not attached will not be accessible with a link created in DGS.</w:t>
      </w:r>
    </w:p>
    <w:p w14:paraId="1EF1E785" w14:textId="77777777" w:rsidR="00914082" w:rsidRPr="00D41C62" w:rsidRDefault="00914082" w:rsidP="00914082">
      <w:pPr>
        <w:ind w:firstLine="720"/>
        <w:rPr>
          <w:rFonts w:ascii="Arial" w:hAnsi="Arial" w:cs="Arial"/>
          <w:sz w:val="20"/>
          <w:szCs w:val="20"/>
        </w:rPr>
      </w:pPr>
      <w:r w:rsidRPr="00D41C62">
        <w:rPr>
          <w:rFonts w:ascii="Arial" w:hAnsi="Arial" w:cs="Arial"/>
          <w:sz w:val="20"/>
          <w:szCs w:val="20"/>
        </w:rPr>
        <w:t>Example:</w:t>
      </w:r>
    </w:p>
    <w:p w14:paraId="1EF1E786" w14:textId="77777777" w:rsidR="00914082" w:rsidRPr="00D41C62" w:rsidRDefault="00914082" w:rsidP="00914082">
      <w:pPr>
        <w:ind w:firstLine="720"/>
        <w:rPr>
          <w:rFonts w:ascii="Arial" w:hAnsi="Arial" w:cs="Arial"/>
          <w:sz w:val="20"/>
          <w:szCs w:val="20"/>
        </w:rPr>
      </w:pPr>
      <w:r w:rsidRPr="00D41C62">
        <w:rPr>
          <w:rFonts w:ascii="Arial" w:hAnsi="Arial" w:cs="Arial"/>
          <w:sz w:val="20"/>
          <w:szCs w:val="20"/>
        </w:rPr>
        <w:t>Statement of Work</w:t>
      </w:r>
      <w:r w:rsidR="00555692" w:rsidRPr="00D41C62">
        <w:rPr>
          <w:rFonts w:ascii="Arial" w:hAnsi="Arial" w:cs="Arial"/>
          <w:sz w:val="20"/>
          <w:szCs w:val="20"/>
        </w:rPr>
        <w:tab/>
      </w:r>
      <w:r w:rsidR="00555692" w:rsidRPr="00D41C62">
        <w:rPr>
          <w:rFonts w:ascii="Arial" w:hAnsi="Arial" w:cs="Arial"/>
          <w:sz w:val="20"/>
          <w:szCs w:val="20"/>
        </w:rPr>
        <w:tab/>
      </w:r>
      <w:r w:rsidR="00555692" w:rsidRPr="00D41C62">
        <w:rPr>
          <w:rFonts w:ascii="Arial" w:hAnsi="Arial" w:cs="Arial"/>
          <w:sz w:val="20"/>
          <w:szCs w:val="20"/>
        </w:rPr>
        <w:tab/>
      </w:r>
      <w:r w:rsidR="00555692" w:rsidRPr="00D41C62">
        <w:rPr>
          <w:rFonts w:ascii="Arial" w:hAnsi="Arial" w:cs="Arial"/>
          <w:sz w:val="20"/>
          <w:szCs w:val="20"/>
        </w:rPr>
        <w:tab/>
      </w:r>
      <w:r w:rsidRPr="00D41C62">
        <w:rPr>
          <w:rFonts w:ascii="Arial" w:hAnsi="Arial" w:cs="Arial"/>
          <w:sz w:val="20"/>
          <w:szCs w:val="20"/>
        </w:rPr>
        <w:t>See Attachment at the end of RFP</w:t>
      </w:r>
    </w:p>
    <w:p w14:paraId="1EF1E787" w14:textId="77777777" w:rsidR="003A4710" w:rsidRPr="00D41C62" w:rsidRDefault="003A4710" w:rsidP="003A4710">
      <w:pPr>
        <w:pStyle w:val="ListParagraph"/>
        <w:framePr w:w="9466" w:h="2101" w:hRule="exact" w:hSpace="180" w:wrap="around" w:vAnchor="text" w:hAnchor="page" w:x="1441" w:y="434"/>
        <w:ind w:left="0"/>
        <w:rPr>
          <w:rFonts w:ascii="Arial" w:hAnsi="Arial" w:cs="Arial"/>
          <w:sz w:val="20"/>
          <w:szCs w:val="20"/>
        </w:rPr>
      </w:pPr>
      <w:bookmarkStart w:id="148" w:name="_Toc242847239"/>
      <w:r w:rsidRPr="00D41C62">
        <w:rPr>
          <w:rFonts w:ascii="Arial" w:hAnsi="Arial" w:cs="Arial"/>
          <w:b/>
          <w:color w:val="C80000"/>
          <w:sz w:val="20"/>
          <w:szCs w:val="20"/>
        </w:rPr>
        <w:lastRenderedPageBreak/>
        <w:t>Important Note:</w:t>
      </w:r>
      <w:r w:rsidRPr="00D41C62">
        <w:rPr>
          <w:rFonts w:ascii="Arial" w:hAnsi="Arial" w:cs="Arial"/>
          <w:sz w:val="20"/>
          <w:szCs w:val="20"/>
        </w:rPr>
        <w:t xml:space="preserve">  </w:t>
      </w:r>
    </w:p>
    <w:p w14:paraId="1EF1E788" w14:textId="77777777" w:rsidR="003A4710" w:rsidRPr="00D41C62" w:rsidRDefault="003A4710" w:rsidP="00E3019F">
      <w:pPr>
        <w:pStyle w:val="ListParagraph"/>
        <w:framePr w:w="9466" w:h="2101" w:hRule="exact" w:hSpace="180" w:wrap="around" w:vAnchor="text" w:hAnchor="page" w:x="1441" w:y="434"/>
        <w:numPr>
          <w:ilvl w:val="0"/>
          <w:numId w:val="44"/>
        </w:numPr>
        <w:rPr>
          <w:rFonts w:ascii="Arial" w:hAnsi="Arial" w:cs="Arial"/>
          <w:sz w:val="20"/>
          <w:szCs w:val="20"/>
        </w:rPr>
      </w:pPr>
      <w:r w:rsidRPr="00D41C62">
        <w:rPr>
          <w:rFonts w:ascii="Arial" w:hAnsi="Arial" w:cs="Arial"/>
          <w:sz w:val="20"/>
          <w:szCs w:val="20"/>
        </w:rPr>
        <w:t>The accessibility of any custom PDF attached in Section J Attachments is the responsibility of the document owner.</w:t>
      </w:r>
    </w:p>
    <w:p w14:paraId="1EF1E789" w14:textId="77777777" w:rsidR="003A4710" w:rsidRPr="00D41C62" w:rsidRDefault="003A4710" w:rsidP="00E3019F">
      <w:pPr>
        <w:pStyle w:val="ListParagraph"/>
        <w:framePr w:w="9466" w:h="2101" w:hRule="exact" w:hSpace="180" w:wrap="around" w:vAnchor="text" w:hAnchor="page" w:x="1441" w:y="434"/>
        <w:numPr>
          <w:ilvl w:val="0"/>
          <w:numId w:val="44"/>
        </w:numPr>
        <w:rPr>
          <w:rFonts w:ascii="Arial" w:hAnsi="Arial" w:cs="Arial"/>
          <w:sz w:val="20"/>
          <w:szCs w:val="20"/>
        </w:rPr>
      </w:pPr>
      <w:r w:rsidRPr="00D41C62">
        <w:rPr>
          <w:rFonts w:ascii="Arial" w:hAnsi="Arial" w:cs="Arial"/>
          <w:sz w:val="20"/>
          <w:szCs w:val="20"/>
        </w:rPr>
        <w:t>When a PDF produced outside of DGS is merged with a DGS Final PDF document outside of the DGS application, the owner is responsible for the resulting PDF’s accessibility.</w:t>
      </w:r>
    </w:p>
    <w:p w14:paraId="1EF1E78A" w14:textId="77777777" w:rsidR="003A4710" w:rsidRPr="00D41C62" w:rsidRDefault="003A4710" w:rsidP="00E3019F">
      <w:pPr>
        <w:pStyle w:val="ListParagraph"/>
        <w:framePr w:w="9466" w:h="2101" w:hRule="exact" w:hSpace="180" w:wrap="around" w:vAnchor="text" w:hAnchor="page" w:x="1441" w:y="434"/>
        <w:numPr>
          <w:ilvl w:val="0"/>
          <w:numId w:val="44"/>
        </w:numPr>
      </w:pPr>
      <w:r w:rsidRPr="00D41C62">
        <w:t>Any Word table pasted into a document needs to have a table header defined: See “To Paste Table from Word” instructions in the Editing Document section above.</w:t>
      </w:r>
    </w:p>
    <w:p w14:paraId="1EF1E78B" w14:textId="77777777" w:rsidR="003A4710" w:rsidRPr="00D41C62" w:rsidRDefault="003A4710" w:rsidP="003A4710">
      <w:pPr>
        <w:pStyle w:val="ListParagraph"/>
        <w:framePr w:w="9466" w:h="2101" w:hRule="exact" w:hSpace="180" w:wrap="around" w:vAnchor="text" w:hAnchor="page" w:x="1441" w:y="434"/>
        <w:rPr>
          <w:rFonts w:ascii="Arial" w:hAnsi="Arial" w:cs="Arial"/>
          <w:sz w:val="20"/>
          <w:szCs w:val="20"/>
        </w:rPr>
      </w:pPr>
    </w:p>
    <w:p w14:paraId="1EF1E78C" w14:textId="77777777" w:rsidR="006A22A3" w:rsidRPr="00D41C62" w:rsidRDefault="006A22A3" w:rsidP="008C7E8E">
      <w:pPr>
        <w:pStyle w:val="Heading2"/>
        <w:rPr>
          <w:rFonts w:ascii="Arial" w:hAnsi="Arial" w:cs="Arial"/>
        </w:rPr>
      </w:pPr>
      <w:bookmarkStart w:id="149" w:name="_Toc4052256"/>
      <w:r w:rsidRPr="00D41C62">
        <w:rPr>
          <w:rFonts w:ascii="Arial" w:hAnsi="Arial" w:cs="Arial"/>
        </w:rPr>
        <w:t>PDF Accessibility</w:t>
      </w:r>
      <w:bookmarkEnd w:id="148"/>
      <w:bookmarkEnd w:id="149"/>
    </w:p>
    <w:p w14:paraId="1EF1E78D" w14:textId="77777777" w:rsidR="006A22A3" w:rsidRPr="00D41C62" w:rsidRDefault="006A22A3" w:rsidP="006A22A3">
      <w:r w:rsidRPr="00D41C62">
        <w:rPr>
          <w:rFonts w:ascii="Arial" w:hAnsi="Arial" w:cs="Arial"/>
          <w:sz w:val="20"/>
          <w:szCs w:val="20"/>
        </w:rPr>
        <w:t>All PDF documents posted to the WEB should be tested for accessibility. The current NIH requirement for accessibility requires the PDF to pass the Adobe Acrobat 7.0 Professional</w:t>
      </w:r>
      <w:r w:rsidR="00DB060C" w:rsidRPr="00D41C62">
        <w:rPr>
          <w:rFonts w:ascii="Arial" w:hAnsi="Arial" w:cs="Arial"/>
          <w:sz w:val="20"/>
          <w:szCs w:val="20"/>
        </w:rPr>
        <w:t xml:space="preserve"> (or higher)</w:t>
      </w:r>
      <w:r w:rsidRPr="00D41C62">
        <w:rPr>
          <w:rFonts w:ascii="Arial" w:hAnsi="Arial" w:cs="Arial"/>
          <w:sz w:val="20"/>
          <w:szCs w:val="20"/>
        </w:rPr>
        <w:t>, Accessibility- Full Check test. The PDF documents produced in DGS meet this requirement.</w:t>
      </w:r>
      <w:r w:rsidRPr="00D41C62">
        <w:rPr>
          <w:rFonts w:ascii="Arial" w:hAnsi="Arial" w:cs="Arial"/>
          <w:sz w:val="20"/>
          <w:szCs w:val="20"/>
        </w:rPr>
        <w:br/>
      </w:r>
      <w:r w:rsidRPr="00D41C62">
        <w:rPr>
          <w:rFonts w:ascii="Arial" w:hAnsi="Arial" w:cs="Arial"/>
          <w:sz w:val="20"/>
          <w:szCs w:val="20"/>
        </w:rPr>
        <w:br/>
      </w:r>
      <w:r w:rsidRPr="00D41C62">
        <w:rPr>
          <w:rFonts w:ascii="Arial" w:hAnsi="Arial" w:cs="Arial"/>
          <w:b/>
          <w:sz w:val="20"/>
          <w:szCs w:val="20"/>
        </w:rPr>
        <w:t>To test the PDF for Accessibility:</w:t>
      </w:r>
      <w:r w:rsidRPr="00D41C62">
        <w:t xml:space="preserve"> </w:t>
      </w:r>
    </w:p>
    <w:p w14:paraId="1EF1E78E"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Open PDF document in Adobe Acrobat 7.0 Professional</w:t>
      </w:r>
      <w:r w:rsidR="00DB060C" w:rsidRPr="00D41C62">
        <w:rPr>
          <w:rFonts w:ascii="Arial" w:hAnsi="Arial" w:cs="Arial"/>
          <w:sz w:val="20"/>
          <w:szCs w:val="20"/>
        </w:rPr>
        <w:t xml:space="preserve"> (or higher)</w:t>
      </w:r>
      <w:r w:rsidRPr="00D41C62">
        <w:rPr>
          <w:rFonts w:ascii="Arial" w:hAnsi="Arial" w:cs="Arial"/>
          <w:sz w:val="20"/>
          <w:szCs w:val="20"/>
        </w:rPr>
        <w:t>.</w:t>
      </w:r>
    </w:p>
    <w:p w14:paraId="1EF1E78F"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Go to "Advanced" in the top menu bar in Acrobat.</w:t>
      </w:r>
    </w:p>
    <w:p w14:paraId="1EF1E790"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Select "Accessibility" from the dropdown options.</w:t>
      </w:r>
    </w:p>
    <w:p w14:paraId="1EF1E791" w14:textId="77777777" w:rsidR="006A22A3" w:rsidRPr="00D41C62" w:rsidRDefault="006A22A3" w:rsidP="00E3019F">
      <w:pPr>
        <w:pStyle w:val="ListParagraph"/>
        <w:numPr>
          <w:ilvl w:val="0"/>
          <w:numId w:val="45"/>
        </w:numPr>
        <w:rPr>
          <w:rFonts w:ascii="Arial" w:hAnsi="Arial" w:cs="Arial"/>
          <w:sz w:val="20"/>
          <w:szCs w:val="20"/>
        </w:rPr>
      </w:pPr>
      <w:r w:rsidRPr="00D41C62">
        <w:rPr>
          <w:rFonts w:ascii="Arial" w:hAnsi="Arial" w:cs="Arial"/>
          <w:sz w:val="20"/>
          <w:szCs w:val="20"/>
        </w:rPr>
        <w:t xml:space="preserve">Select </w:t>
      </w:r>
      <w:r w:rsidRPr="00D41C62">
        <w:rPr>
          <w:rFonts w:ascii="Arial" w:hAnsi="Arial" w:cs="Arial"/>
          <w:b/>
          <w:sz w:val="20"/>
          <w:szCs w:val="20"/>
          <w:u w:val="single"/>
        </w:rPr>
        <w:t>Full Check</w:t>
      </w:r>
      <w:r w:rsidRPr="00D41C62">
        <w:rPr>
          <w:rFonts w:ascii="Arial" w:hAnsi="Arial" w:cs="Arial"/>
          <w:sz w:val="20"/>
          <w:szCs w:val="20"/>
        </w:rPr>
        <w:t xml:space="preserve"> from the options.</w:t>
      </w:r>
    </w:p>
    <w:p w14:paraId="1EF1E792" w14:textId="77777777" w:rsidR="000D72A4" w:rsidRPr="00D41C62" w:rsidRDefault="006A22A3" w:rsidP="00E3019F">
      <w:pPr>
        <w:pStyle w:val="ListParagraph"/>
        <w:numPr>
          <w:ilvl w:val="0"/>
          <w:numId w:val="45"/>
        </w:numPr>
      </w:pPr>
      <w:r w:rsidRPr="00D41C62">
        <w:rPr>
          <w:rFonts w:ascii="Arial" w:hAnsi="Arial" w:cs="Arial"/>
          <w:sz w:val="20"/>
          <w:szCs w:val="20"/>
        </w:rPr>
        <w:t>In the Accessibility Full Check pop-up window, click on the “Start Checking” button on the bottom of the screen.</w:t>
      </w:r>
      <w:bookmarkStart w:id="150" w:name="_Toc242847240"/>
    </w:p>
    <w:p w14:paraId="1EF1E793" w14:textId="77777777" w:rsidR="006A22A3" w:rsidRPr="00D41C62" w:rsidRDefault="006A22A3" w:rsidP="008C7E8E">
      <w:pPr>
        <w:pStyle w:val="Heading2"/>
        <w:rPr>
          <w:rFonts w:ascii="Arial" w:hAnsi="Arial" w:cs="Arial"/>
        </w:rPr>
      </w:pPr>
      <w:bookmarkStart w:id="151" w:name="_Toc4052257"/>
      <w:r w:rsidRPr="00D41C62">
        <w:rPr>
          <w:rFonts w:ascii="Arial" w:hAnsi="Arial" w:cs="Arial"/>
        </w:rPr>
        <w:t>Using Fillable PDFs as Attachments</w:t>
      </w:r>
      <w:bookmarkEnd w:id="150"/>
      <w:bookmarkEnd w:id="151"/>
    </w:p>
    <w:p w14:paraId="1EF1E794" w14:textId="518C9240" w:rsidR="006A22A3" w:rsidRPr="00D41C62" w:rsidRDefault="006A22A3" w:rsidP="006A22A3">
      <w:pPr>
        <w:rPr>
          <w:rFonts w:ascii="Arial" w:hAnsi="Arial" w:cs="Arial"/>
          <w:sz w:val="20"/>
          <w:szCs w:val="20"/>
        </w:rPr>
      </w:pPr>
      <w:r w:rsidRPr="00D41C62">
        <w:rPr>
          <w:rFonts w:ascii="Arial" w:hAnsi="Arial" w:cs="Arial"/>
          <w:sz w:val="20"/>
          <w:szCs w:val="20"/>
        </w:rPr>
        <w:t>After generating PDFs that were created using a fillable PDF template, users should make sure that the form fields are no longer editable before publishing the document. An example is the Packaging and Delivery of Proposal form (pd.pdf)</w:t>
      </w:r>
      <w:r w:rsidR="00A550F0" w:rsidRPr="00D41C62">
        <w:rPr>
          <w:rFonts w:ascii="Arial" w:hAnsi="Arial" w:cs="Arial"/>
          <w:sz w:val="20"/>
          <w:szCs w:val="20"/>
        </w:rPr>
        <w:t>;</w:t>
      </w:r>
      <w:r w:rsidRPr="00D41C62">
        <w:rPr>
          <w:rFonts w:ascii="Arial" w:hAnsi="Arial" w:cs="Arial"/>
          <w:sz w:val="20"/>
          <w:szCs w:val="20"/>
        </w:rPr>
        <w:t xml:space="preserve"> this is a fillable PDF that should be made read-only before attached in Section J of the RFP document.</w:t>
      </w:r>
    </w:p>
    <w:p w14:paraId="1EF1E795" w14:textId="77777777" w:rsidR="006A22A3" w:rsidRPr="00D41C62" w:rsidRDefault="006A22A3" w:rsidP="006A22A3">
      <w:pPr>
        <w:rPr>
          <w:rFonts w:ascii="Arial" w:hAnsi="Arial" w:cs="Arial"/>
          <w:sz w:val="20"/>
          <w:szCs w:val="20"/>
        </w:rPr>
      </w:pPr>
      <w:r w:rsidRPr="00D41C62">
        <w:rPr>
          <w:rFonts w:ascii="Arial" w:hAnsi="Arial" w:cs="Arial"/>
          <w:sz w:val="20"/>
          <w:szCs w:val="20"/>
        </w:rPr>
        <w:t xml:space="preserve">There are two ways users can save their PDF as read-only: </w:t>
      </w:r>
      <w:r w:rsidRPr="00D41C62">
        <w:rPr>
          <w:rFonts w:ascii="Arial" w:hAnsi="Arial" w:cs="Arial"/>
          <w:sz w:val="20"/>
          <w:szCs w:val="20"/>
        </w:rPr>
        <w:br/>
      </w:r>
      <w:r w:rsidRPr="00D41C62">
        <w:rPr>
          <w:rFonts w:ascii="Arial" w:hAnsi="Arial" w:cs="Arial"/>
          <w:b/>
          <w:sz w:val="20"/>
          <w:szCs w:val="20"/>
        </w:rPr>
        <w:br/>
        <w:t>To save a fillable PDF and remove all the editable form fields (</w:t>
      </w:r>
      <w:r w:rsidRPr="00D41C62">
        <w:rPr>
          <w:rFonts w:ascii="Arial" w:hAnsi="Arial" w:cs="Arial"/>
          <w:sz w:val="20"/>
          <w:szCs w:val="20"/>
        </w:rPr>
        <w:t>form values will be retained</w:t>
      </w:r>
      <w:r w:rsidRPr="00D41C62">
        <w:rPr>
          <w:rFonts w:ascii="Arial" w:hAnsi="Arial" w:cs="Arial"/>
          <w:b/>
          <w:sz w:val="20"/>
          <w:szCs w:val="20"/>
        </w:rPr>
        <w:t>):</w:t>
      </w:r>
    </w:p>
    <w:p w14:paraId="1EF1E796"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Fill in the PDF form fields with the desired data</w:t>
      </w:r>
    </w:p>
    <w:p w14:paraId="1EF1E797"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Save the PDF</w:t>
      </w:r>
    </w:p>
    <w:p w14:paraId="1EF1E798"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Select the “Print” option from the File menu</w:t>
      </w:r>
    </w:p>
    <w:p w14:paraId="1EF1E799"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In the Print pop-up window, select “Adobe PDF” from the Printer Name dropdown list</w:t>
      </w:r>
    </w:p>
    <w:p w14:paraId="1EF1E79A"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Click on the “OK” button at the bottom of the screen</w:t>
      </w:r>
    </w:p>
    <w:p w14:paraId="1EF1E79B"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In the “Save PDF File As” window, users can rename the file and save it.</w:t>
      </w:r>
    </w:p>
    <w:p w14:paraId="1EF1E79C" w14:textId="77777777" w:rsidR="006A22A3" w:rsidRPr="00D41C62" w:rsidRDefault="006A22A3" w:rsidP="00E3019F">
      <w:pPr>
        <w:pStyle w:val="ListParagraph"/>
        <w:numPr>
          <w:ilvl w:val="0"/>
          <w:numId w:val="46"/>
        </w:numPr>
        <w:rPr>
          <w:rFonts w:ascii="Arial" w:hAnsi="Arial" w:cs="Arial"/>
          <w:sz w:val="20"/>
          <w:szCs w:val="20"/>
        </w:rPr>
      </w:pPr>
      <w:r w:rsidRPr="00D41C62">
        <w:rPr>
          <w:rFonts w:ascii="Arial" w:hAnsi="Arial" w:cs="Arial"/>
          <w:sz w:val="20"/>
          <w:szCs w:val="20"/>
        </w:rPr>
        <w:t>This new PDF file will display the data from the form fields, but will no longer contain the editable form fields.</w:t>
      </w:r>
      <w:r w:rsidR="004D2F36" w:rsidRPr="00D41C62">
        <w:rPr>
          <w:rFonts w:ascii="Arial" w:hAnsi="Arial" w:cs="Arial"/>
          <w:sz w:val="20"/>
          <w:szCs w:val="20"/>
        </w:rPr>
        <w:br/>
      </w:r>
      <w:r w:rsidRPr="00D41C62">
        <w:rPr>
          <w:rFonts w:ascii="Arial" w:hAnsi="Arial" w:cs="Arial"/>
          <w:b/>
          <w:sz w:val="20"/>
          <w:szCs w:val="20"/>
        </w:rPr>
        <w:t>- OR-</w:t>
      </w:r>
    </w:p>
    <w:p w14:paraId="1EF1E79D" w14:textId="77777777" w:rsidR="006A22A3" w:rsidRPr="00D41C62" w:rsidRDefault="006A22A3" w:rsidP="006A22A3">
      <w:pPr>
        <w:rPr>
          <w:rFonts w:ascii="Arial" w:hAnsi="Arial" w:cs="Arial"/>
          <w:sz w:val="20"/>
          <w:szCs w:val="20"/>
        </w:rPr>
      </w:pPr>
      <w:r w:rsidRPr="00D41C62">
        <w:rPr>
          <w:rFonts w:ascii="Arial" w:hAnsi="Arial" w:cs="Arial"/>
          <w:b/>
          <w:sz w:val="20"/>
          <w:szCs w:val="20"/>
        </w:rPr>
        <w:t>To set each of the form field’s property to read-only:</w:t>
      </w:r>
    </w:p>
    <w:p w14:paraId="1EF1E79E"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Fill in the PDF form fields with the desired data</w:t>
      </w:r>
    </w:p>
    <w:p w14:paraId="1EF1E79F"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Save the PDF</w:t>
      </w:r>
    </w:p>
    <w:p w14:paraId="1EF1E7A0"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In the Advanced menu, select  Forms, then Edit Fillable Forms</w:t>
      </w:r>
    </w:p>
    <w:p w14:paraId="1EF1E7A1"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 xml:space="preserve">In the “Edit Fillable Form” window, select Acrobat’s Form Tools radio button </w:t>
      </w:r>
    </w:p>
    <w:p w14:paraId="1EF1E7A2"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lastRenderedPageBreak/>
        <w:t>Click on the “OK” button at the bottom of the screen</w:t>
      </w:r>
    </w:p>
    <w:p w14:paraId="1EF1E7A3"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The form fields will be displayed with a black border to show that the form field’s properties  are now editable</w:t>
      </w:r>
    </w:p>
    <w:p w14:paraId="1EF1E7A4"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Right click the mouse in a form field</w:t>
      </w:r>
    </w:p>
    <w:p w14:paraId="1EF1E7A5"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 xml:space="preserve">Select “Properties” </w:t>
      </w:r>
    </w:p>
    <w:p w14:paraId="1EF1E7A6"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Select  the “General” tab in the “Text Field Property” window</w:t>
      </w:r>
    </w:p>
    <w:p w14:paraId="1EF1E7A7"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In the Common Properties section of the screen, check the “Read-only” option</w:t>
      </w:r>
    </w:p>
    <w:p w14:paraId="1EF1E7A8"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Click on the “Close” button at the bottom of the screen</w:t>
      </w:r>
    </w:p>
    <w:p w14:paraId="1EF1E7A9"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b/>
          <w:sz w:val="20"/>
          <w:szCs w:val="20"/>
        </w:rPr>
        <w:t>Repeat steps 7-11 for each form field</w:t>
      </w:r>
      <w:r w:rsidRPr="00D41C62">
        <w:rPr>
          <w:rFonts w:ascii="Arial" w:hAnsi="Arial" w:cs="Arial"/>
          <w:sz w:val="20"/>
          <w:szCs w:val="20"/>
        </w:rPr>
        <w:t xml:space="preserve"> (even if the form field is not filled in)</w:t>
      </w:r>
    </w:p>
    <w:p w14:paraId="1EF1E7AA" w14:textId="77777777" w:rsidR="006A22A3" w:rsidRPr="00D41C62" w:rsidRDefault="006A22A3" w:rsidP="00E3019F">
      <w:pPr>
        <w:pStyle w:val="ListParagraph"/>
        <w:numPr>
          <w:ilvl w:val="0"/>
          <w:numId w:val="47"/>
        </w:numPr>
        <w:rPr>
          <w:rFonts w:ascii="Arial" w:hAnsi="Arial" w:cs="Arial"/>
          <w:sz w:val="20"/>
          <w:szCs w:val="20"/>
        </w:rPr>
      </w:pPr>
      <w:r w:rsidRPr="00D41C62">
        <w:rPr>
          <w:rFonts w:ascii="Arial" w:hAnsi="Arial" w:cs="Arial"/>
          <w:sz w:val="20"/>
          <w:szCs w:val="20"/>
        </w:rPr>
        <w:t>Save the document</w:t>
      </w:r>
    </w:p>
    <w:p w14:paraId="1EF1E7AB" w14:textId="77777777" w:rsidR="006A22A3" w:rsidRPr="00D41C62" w:rsidRDefault="006A22A3" w:rsidP="008C7E8E">
      <w:pPr>
        <w:pStyle w:val="Heading2"/>
        <w:rPr>
          <w:rFonts w:ascii="Arial" w:hAnsi="Arial" w:cs="Arial"/>
        </w:rPr>
      </w:pPr>
      <w:bookmarkStart w:id="152" w:name="_Toc242847241"/>
      <w:bookmarkStart w:id="153" w:name="_Toc4052258"/>
      <w:r w:rsidRPr="00D41C62">
        <w:rPr>
          <w:rFonts w:ascii="Arial" w:hAnsi="Arial" w:cs="Arial"/>
        </w:rPr>
        <w:t>Reducing the File Size of a DGS PDF Document</w:t>
      </w:r>
      <w:bookmarkEnd w:id="152"/>
      <w:bookmarkEnd w:id="153"/>
    </w:p>
    <w:p w14:paraId="1EF1E7AC" w14:textId="18D393F8" w:rsidR="006A22A3" w:rsidRPr="00D41C62" w:rsidRDefault="006A22A3" w:rsidP="006A22A3">
      <w:pPr>
        <w:rPr>
          <w:rFonts w:ascii="Arial" w:hAnsi="Arial" w:cs="Arial"/>
          <w:sz w:val="20"/>
          <w:szCs w:val="20"/>
        </w:rPr>
      </w:pPr>
      <w:r w:rsidRPr="00D41C62">
        <w:rPr>
          <w:rFonts w:ascii="Arial" w:hAnsi="Arial" w:cs="Arial"/>
          <w:sz w:val="20"/>
          <w:szCs w:val="20"/>
        </w:rPr>
        <w:t xml:space="preserve">The DGS documents will be generated in PDF format. Users must be careful if they attempt to reduce the PDF file size after downloading the document to a local drive. The DGS application produces a tagged </w:t>
      </w:r>
      <w:r w:rsidR="00A550F0" w:rsidRPr="00D41C62">
        <w:rPr>
          <w:rFonts w:ascii="Arial" w:hAnsi="Arial" w:cs="Arial"/>
          <w:sz w:val="20"/>
          <w:szCs w:val="20"/>
        </w:rPr>
        <w:t>PDF, which</w:t>
      </w:r>
      <w:r w:rsidRPr="00D41C62">
        <w:rPr>
          <w:rFonts w:ascii="Arial" w:hAnsi="Arial" w:cs="Arial"/>
          <w:sz w:val="20"/>
          <w:szCs w:val="20"/>
        </w:rPr>
        <w:t xml:space="preserve"> is compliant with the HHS –Section 508 requirements for PDF documents.</w:t>
      </w:r>
    </w:p>
    <w:p w14:paraId="1EF1E7AD" w14:textId="77777777" w:rsidR="006A22A3" w:rsidRPr="00D41C62" w:rsidRDefault="006A22A3" w:rsidP="006A22A3">
      <w:pPr>
        <w:rPr>
          <w:rFonts w:ascii="Arial" w:hAnsi="Arial" w:cs="Arial"/>
          <w:sz w:val="20"/>
          <w:szCs w:val="20"/>
        </w:rPr>
      </w:pPr>
      <w:r w:rsidRPr="00D41C62">
        <w:rPr>
          <w:rFonts w:ascii="Arial" w:hAnsi="Arial" w:cs="Arial"/>
          <w:sz w:val="20"/>
          <w:szCs w:val="20"/>
        </w:rPr>
        <w:t>Reducing the document size must be done using the full Adobe Acrobat application (Adobe Acrobat Professional 8.0 or above).  Adobe Acrobat Professional has a feature that allows the user to reduce the overall size of the document without stripping the required tags from the document.</w:t>
      </w:r>
    </w:p>
    <w:p w14:paraId="1EF1E7AE"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 xml:space="preserve">Go to Adobe Acrobat’s Document menu. </w:t>
      </w:r>
    </w:p>
    <w:p w14:paraId="1EF1E7AF"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Select Reduce File Size option from the menu.</w:t>
      </w:r>
    </w:p>
    <w:p w14:paraId="1EF1E7B0" w14:textId="07E04818"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 xml:space="preserve">In the </w:t>
      </w:r>
      <w:r w:rsidR="00A550F0" w:rsidRPr="00D41C62">
        <w:rPr>
          <w:rFonts w:ascii="Arial" w:hAnsi="Arial" w:cs="Arial"/>
          <w:sz w:val="20"/>
          <w:szCs w:val="20"/>
        </w:rPr>
        <w:t>dropdown,</w:t>
      </w:r>
      <w:r w:rsidRPr="00D41C62">
        <w:rPr>
          <w:rFonts w:ascii="Arial" w:hAnsi="Arial" w:cs="Arial"/>
          <w:sz w:val="20"/>
          <w:szCs w:val="20"/>
        </w:rPr>
        <w:t xml:space="preserve"> “Make compatible with” select “Acrobat 8.0 and later”.</w:t>
      </w:r>
    </w:p>
    <w:p w14:paraId="1EF1E7B1" w14:textId="77777777" w:rsidR="006A22A3"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Click on the “OK” button.</w:t>
      </w:r>
    </w:p>
    <w:p w14:paraId="1EF1E7B2" w14:textId="77777777" w:rsidR="003A4710" w:rsidRPr="00D41C62" w:rsidRDefault="006A22A3" w:rsidP="00E3019F">
      <w:pPr>
        <w:pStyle w:val="ListParagraph"/>
        <w:numPr>
          <w:ilvl w:val="0"/>
          <w:numId w:val="48"/>
        </w:numPr>
        <w:spacing w:after="0"/>
        <w:rPr>
          <w:rFonts w:ascii="Arial" w:hAnsi="Arial" w:cs="Arial"/>
          <w:sz w:val="20"/>
          <w:szCs w:val="20"/>
        </w:rPr>
      </w:pPr>
      <w:r w:rsidRPr="00D41C62">
        <w:rPr>
          <w:rFonts w:ascii="Arial" w:hAnsi="Arial" w:cs="Arial"/>
          <w:sz w:val="20"/>
          <w:szCs w:val="20"/>
        </w:rPr>
        <w:t>In the Save As window, navigate to the location you want to save the reduced size file and rename it if desired.</w:t>
      </w:r>
      <w:r w:rsidR="003A4710" w:rsidRPr="00D41C62">
        <w:rPr>
          <w:rFonts w:ascii="Arial" w:hAnsi="Arial" w:cs="Arial"/>
          <w:sz w:val="20"/>
          <w:szCs w:val="20"/>
        </w:rPr>
        <w:br/>
      </w:r>
    </w:p>
    <w:p w14:paraId="1EF1E7B3" w14:textId="77777777" w:rsidR="006A22A3" w:rsidRPr="00D41C62" w:rsidRDefault="003A4710" w:rsidP="003A4710">
      <w:pPr>
        <w:spacing w:after="0"/>
        <w:rPr>
          <w:rFonts w:ascii="Arial" w:hAnsi="Arial" w:cs="Arial"/>
          <w:sz w:val="20"/>
          <w:szCs w:val="20"/>
        </w:rPr>
      </w:pPr>
      <w:r w:rsidRPr="00D41C62">
        <w:rPr>
          <w:rFonts w:ascii="Arial" w:hAnsi="Arial" w:cs="Arial"/>
          <w:b/>
          <w:color w:val="C00000"/>
          <w:sz w:val="20"/>
          <w:szCs w:val="20"/>
        </w:rPr>
        <w:t>Important Note:</w:t>
      </w:r>
      <w:r w:rsidRPr="00D41C62">
        <w:rPr>
          <w:rFonts w:ascii="Arial" w:hAnsi="Arial" w:cs="Arial"/>
          <w:color w:val="C00000"/>
          <w:sz w:val="20"/>
          <w:szCs w:val="20"/>
        </w:rPr>
        <w:t xml:space="preserve"> </w:t>
      </w:r>
      <w:r w:rsidRPr="00D41C62">
        <w:rPr>
          <w:rFonts w:ascii="Arial" w:hAnsi="Arial" w:cs="Arial"/>
          <w:sz w:val="20"/>
          <w:szCs w:val="20"/>
        </w:rPr>
        <w:t>If you try to resize your document by printing to a PDF printer (recreating the PDF) and saving it again, the document will be reduced in size but the tags will be removed and the document will no longer be compliant with HHS requirements.</w:t>
      </w:r>
      <w:r w:rsidR="006A22A3" w:rsidRPr="00D41C62">
        <w:rPr>
          <w:rFonts w:ascii="Arial" w:hAnsi="Arial" w:cs="Arial"/>
          <w:sz w:val="20"/>
          <w:szCs w:val="20"/>
        </w:rPr>
        <w:br/>
      </w:r>
    </w:p>
    <w:p w14:paraId="1EF1E7B4" w14:textId="77777777" w:rsidR="00744210" w:rsidRPr="00D41C62" w:rsidRDefault="009A0BFC" w:rsidP="00FC2D63">
      <w:pPr>
        <w:pStyle w:val="Heading1"/>
        <w:rPr>
          <w:rFonts w:cs="Arial"/>
        </w:rPr>
      </w:pPr>
      <w:bookmarkStart w:id="154" w:name="_Toc4052259"/>
      <w:r w:rsidRPr="00D41C62">
        <w:rPr>
          <w:rFonts w:cs="Arial"/>
        </w:rPr>
        <w:t>Reference Section</w:t>
      </w:r>
      <w:bookmarkEnd w:id="154"/>
    </w:p>
    <w:p w14:paraId="1EF1E7B5" w14:textId="77777777" w:rsidR="006B6D9F" w:rsidRPr="00D41C62" w:rsidRDefault="006B6D9F" w:rsidP="008C7E8E">
      <w:pPr>
        <w:pStyle w:val="Heading2"/>
        <w:rPr>
          <w:rFonts w:ascii="Arial" w:hAnsi="Arial" w:cs="Arial"/>
        </w:rPr>
      </w:pPr>
      <w:bookmarkStart w:id="155" w:name="_Toc4052260"/>
      <w:r w:rsidRPr="00D41C62">
        <w:rPr>
          <w:rFonts w:ascii="Arial" w:hAnsi="Arial" w:cs="Arial"/>
        </w:rPr>
        <w:t>Application Icons</w:t>
      </w:r>
      <w:bookmarkEnd w:id="155"/>
    </w:p>
    <w:p w14:paraId="1EF1E7B6"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Edit </w:t>
      </w:r>
      <w:r w:rsidRPr="00D41C62">
        <w:rPr>
          <w:rFonts w:ascii="Arial" w:hAnsi="Arial" w:cs="Arial"/>
          <w:b/>
          <w:noProof/>
          <w:sz w:val="20"/>
          <w:szCs w:val="20"/>
        </w:rPr>
        <w:drawing>
          <wp:inline distT="0" distB="0" distL="0" distR="0" wp14:anchorId="1EF1E8C5" wp14:editId="1EF1E8C6">
            <wp:extent cx="171450" cy="171450"/>
            <wp:effectExtent l="0" t="0" r="0" b="0"/>
            <wp:docPr id="94" name="Picture 9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7"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Add </w:t>
      </w:r>
      <w:r w:rsidRPr="00D41C62">
        <w:rPr>
          <w:rFonts w:ascii="Arial" w:hAnsi="Arial" w:cs="Arial"/>
          <w:b/>
          <w:noProof/>
          <w:sz w:val="20"/>
          <w:szCs w:val="20"/>
        </w:rPr>
        <w:drawing>
          <wp:inline distT="0" distB="0" distL="0" distR="0" wp14:anchorId="1EF1E8C7" wp14:editId="1EF1E8C8">
            <wp:extent cx="171450" cy="171450"/>
            <wp:effectExtent l="0" t="0" r="0" b="0"/>
            <wp:docPr id="95" name="Picture 95" descr="Ad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8"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Delete </w:t>
      </w:r>
      <w:r w:rsidRPr="00D41C62">
        <w:rPr>
          <w:rFonts w:ascii="Arial" w:hAnsi="Arial" w:cs="Arial"/>
          <w:noProof/>
          <w:sz w:val="20"/>
          <w:szCs w:val="20"/>
        </w:rPr>
        <w:drawing>
          <wp:inline distT="0" distB="0" distL="0" distR="0" wp14:anchorId="1EF1E8C9" wp14:editId="1EF1E8CA">
            <wp:extent cx="171450" cy="171450"/>
            <wp:effectExtent l="0" t="0" r="0" b="0"/>
            <wp:docPr id="96" name="Picture 96"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9"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Property </w:t>
      </w:r>
      <w:r w:rsidRPr="00D41C62">
        <w:rPr>
          <w:noProof/>
        </w:rPr>
        <w:drawing>
          <wp:inline distT="0" distB="0" distL="0" distR="0" wp14:anchorId="1EF1E8CB" wp14:editId="1EF1E8CC">
            <wp:extent cx="152400" cy="152400"/>
            <wp:effectExtent l="0" t="0" r="0" b="0"/>
            <wp:docPr id="97" name="Picture 97" descr="Item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pert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F1E7BA"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Preview </w:t>
      </w:r>
      <w:r w:rsidRPr="00D41C62">
        <w:rPr>
          <w:rFonts w:ascii="Arial" w:hAnsi="Arial" w:cs="Arial"/>
          <w:noProof/>
          <w:sz w:val="20"/>
          <w:szCs w:val="20"/>
        </w:rPr>
        <w:drawing>
          <wp:inline distT="0" distB="0" distL="0" distR="0" wp14:anchorId="1EF1E8CD" wp14:editId="1EF1E8CE">
            <wp:extent cx="171450" cy="171450"/>
            <wp:effectExtent l="0" t="0" r="0" b="0"/>
            <wp:docPr id="98" name="Picture 98" descr="View PDF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B"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Preview Document Tree </w:t>
      </w:r>
      <w:r w:rsidRPr="00D41C62">
        <w:rPr>
          <w:rFonts w:ascii="Arial" w:hAnsi="Arial" w:cs="Arial"/>
          <w:b/>
          <w:noProof/>
          <w:sz w:val="20"/>
          <w:szCs w:val="20"/>
        </w:rPr>
        <w:drawing>
          <wp:inline distT="0" distB="0" distL="0" distR="0" wp14:anchorId="1EF1E8CF" wp14:editId="1EF1E8D0">
            <wp:extent cx="171450" cy="171450"/>
            <wp:effectExtent l="0" t="0" r="0" b="0"/>
            <wp:docPr id="99" name="Picture 99" descr="Preview document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1EF1E7BC"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Edit Item </w:t>
      </w:r>
      <w:r w:rsidRPr="00D41C62">
        <w:rPr>
          <w:rFonts w:ascii="Arial" w:hAnsi="Arial" w:cs="Arial"/>
          <w:b/>
          <w:noProof/>
          <w:sz w:val="20"/>
          <w:szCs w:val="20"/>
        </w:rPr>
        <w:drawing>
          <wp:inline distT="0" distB="0" distL="0" distR="0" wp14:anchorId="1EF1E8D1" wp14:editId="1EF1E8D2">
            <wp:extent cx="171450" cy="171450"/>
            <wp:effectExtent l="0" t="0" r="0" b="0"/>
            <wp:docPr id="100" name="Picture 100" descr="Edit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ed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most items may be edited. Some FAR based items are non-editable and user will be informed via a pop up window message stating ‘No editing allowed on this item.’ A new item may be added below a FAR based item to add custom text.</w:t>
      </w:r>
    </w:p>
    <w:p w14:paraId="1EF1E7BD"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 xml:space="preserve">Add item </w:t>
      </w:r>
      <w:r w:rsidRPr="00D41C62">
        <w:rPr>
          <w:rFonts w:ascii="Arial" w:hAnsi="Arial" w:cs="Arial"/>
          <w:b/>
          <w:noProof/>
          <w:sz w:val="20"/>
          <w:szCs w:val="20"/>
        </w:rPr>
        <w:drawing>
          <wp:inline distT="0" distB="0" distL="0" distR="0" wp14:anchorId="1EF1E8D3" wp14:editId="1EF1E8D4">
            <wp:extent cx="171450" cy="171450"/>
            <wp:effectExtent l="0" t="0" r="0" b="0"/>
            <wp:docPr id="101" name="Picture 101" descr="Add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It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add a custom item on the same level or sub level of the current selected item in tree.</w:t>
      </w:r>
    </w:p>
    <w:p w14:paraId="1EF1E7BE"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lastRenderedPageBreak/>
        <w:t xml:space="preserve">Restore </w:t>
      </w:r>
      <w:r w:rsidRPr="00D41C62">
        <w:rPr>
          <w:rFonts w:ascii="Arial" w:hAnsi="Arial" w:cs="Arial"/>
          <w:b/>
          <w:noProof/>
          <w:sz w:val="20"/>
          <w:szCs w:val="20"/>
        </w:rPr>
        <w:drawing>
          <wp:inline distT="0" distB="0" distL="0" distR="0" wp14:anchorId="1EF1E8D5" wp14:editId="1EF1E8D6">
            <wp:extent cx="171450" cy="171450"/>
            <wp:effectExtent l="0" t="0" r="0" b="0"/>
            <wp:docPr id="102" name="Picture 102" descr="Restor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to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restore text of selected item from the Workform used to create the document originally. This would be used when a user updated the wrong item by mistake or completely messed up the formatting of document and wants to start over.</w:t>
      </w:r>
    </w:p>
    <w:p w14:paraId="1EF1E7BF"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Delete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7" wp14:editId="1EF1E8D8">
            <wp:extent cx="171450" cy="171450"/>
            <wp:effectExtent l="0" t="0" r="0" b="0"/>
            <wp:docPr id="103" name="Picture 103" descr="Delete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delete custom items only. These are items created by user.</w:t>
      </w:r>
    </w:p>
    <w:p w14:paraId="1EF1E7C0"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Item Properties</w:t>
      </w:r>
      <w:r w:rsidRPr="00D41C62">
        <w:rPr>
          <w:rFonts w:ascii="Arial" w:hAnsi="Arial" w:cs="Arial"/>
          <w:sz w:val="20"/>
          <w:szCs w:val="20"/>
        </w:rPr>
        <w:t xml:space="preserve"> - edit selected item properties. This is where an item is configured to appear in the table of contents or to force a page break in the document before the item.</w:t>
      </w:r>
    </w:p>
    <w:p w14:paraId="1EF1E7C1"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Preview Item</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9" wp14:editId="1EF1E8DA">
            <wp:extent cx="171450" cy="171450"/>
            <wp:effectExtent l="0" t="0" r="0" b="0"/>
            <wp:docPr id="104" name="Picture 104" descr="Preview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ew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preview/review selected item(s) or entire document in PDF format</w:t>
      </w:r>
    </w:p>
    <w:p w14:paraId="1EF1E7C2" w14:textId="77777777" w:rsidR="006B6D9F" w:rsidRPr="00D41C62" w:rsidRDefault="006B6D9F" w:rsidP="00E3019F">
      <w:pPr>
        <w:numPr>
          <w:ilvl w:val="0"/>
          <w:numId w:val="88"/>
        </w:numPr>
        <w:spacing w:after="0" w:line="240" w:lineRule="auto"/>
        <w:ind w:left="1080"/>
        <w:rPr>
          <w:rFonts w:ascii="Arial" w:hAnsi="Arial" w:cs="Arial"/>
          <w:b/>
          <w:sz w:val="20"/>
          <w:szCs w:val="20"/>
        </w:rPr>
      </w:pPr>
      <w:r w:rsidRPr="00D41C62">
        <w:rPr>
          <w:rFonts w:ascii="Arial" w:hAnsi="Arial" w:cs="Arial"/>
          <w:b/>
          <w:sz w:val="20"/>
          <w:szCs w:val="20"/>
        </w:rPr>
        <w:t xml:space="preserve">Expand Branch </w:t>
      </w:r>
      <w:r w:rsidRPr="00D41C62">
        <w:rPr>
          <w:rFonts w:ascii="Arial" w:hAnsi="Arial" w:cs="Arial"/>
          <w:b/>
          <w:noProof/>
          <w:sz w:val="20"/>
          <w:szCs w:val="20"/>
        </w:rPr>
        <w:drawing>
          <wp:inline distT="0" distB="0" distL="0" distR="0" wp14:anchorId="1EF1E8DB" wp14:editId="1EF1E8DC">
            <wp:extent cx="171450" cy="171450"/>
            <wp:effectExtent l="0" t="0" r="0" b="0"/>
            <wp:docPr id="105" name="Picture 105" descr="Expand 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collaps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Expand document tree from selected item and downward</w:t>
      </w:r>
    </w:p>
    <w:p w14:paraId="1EF1E7C3" w14:textId="77777777" w:rsidR="006B6D9F" w:rsidRPr="00D41C62" w:rsidRDefault="006B6D9F" w:rsidP="00E3019F">
      <w:pPr>
        <w:numPr>
          <w:ilvl w:val="0"/>
          <w:numId w:val="88"/>
        </w:numPr>
        <w:spacing w:after="0" w:line="240" w:lineRule="auto"/>
        <w:ind w:left="1080"/>
        <w:rPr>
          <w:rFonts w:ascii="Arial" w:hAnsi="Arial" w:cs="Arial"/>
          <w:sz w:val="20"/>
          <w:szCs w:val="20"/>
        </w:rPr>
      </w:pPr>
      <w:r w:rsidRPr="00D41C62">
        <w:rPr>
          <w:rFonts w:ascii="Arial" w:hAnsi="Arial" w:cs="Arial"/>
          <w:b/>
          <w:sz w:val="20"/>
          <w:szCs w:val="20"/>
        </w:rPr>
        <w:t>Collapse Branch</w:t>
      </w:r>
      <w:r w:rsidRPr="00D41C62">
        <w:rPr>
          <w:rFonts w:ascii="Arial" w:hAnsi="Arial" w:cs="Arial"/>
          <w:sz w:val="20"/>
          <w:szCs w:val="20"/>
        </w:rPr>
        <w:t xml:space="preserve"> </w:t>
      </w:r>
      <w:r w:rsidRPr="00D41C62">
        <w:rPr>
          <w:rFonts w:ascii="Arial" w:hAnsi="Arial" w:cs="Arial"/>
          <w:noProof/>
          <w:sz w:val="20"/>
          <w:szCs w:val="20"/>
        </w:rPr>
        <w:drawing>
          <wp:inline distT="0" distB="0" distL="0" distR="0" wp14:anchorId="1EF1E8DD" wp14:editId="1EF1E8DE">
            <wp:extent cx="171450" cy="171450"/>
            <wp:effectExtent l="0" t="0" r="0" b="0"/>
            <wp:docPr id="106" name="Picture 106" descr="Collapse document t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l-expand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sz w:val="20"/>
          <w:szCs w:val="20"/>
        </w:rPr>
        <w:t xml:space="preserve"> - Collapse document tree from selected item and upward</w:t>
      </w:r>
    </w:p>
    <w:p w14:paraId="1EF1E7C4" w14:textId="77777777" w:rsidR="006B6D9F" w:rsidRPr="00D41C62" w:rsidRDefault="006B6D9F" w:rsidP="00E3019F">
      <w:pPr>
        <w:numPr>
          <w:ilvl w:val="0"/>
          <w:numId w:val="88"/>
        </w:numPr>
        <w:spacing w:after="0" w:line="240" w:lineRule="auto"/>
        <w:ind w:left="1080"/>
        <w:rPr>
          <w:rFonts w:ascii="Arial" w:hAnsi="Arial" w:cs="Arial"/>
          <w:b/>
          <w:sz w:val="20"/>
          <w:szCs w:val="20"/>
        </w:rPr>
      </w:pPr>
      <w:r w:rsidRPr="00D41C62">
        <w:rPr>
          <w:rFonts w:ascii="Arial" w:hAnsi="Arial" w:cs="Arial"/>
          <w:b/>
          <w:sz w:val="20"/>
          <w:szCs w:val="20"/>
        </w:rPr>
        <w:t xml:space="preserve">Refresh Item </w:t>
      </w:r>
      <w:r w:rsidRPr="00D41C62">
        <w:rPr>
          <w:rFonts w:ascii="Arial" w:hAnsi="Arial" w:cs="Arial"/>
          <w:b/>
          <w:noProof/>
          <w:sz w:val="20"/>
          <w:szCs w:val="20"/>
        </w:rPr>
        <w:drawing>
          <wp:inline distT="0" distB="0" distL="0" distR="0" wp14:anchorId="1EF1E8DF" wp14:editId="1EF1E8E0">
            <wp:extent cx="171450" cy="171450"/>
            <wp:effectExtent l="0" t="0" r="0" b="0"/>
            <wp:docPr id="107" name="Picture 107" descr="Refresh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fre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1C62">
        <w:rPr>
          <w:rFonts w:ascii="Arial" w:hAnsi="Arial" w:cs="Arial"/>
          <w:b/>
          <w:sz w:val="20"/>
          <w:szCs w:val="20"/>
        </w:rPr>
        <w:t xml:space="preserve"> -</w:t>
      </w:r>
      <w:r w:rsidRPr="00D41C62">
        <w:rPr>
          <w:rFonts w:ascii="Arial" w:hAnsi="Arial" w:cs="Arial"/>
          <w:sz w:val="20"/>
          <w:szCs w:val="20"/>
        </w:rPr>
        <w:t xml:space="preserve"> Used to reload and synchronize the sub level items of the selected item from database. In cases:</w:t>
      </w:r>
      <w:r w:rsidRPr="00D41C62">
        <w:rPr>
          <w:rFonts w:ascii="Arial" w:hAnsi="Arial" w:cs="Arial"/>
          <w:b/>
          <w:sz w:val="20"/>
          <w:szCs w:val="20"/>
        </w:rPr>
        <w:t xml:space="preserve"> </w:t>
      </w:r>
    </w:p>
    <w:p w14:paraId="1EF1E7C5"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something goes wrong so that the tree is not updated after changing the sub level items</w:t>
      </w:r>
    </w:p>
    <w:p w14:paraId="1EF1E7C6"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someone else makes changes to the sub level items</w:t>
      </w:r>
    </w:p>
    <w:p w14:paraId="1EF1E7C7" w14:textId="77777777" w:rsidR="006B6D9F" w:rsidRPr="00D41C62" w:rsidRDefault="006B6D9F" w:rsidP="006B6D9F">
      <w:pPr>
        <w:numPr>
          <w:ilvl w:val="4"/>
          <w:numId w:val="21"/>
        </w:numPr>
        <w:spacing w:after="0" w:line="240" w:lineRule="auto"/>
        <w:ind w:left="1800"/>
        <w:rPr>
          <w:rFonts w:ascii="Arial" w:hAnsi="Arial" w:cs="Arial"/>
          <w:sz w:val="20"/>
          <w:szCs w:val="20"/>
        </w:rPr>
      </w:pPr>
      <w:r w:rsidRPr="00D41C62">
        <w:rPr>
          <w:rFonts w:ascii="Arial" w:hAnsi="Arial" w:cs="Arial"/>
          <w:sz w:val="20"/>
          <w:szCs w:val="20"/>
        </w:rPr>
        <w:t>any other scenarios that may affect sub level items</w:t>
      </w:r>
    </w:p>
    <w:p w14:paraId="1EF1E7C8" w14:textId="77777777" w:rsidR="00744210" w:rsidRPr="00D41C62" w:rsidRDefault="004E4E0F" w:rsidP="006A22A3">
      <w:pPr>
        <w:pStyle w:val="ListParagraph"/>
        <w:numPr>
          <w:ilvl w:val="1"/>
          <w:numId w:val="7"/>
        </w:numPr>
      </w:pPr>
      <w:r w:rsidRPr="00D41C62">
        <w:t>Descriptions of T</w:t>
      </w:r>
      <w:r w:rsidR="009A0BFC" w:rsidRPr="00D41C62">
        <w:t>abs</w:t>
      </w:r>
      <w:r w:rsidR="00744210" w:rsidRPr="00D41C62">
        <w:t xml:space="preserve"> (with screen shots)</w:t>
      </w:r>
    </w:p>
    <w:p w14:paraId="1EF1E7C9" w14:textId="77777777" w:rsidR="009A0BFC" w:rsidRPr="00D41C62" w:rsidRDefault="004E4E0F" w:rsidP="006A22A3">
      <w:pPr>
        <w:pStyle w:val="ListParagraph"/>
        <w:numPr>
          <w:ilvl w:val="1"/>
          <w:numId w:val="7"/>
        </w:numPr>
      </w:pPr>
      <w:r w:rsidRPr="00D41C62">
        <w:t>Descriptions of M</w:t>
      </w:r>
      <w:r w:rsidR="009A0BFC" w:rsidRPr="00D41C62">
        <w:t>enus</w:t>
      </w:r>
      <w:r w:rsidR="00744210" w:rsidRPr="00D41C62">
        <w:t xml:space="preserve"> (with screen shots)</w:t>
      </w:r>
    </w:p>
    <w:p w14:paraId="1EF1E7CB" w14:textId="77777777" w:rsidR="009A0BFC" w:rsidRPr="00D41C62" w:rsidRDefault="009A0BFC" w:rsidP="00FA0F3A">
      <w:pPr>
        <w:pStyle w:val="Heading2"/>
        <w:rPr>
          <w:rFonts w:ascii="Arial" w:hAnsi="Arial" w:cs="Arial"/>
        </w:rPr>
      </w:pPr>
      <w:bookmarkStart w:id="156" w:name="_Toc4052261"/>
      <w:r w:rsidRPr="00D41C62">
        <w:rPr>
          <w:rFonts w:ascii="Arial" w:hAnsi="Arial" w:cs="Arial"/>
        </w:rPr>
        <w:t xml:space="preserve">Glossary of </w:t>
      </w:r>
      <w:r w:rsidR="00F735EE" w:rsidRPr="00D41C62">
        <w:rPr>
          <w:rFonts w:ascii="Arial" w:hAnsi="Arial" w:cs="Arial"/>
        </w:rPr>
        <w:t>T</w:t>
      </w:r>
      <w:r w:rsidRPr="00D41C62">
        <w:rPr>
          <w:rFonts w:ascii="Arial" w:hAnsi="Arial" w:cs="Arial"/>
        </w:rPr>
        <w:t>erms</w:t>
      </w:r>
      <w:bookmarkEnd w:id="156"/>
    </w:p>
    <w:p w14:paraId="1EF1E7CC" w14:textId="77777777" w:rsidR="00797E8E" w:rsidRPr="00D41C62" w:rsidRDefault="00797E8E" w:rsidP="00F735EE">
      <w:pPr>
        <w:rPr>
          <w:rFonts w:ascii="Arial" w:hAnsi="Arial" w:cs="Arial"/>
          <w:sz w:val="20"/>
          <w:szCs w:val="20"/>
        </w:rPr>
      </w:pPr>
      <w:r w:rsidRPr="00D41C62">
        <w:rPr>
          <w:rFonts w:ascii="Arial" w:hAnsi="Arial" w:cs="Arial"/>
          <w:b/>
          <w:sz w:val="20"/>
          <w:szCs w:val="20"/>
        </w:rPr>
        <w:t xml:space="preserve">Attachment – </w:t>
      </w:r>
      <w:r w:rsidRPr="00D41C62">
        <w:rPr>
          <w:rFonts w:ascii="Arial" w:hAnsi="Arial" w:cs="Arial"/>
          <w:sz w:val="20"/>
          <w:szCs w:val="20"/>
        </w:rPr>
        <w:t>Any document user uploads to DGS and then creates a link to in their RFP, Contract or RFP Amendment document being created in DGS</w:t>
      </w:r>
    </w:p>
    <w:p w14:paraId="1EF1E7CD" w14:textId="77777777" w:rsidR="00F735EE" w:rsidRPr="00D41C62" w:rsidRDefault="00F735EE" w:rsidP="00F735EE">
      <w:pPr>
        <w:rPr>
          <w:rFonts w:ascii="Arial" w:hAnsi="Arial" w:cs="Arial"/>
          <w:b/>
          <w:sz w:val="20"/>
          <w:szCs w:val="20"/>
        </w:rPr>
      </w:pPr>
      <w:r w:rsidRPr="00D41C62">
        <w:rPr>
          <w:rFonts w:ascii="Arial" w:hAnsi="Arial" w:cs="Arial"/>
          <w:b/>
          <w:sz w:val="20"/>
          <w:szCs w:val="20"/>
        </w:rPr>
        <w:t xml:space="preserve">COAC - </w:t>
      </w:r>
      <w:r w:rsidR="00433189" w:rsidRPr="00D41C62">
        <w:rPr>
          <w:rFonts w:ascii="Arial" w:hAnsi="Arial" w:cs="Arial"/>
          <w:sz w:val="20"/>
          <w:szCs w:val="20"/>
        </w:rPr>
        <w:t>Consolidated Operations Acquisition Centers</w:t>
      </w:r>
    </w:p>
    <w:p w14:paraId="1EF1E7CE" w14:textId="77777777" w:rsidR="00F735EE" w:rsidRPr="00D41C62" w:rsidRDefault="00F735EE" w:rsidP="00F735EE">
      <w:pPr>
        <w:rPr>
          <w:rFonts w:ascii="Arial" w:hAnsi="Arial" w:cs="Arial"/>
          <w:sz w:val="20"/>
          <w:szCs w:val="20"/>
        </w:rPr>
      </w:pPr>
      <w:r w:rsidRPr="00D41C62">
        <w:rPr>
          <w:rFonts w:ascii="Arial" w:hAnsi="Arial" w:cs="Arial"/>
          <w:b/>
          <w:sz w:val="20"/>
          <w:szCs w:val="20"/>
        </w:rPr>
        <w:t xml:space="preserve">Custom Item </w:t>
      </w:r>
      <w:r w:rsidRPr="00D41C62">
        <w:rPr>
          <w:rFonts w:ascii="Arial" w:hAnsi="Arial" w:cs="Arial"/>
          <w:sz w:val="20"/>
          <w:szCs w:val="20"/>
        </w:rPr>
        <w:t>-</w:t>
      </w:r>
      <w:r w:rsidRPr="00D41C62">
        <w:rPr>
          <w:rFonts w:ascii="Arial" w:hAnsi="Arial" w:cs="Arial"/>
          <w:b/>
          <w:sz w:val="20"/>
          <w:szCs w:val="20"/>
        </w:rPr>
        <w:t xml:space="preserve"> </w:t>
      </w:r>
      <w:r w:rsidRPr="00D41C62">
        <w:rPr>
          <w:rFonts w:ascii="Arial" w:hAnsi="Arial" w:cs="Arial"/>
          <w:sz w:val="20"/>
          <w:szCs w:val="20"/>
        </w:rPr>
        <w:t>Any user created item that is not included in the Workform</w:t>
      </w:r>
      <w:r w:rsidR="006B6D9F" w:rsidRPr="00D41C62">
        <w:rPr>
          <w:rFonts w:ascii="Arial" w:hAnsi="Arial" w:cs="Arial"/>
          <w:sz w:val="20"/>
          <w:szCs w:val="20"/>
        </w:rPr>
        <w:t xml:space="preserve"> Template published by NIH OD</w:t>
      </w:r>
      <w:r w:rsidR="00DF056D" w:rsidRPr="00D41C62">
        <w:rPr>
          <w:rFonts w:ascii="Arial" w:hAnsi="Arial" w:cs="Arial"/>
          <w:sz w:val="20"/>
          <w:szCs w:val="20"/>
        </w:rPr>
        <w:t xml:space="preserve"> OAMP</w:t>
      </w:r>
    </w:p>
    <w:p w14:paraId="1EF1E7CF" w14:textId="77777777" w:rsidR="00F735EE" w:rsidRPr="00D41C62" w:rsidRDefault="00F735EE" w:rsidP="00F735EE">
      <w:pPr>
        <w:rPr>
          <w:rFonts w:ascii="Arial" w:hAnsi="Arial" w:cs="Arial"/>
          <w:sz w:val="20"/>
          <w:szCs w:val="20"/>
        </w:rPr>
      </w:pPr>
      <w:r w:rsidRPr="00D41C62">
        <w:rPr>
          <w:rFonts w:ascii="Arial" w:hAnsi="Arial" w:cs="Arial"/>
          <w:b/>
          <w:sz w:val="20"/>
          <w:szCs w:val="20"/>
        </w:rPr>
        <w:t>DGS</w:t>
      </w:r>
      <w:r w:rsidRPr="00D41C62">
        <w:rPr>
          <w:rFonts w:ascii="Arial" w:hAnsi="Arial" w:cs="Arial"/>
          <w:sz w:val="20"/>
          <w:szCs w:val="20"/>
        </w:rPr>
        <w:t xml:space="preserve"> - An acronym for the NIH </w:t>
      </w:r>
      <w:r w:rsidRPr="00D41C62">
        <w:rPr>
          <w:rFonts w:ascii="Arial" w:hAnsi="Arial" w:cs="Arial"/>
          <w:b/>
          <w:sz w:val="20"/>
          <w:szCs w:val="20"/>
        </w:rPr>
        <w:t>D</w:t>
      </w:r>
      <w:r w:rsidRPr="00D41C62">
        <w:rPr>
          <w:rFonts w:ascii="Arial" w:hAnsi="Arial" w:cs="Arial"/>
          <w:sz w:val="20"/>
          <w:szCs w:val="20"/>
        </w:rPr>
        <w:t xml:space="preserve">ocument </w:t>
      </w:r>
      <w:r w:rsidRPr="00D41C62">
        <w:rPr>
          <w:rFonts w:ascii="Arial" w:hAnsi="Arial" w:cs="Arial"/>
          <w:b/>
          <w:sz w:val="20"/>
          <w:szCs w:val="20"/>
        </w:rPr>
        <w:t>G</w:t>
      </w:r>
      <w:r w:rsidRPr="00D41C62">
        <w:rPr>
          <w:rFonts w:ascii="Arial" w:hAnsi="Arial" w:cs="Arial"/>
          <w:sz w:val="20"/>
          <w:szCs w:val="20"/>
        </w:rPr>
        <w:t xml:space="preserve">eneration </w:t>
      </w:r>
      <w:r w:rsidRPr="00D41C62">
        <w:rPr>
          <w:rFonts w:ascii="Arial" w:hAnsi="Arial" w:cs="Arial"/>
          <w:b/>
          <w:sz w:val="20"/>
          <w:szCs w:val="20"/>
        </w:rPr>
        <w:t>S</w:t>
      </w:r>
      <w:r w:rsidR="00797E8E" w:rsidRPr="00D41C62">
        <w:rPr>
          <w:rFonts w:ascii="Arial" w:hAnsi="Arial" w:cs="Arial"/>
          <w:sz w:val="20"/>
          <w:szCs w:val="20"/>
        </w:rPr>
        <w:t>ystem application</w:t>
      </w:r>
    </w:p>
    <w:p w14:paraId="1EF1E7D0" w14:textId="77777777" w:rsidR="00F735EE" w:rsidRPr="00D41C62" w:rsidRDefault="00F735EE" w:rsidP="00F735EE">
      <w:pPr>
        <w:rPr>
          <w:rFonts w:ascii="Arial" w:hAnsi="Arial" w:cs="Arial"/>
          <w:sz w:val="20"/>
          <w:szCs w:val="20"/>
        </w:rPr>
      </w:pPr>
      <w:r w:rsidRPr="00D41C62">
        <w:rPr>
          <w:rFonts w:ascii="Arial" w:hAnsi="Arial" w:cs="Arial"/>
          <w:b/>
          <w:sz w:val="20"/>
          <w:szCs w:val="20"/>
        </w:rPr>
        <w:t>Document Number</w:t>
      </w:r>
      <w:r w:rsidRPr="00D41C62">
        <w:rPr>
          <w:rFonts w:ascii="Arial" w:hAnsi="Arial" w:cs="Arial"/>
          <w:sz w:val="20"/>
          <w:szCs w:val="20"/>
        </w:rPr>
        <w:t xml:space="preserve"> – A number representing an RFP or Contract Number (PIID)</w:t>
      </w:r>
    </w:p>
    <w:p w14:paraId="1EF1E7D1" w14:textId="77777777" w:rsidR="00ED6D73" w:rsidRPr="00D41C62" w:rsidRDefault="00ED6D73" w:rsidP="00F735EE">
      <w:pPr>
        <w:rPr>
          <w:rFonts w:ascii="Arial" w:hAnsi="Arial" w:cs="Arial"/>
          <w:b/>
          <w:sz w:val="20"/>
          <w:szCs w:val="20"/>
        </w:rPr>
      </w:pPr>
      <w:r w:rsidRPr="00D41C62">
        <w:rPr>
          <w:rFonts w:ascii="Arial" w:hAnsi="Arial" w:cs="Arial"/>
          <w:b/>
          <w:sz w:val="20"/>
          <w:szCs w:val="20"/>
        </w:rPr>
        <w:t>FedBizOpps</w:t>
      </w:r>
      <w:r w:rsidRPr="00D41C62">
        <w:rPr>
          <w:rFonts w:ascii="Arial" w:hAnsi="Arial" w:cs="Arial"/>
          <w:sz w:val="20"/>
          <w:szCs w:val="20"/>
        </w:rPr>
        <w:t xml:space="preserve"> – Federal Business Opportunities</w:t>
      </w:r>
    </w:p>
    <w:p w14:paraId="1EF1E7D2" w14:textId="77777777" w:rsidR="00F735EE" w:rsidRPr="00D41C62" w:rsidRDefault="00F735EE" w:rsidP="00F735EE">
      <w:pPr>
        <w:rPr>
          <w:rFonts w:ascii="Arial" w:hAnsi="Arial" w:cs="Arial"/>
          <w:sz w:val="20"/>
          <w:szCs w:val="20"/>
        </w:rPr>
      </w:pPr>
      <w:r w:rsidRPr="00D41C62">
        <w:rPr>
          <w:rFonts w:ascii="Arial" w:hAnsi="Arial" w:cs="Arial"/>
          <w:b/>
          <w:sz w:val="20"/>
          <w:szCs w:val="20"/>
        </w:rPr>
        <w:t>Hyperlink</w:t>
      </w:r>
      <w:r w:rsidRPr="00D41C62">
        <w:rPr>
          <w:rFonts w:ascii="Arial" w:hAnsi="Arial" w:cs="Arial"/>
          <w:sz w:val="20"/>
          <w:szCs w:val="20"/>
        </w:rPr>
        <w:t xml:space="preserve"> – A segment of text or a graphical item that serves as a cross-reference between parts of a hypertext document or betwe</w:t>
      </w:r>
      <w:r w:rsidR="00797E8E" w:rsidRPr="00D41C62">
        <w:rPr>
          <w:rFonts w:ascii="Arial" w:hAnsi="Arial" w:cs="Arial"/>
          <w:sz w:val="20"/>
          <w:szCs w:val="20"/>
        </w:rPr>
        <w:t>en files or hypertext documents</w:t>
      </w:r>
    </w:p>
    <w:p w14:paraId="1EF1E7D3" w14:textId="77777777" w:rsidR="00F735EE" w:rsidRPr="00D41C62" w:rsidRDefault="00F735EE" w:rsidP="00F735EE">
      <w:pPr>
        <w:rPr>
          <w:rFonts w:ascii="Arial" w:hAnsi="Arial" w:cs="Arial"/>
          <w:sz w:val="20"/>
          <w:szCs w:val="20"/>
        </w:rPr>
      </w:pPr>
      <w:r w:rsidRPr="00D41C62">
        <w:rPr>
          <w:rFonts w:ascii="Arial" w:hAnsi="Arial" w:cs="Arial"/>
          <w:b/>
          <w:sz w:val="20"/>
          <w:szCs w:val="20"/>
        </w:rPr>
        <w:t xml:space="preserve">Link </w:t>
      </w:r>
      <w:r w:rsidRPr="00D41C62">
        <w:rPr>
          <w:rFonts w:ascii="Arial" w:hAnsi="Arial" w:cs="Arial"/>
          <w:sz w:val="20"/>
          <w:szCs w:val="20"/>
        </w:rPr>
        <w:t>-</w:t>
      </w:r>
      <w:r w:rsidRPr="00D41C62">
        <w:rPr>
          <w:rFonts w:ascii="Arial" w:hAnsi="Arial" w:cs="Arial"/>
          <w:b/>
          <w:sz w:val="20"/>
          <w:szCs w:val="20"/>
        </w:rPr>
        <w:t xml:space="preserve"> </w:t>
      </w:r>
      <w:r w:rsidRPr="00D41C62">
        <w:rPr>
          <w:rFonts w:ascii="Arial" w:hAnsi="Arial" w:cs="Arial"/>
          <w:sz w:val="20"/>
          <w:szCs w:val="20"/>
        </w:rPr>
        <w:t>see “Hyperlink” above</w:t>
      </w:r>
    </w:p>
    <w:p w14:paraId="1EF1E7D4" w14:textId="77777777" w:rsidR="00797E8E" w:rsidRPr="00D41C62" w:rsidRDefault="00167A5E" w:rsidP="00797E8E">
      <w:pPr>
        <w:rPr>
          <w:rFonts w:ascii="Arial" w:hAnsi="Arial" w:cs="Arial"/>
          <w:sz w:val="20"/>
          <w:szCs w:val="20"/>
        </w:rPr>
      </w:pPr>
      <w:r w:rsidRPr="00D41C62">
        <w:rPr>
          <w:rFonts w:ascii="Arial" w:hAnsi="Arial" w:cs="Arial"/>
          <w:b/>
          <w:sz w:val="20"/>
          <w:szCs w:val="20"/>
        </w:rPr>
        <w:t xml:space="preserve">Template Item </w:t>
      </w:r>
      <w:r w:rsidRPr="00D41C62">
        <w:rPr>
          <w:rFonts w:ascii="Arial" w:hAnsi="Arial" w:cs="Arial"/>
          <w:sz w:val="20"/>
          <w:szCs w:val="20"/>
        </w:rPr>
        <w:t>- Any item</w:t>
      </w:r>
      <w:r w:rsidR="00797E8E" w:rsidRPr="00D41C62">
        <w:rPr>
          <w:rFonts w:ascii="Arial" w:hAnsi="Arial" w:cs="Arial"/>
          <w:sz w:val="20"/>
          <w:szCs w:val="20"/>
        </w:rPr>
        <w:t>/topic</w:t>
      </w:r>
      <w:r w:rsidRPr="00D41C62">
        <w:rPr>
          <w:rFonts w:ascii="Arial" w:hAnsi="Arial" w:cs="Arial"/>
          <w:sz w:val="20"/>
          <w:szCs w:val="20"/>
        </w:rPr>
        <w:t xml:space="preserve"> that is</w:t>
      </w:r>
      <w:r w:rsidR="00797E8E" w:rsidRPr="00D41C62">
        <w:rPr>
          <w:rFonts w:ascii="Arial" w:hAnsi="Arial" w:cs="Arial"/>
          <w:b/>
          <w:sz w:val="20"/>
          <w:szCs w:val="20"/>
        </w:rPr>
        <w:t xml:space="preserve"> </w:t>
      </w:r>
      <w:r w:rsidR="00797E8E" w:rsidRPr="00D41C62">
        <w:rPr>
          <w:rFonts w:ascii="Arial" w:hAnsi="Arial" w:cs="Arial"/>
          <w:sz w:val="20"/>
          <w:szCs w:val="20"/>
        </w:rPr>
        <w:t>included in the Workform Template published by NIH OD OAMP</w:t>
      </w:r>
    </w:p>
    <w:p w14:paraId="1EF1E7D5" w14:textId="77777777" w:rsidR="00F735EE" w:rsidRPr="00D41C62" w:rsidRDefault="00F735EE" w:rsidP="00F735EE">
      <w:pPr>
        <w:rPr>
          <w:rFonts w:ascii="Arial" w:hAnsi="Arial" w:cs="Arial"/>
          <w:sz w:val="20"/>
          <w:szCs w:val="20"/>
        </w:rPr>
      </w:pPr>
      <w:r w:rsidRPr="00D41C62">
        <w:rPr>
          <w:rFonts w:ascii="Arial" w:hAnsi="Arial" w:cs="Arial"/>
          <w:b/>
          <w:sz w:val="20"/>
          <w:szCs w:val="20"/>
        </w:rPr>
        <w:t>URL</w:t>
      </w:r>
      <w:r w:rsidRPr="00D41C62">
        <w:rPr>
          <w:rFonts w:ascii="Arial" w:hAnsi="Arial" w:cs="Arial"/>
          <w:sz w:val="20"/>
          <w:szCs w:val="20"/>
        </w:rPr>
        <w:t xml:space="preserve"> - An Internet address (for example, </w:t>
      </w:r>
      <w:r w:rsidRPr="00D41C62">
        <w:rPr>
          <w:rFonts w:cs="Arial"/>
          <w:i/>
          <w:iCs/>
          <w:sz w:val="20"/>
          <w:szCs w:val="20"/>
        </w:rPr>
        <w:t>http://rcb.cancer.gov/rcb-internet/forms/</w:t>
      </w:r>
      <w:r w:rsidRPr="00D41C62">
        <w:rPr>
          <w:rFonts w:ascii="Arial" w:hAnsi="Arial" w:cs="Arial"/>
          <w:sz w:val="20"/>
          <w:szCs w:val="20"/>
        </w:rPr>
        <w:t>), usually consisting of the access protocol (</w:t>
      </w:r>
      <w:r w:rsidRPr="00D41C62">
        <w:rPr>
          <w:rFonts w:ascii="Arial" w:hAnsi="Arial" w:cs="Arial"/>
          <w:i/>
          <w:iCs/>
          <w:sz w:val="20"/>
          <w:szCs w:val="20"/>
        </w:rPr>
        <w:t>http</w:t>
      </w:r>
      <w:r w:rsidRPr="00D41C62">
        <w:rPr>
          <w:rFonts w:ascii="Arial" w:hAnsi="Arial" w:cs="Arial"/>
          <w:sz w:val="20"/>
          <w:szCs w:val="20"/>
        </w:rPr>
        <w:t>), the domain name (</w:t>
      </w:r>
      <w:r w:rsidRPr="00D41C62">
        <w:rPr>
          <w:rFonts w:cs="Arial"/>
          <w:i/>
          <w:iCs/>
          <w:sz w:val="20"/>
          <w:szCs w:val="20"/>
        </w:rPr>
        <w:t>rcb.cancer.gov</w:t>
      </w:r>
      <w:r w:rsidRPr="00D41C62">
        <w:rPr>
          <w:rFonts w:ascii="Arial" w:hAnsi="Arial" w:cs="Arial"/>
          <w:sz w:val="20"/>
          <w:szCs w:val="20"/>
        </w:rPr>
        <w:t>), and optionally the path to a file or resource residing on that server (</w:t>
      </w:r>
      <w:r w:rsidRPr="00D41C62">
        <w:rPr>
          <w:rFonts w:ascii="Arial" w:hAnsi="Arial" w:cs="Arial"/>
          <w:i/>
          <w:sz w:val="20"/>
          <w:szCs w:val="20"/>
        </w:rPr>
        <w:t>rcb-internet/</w:t>
      </w:r>
      <w:r w:rsidRPr="00D41C62">
        <w:rPr>
          <w:rFonts w:ascii="Arial" w:hAnsi="Arial" w:cs="Arial"/>
          <w:i/>
          <w:iCs/>
          <w:sz w:val="20"/>
          <w:szCs w:val="20"/>
        </w:rPr>
        <w:t>forms/</w:t>
      </w:r>
      <w:r w:rsidR="00797E8E" w:rsidRPr="00D41C62">
        <w:rPr>
          <w:rFonts w:ascii="Arial" w:hAnsi="Arial" w:cs="Arial"/>
          <w:sz w:val="20"/>
          <w:szCs w:val="20"/>
        </w:rPr>
        <w:t>)</w:t>
      </w:r>
    </w:p>
    <w:p w14:paraId="1EF1E7D6" w14:textId="77777777" w:rsidR="00ED6D73" w:rsidRPr="00D41C62" w:rsidRDefault="00ED6D73" w:rsidP="00F735EE">
      <w:pPr>
        <w:rPr>
          <w:rFonts w:ascii="Arial" w:hAnsi="Arial" w:cs="Arial"/>
          <w:sz w:val="20"/>
          <w:szCs w:val="20"/>
        </w:rPr>
      </w:pPr>
      <w:r w:rsidRPr="00D41C62">
        <w:rPr>
          <w:rFonts w:ascii="Arial" w:hAnsi="Arial" w:cs="Arial"/>
          <w:b/>
          <w:sz w:val="20"/>
          <w:szCs w:val="20"/>
        </w:rPr>
        <w:t xml:space="preserve">Workforms – </w:t>
      </w:r>
      <w:r w:rsidRPr="00D41C62">
        <w:rPr>
          <w:rFonts w:ascii="Arial" w:hAnsi="Arial" w:cs="Arial"/>
          <w:sz w:val="20"/>
          <w:szCs w:val="20"/>
        </w:rPr>
        <w:t>Documents published by NIH OD OAMP. The RFP and Contract Workforms incorporate the latest FAR language required for each document.</w:t>
      </w:r>
    </w:p>
    <w:p w14:paraId="1EF1E7D7" w14:textId="77777777" w:rsidR="009D5D0A" w:rsidRPr="003F788D" w:rsidRDefault="00F735EE" w:rsidP="004D2F36">
      <w:r w:rsidRPr="00D41C62">
        <w:rPr>
          <w:rFonts w:ascii="Arial" w:hAnsi="Arial" w:cs="Arial"/>
          <w:b/>
          <w:sz w:val="20"/>
          <w:szCs w:val="20"/>
        </w:rPr>
        <w:t>Zip File</w:t>
      </w:r>
      <w:r w:rsidRPr="00D41C62">
        <w:rPr>
          <w:rFonts w:ascii="Arial" w:hAnsi="Arial" w:cs="Arial"/>
          <w:sz w:val="20"/>
          <w:szCs w:val="20"/>
        </w:rPr>
        <w:t xml:space="preserve"> - The ZIP file format is a popular data compression and archival format. A ZIP file contains one or more files that have been compre</w:t>
      </w:r>
      <w:r w:rsidR="00797E8E" w:rsidRPr="00D41C62">
        <w:rPr>
          <w:rFonts w:ascii="Arial" w:hAnsi="Arial" w:cs="Arial"/>
          <w:sz w:val="20"/>
          <w:szCs w:val="20"/>
        </w:rPr>
        <w:t>ssed, to reduce their file size</w:t>
      </w:r>
    </w:p>
    <w:p w14:paraId="1EF1E7D8" w14:textId="061C0DF2" w:rsidR="009D5D0A" w:rsidRPr="003F788D" w:rsidRDefault="009D5D0A" w:rsidP="009A0BFC">
      <w:pPr>
        <w:pStyle w:val="ListParagraph"/>
      </w:pPr>
    </w:p>
    <w:sectPr w:rsidR="009D5D0A" w:rsidRPr="003F788D" w:rsidSect="00286882">
      <w:headerReference w:type="first" r:id="rId101"/>
      <w:footerReference w:type="first" r:id="rId102"/>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AE2B5" w14:textId="77777777" w:rsidR="001922DD" w:rsidRDefault="001922DD" w:rsidP="00F67CE3">
      <w:pPr>
        <w:spacing w:after="0" w:line="240" w:lineRule="auto"/>
      </w:pPr>
      <w:r>
        <w:separator/>
      </w:r>
    </w:p>
  </w:endnote>
  <w:endnote w:type="continuationSeparator" w:id="0">
    <w:p w14:paraId="0AEB1309" w14:textId="77777777" w:rsidR="001922DD" w:rsidRDefault="001922DD" w:rsidP="00F6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115959"/>
      <w:docPartObj>
        <w:docPartGallery w:val="Page Numbers (Bottom of Page)"/>
        <w:docPartUnique/>
      </w:docPartObj>
    </w:sdtPr>
    <w:sdtEndPr>
      <w:rPr>
        <w:noProof/>
      </w:rPr>
    </w:sdtEndPr>
    <w:sdtContent>
      <w:p w14:paraId="1EF1E8E6" w14:textId="086D7A74" w:rsidR="009A10A9" w:rsidRDefault="009A10A9" w:rsidP="00286882">
        <w:pPr>
          <w:pStyle w:val="Footer"/>
          <w:pBdr>
            <w:top w:val="single" w:sz="4" w:space="1" w:color="auto"/>
          </w:pBdr>
          <w:jc w:val="center"/>
        </w:pPr>
        <w:r>
          <w:fldChar w:fldCharType="begin"/>
        </w:r>
        <w:r>
          <w:instrText xml:space="preserve"> PAGE   \* MERGEFORMAT </w:instrText>
        </w:r>
        <w:r>
          <w:fldChar w:fldCharType="separate"/>
        </w:r>
        <w:r>
          <w:rPr>
            <w:noProof/>
          </w:rPr>
          <w:t>16</w:t>
        </w:r>
        <w:r>
          <w:rPr>
            <w:noProof/>
          </w:rPr>
          <w:fldChar w:fldCharType="end"/>
        </w:r>
      </w:p>
    </w:sdtContent>
  </w:sdt>
  <w:p w14:paraId="1EF1E8E7" w14:textId="77777777" w:rsidR="009A10A9" w:rsidRDefault="009A1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E8E8" w14:textId="77777777" w:rsidR="009A10A9" w:rsidRDefault="009A10A9">
    <w:pPr>
      <w:pStyle w:val="Footer"/>
      <w:jc w:val="center"/>
    </w:pPr>
  </w:p>
  <w:p w14:paraId="1EF1E8E9" w14:textId="77777777" w:rsidR="009A10A9" w:rsidRDefault="009A1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728837"/>
      <w:docPartObj>
        <w:docPartGallery w:val="Page Numbers (Bottom of Page)"/>
        <w:docPartUnique/>
      </w:docPartObj>
    </w:sdtPr>
    <w:sdtEndPr>
      <w:rPr>
        <w:noProof/>
      </w:rPr>
    </w:sdtEndPr>
    <w:sdtContent>
      <w:p w14:paraId="1EF1E8EC" w14:textId="40C352CA" w:rsidR="009A10A9" w:rsidRDefault="009A10A9" w:rsidP="00286882">
        <w:pPr>
          <w:pStyle w:val="Footer"/>
          <w:pBdr>
            <w:top w:val="single" w:sz="4" w:space="1" w:color="auto"/>
          </w:pBdr>
          <w:jc w:val="center"/>
        </w:pPr>
        <w:r>
          <w:fldChar w:fldCharType="begin"/>
        </w:r>
        <w:r>
          <w:instrText xml:space="preserve"> PAGE   \* MERGEFORMAT </w:instrText>
        </w:r>
        <w:r>
          <w:fldChar w:fldCharType="separate"/>
        </w:r>
        <w:r>
          <w:rPr>
            <w:noProof/>
          </w:rPr>
          <w:t>1</w:t>
        </w:r>
        <w:r>
          <w:rPr>
            <w:noProof/>
          </w:rPr>
          <w:fldChar w:fldCharType="end"/>
        </w:r>
      </w:p>
    </w:sdtContent>
  </w:sdt>
  <w:p w14:paraId="1EF1E8ED" w14:textId="77777777" w:rsidR="009A10A9" w:rsidRDefault="009A1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EB06F" w14:textId="77777777" w:rsidR="001922DD" w:rsidRDefault="001922DD" w:rsidP="00F67CE3">
      <w:pPr>
        <w:spacing w:after="0" w:line="240" w:lineRule="auto"/>
      </w:pPr>
      <w:r>
        <w:separator/>
      </w:r>
    </w:p>
  </w:footnote>
  <w:footnote w:type="continuationSeparator" w:id="0">
    <w:p w14:paraId="5FF2B0FC" w14:textId="77777777" w:rsidR="001922DD" w:rsidRDefault="001922DD" w:rsidP="00F6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E8E5" w14:textId="77777777" w:rsidR="009A10A9" w:rsidRPr="003C2087" w:rsidRDefault="009A10A9" w:rsidP="00E12612">
    <w:pPr>
      <w:pStyle w:val="Header"/>
      <w:pBdr>
        <w:bottom w:val="single" w:sz="4" w:space="1" w:color="auto"/>
      </w:pBdr>
      <w:tabs>
        <w:tab w:val="clear" w:pos="9360"/>
        <w:tab w:val="left" w:pos="8460"/>
        <w:tab w:val="right" w:pos="10080"/>
      </w:tabs>
      <w:spacing w:after="120"/>
      <w:rPr>
        <w:rFonts w:ascii="Arial Narrow" w:hAnsi="Arial Narrow"/>
      </w:rPr>
    </w:pPr>
    <w:r>
      <w:rPr>
        <w:rFonts w:ascii="Arial Narrow" w:hAnsi="Arial Narrow"/>
      </w:rPr>
      <w:t>NIH OAMP</w:t>
    </w:r>
    <w:r>
      <w:rPr>
        <w:rFonts w:ascii="Arial Narrow" w:hAnsi="Arial Narrow"/>
      </w:rPr>
      <w:tab/>
    </w:r>
    <w:r>
      <w:rPr>
        <w:rFonts w:ascii="Arial Narrow" w:hAnsi="Arial Narrow"/>
      </w:rPr>
      <w:tab/>
      <w:t>DGS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E8EA" w14:textId="77777777" w:rsidR="009A10A9" w:rsidRPr="003C2087" w:rsidRDefault="009A10A9" w:rsidP="00E12612">
    <w:pPr>
      <w:pStyle w:val="Header"/>
      <w:pBdr>
        <w:bottom w:val="single" w:sz="4" w:space="1" w:color="auto"/>
      </w:pBdr>
      <w:tabs>
        <w:tab w:val="clear" w:pos="9360"/>
        <w:tab w:val="left" w:pos="8460"/>
        <w:tab w:val="right" w:pos="10080"/>
      </w:tabs>
      <w:spacing w:after="120"/>
      <w:rPr>
        <w:rFonts w:ascii="Arial Narrow" w:hAnsi="Arial Narrow"/>
      </w:rPr>
    </w:pPr>
    <w:r>
      <w:rPr>
        <w:rFonts w:ascii="Arial Narrow" w:hAnsi="Arial Narrow"/>
      </w:rPr>
      <w:t>NIH OAMP</w:t>
    </w:r>
    <w:r>
      <w:rPr>
        <w:rFonts w:ascii="Arial Narrow" w:hAnsi="Arial Narrow"/>
      </w:rPr>
      <w:tab/>
    </w:r>
    <w:r>
      <w:rPr>
        <w:rFonts w:ascii="Arial Narrow" w:hAnsi="Arial Narrow"/>
      </w:rPr>
      <w:tab/>
      <w:t>DGS User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E8EB" w14:textId="77777777" w:rsidR="009A10A9" w:rsidRPr="00286882" w:rsidRDefault="009A10A9" w:rsidP="00286882">
    <w:pPr>
      <w:pStyle w:val="Header"/>
      <w:pBdr>
        <w:bottom w:val="single" w:sz="4" w:space="1" w:color="auto"/>
      </w:pBdr>
      <w:tabs>
        <w:tab w:val="clear" w:pos="9360"/>
        <w:tab w:val="left" w:pos="8460"/>
        <w:tab w:val="right" w:pos="10080"/>
      </w:tabs>
      <w:rPr>
        <w:rFonts w:ascii="Arial Narrow" w:hAnsi="Arial Narrow"/>
      </w:rPr>
    </w:pPr>
    <w:r w:rsidRPr="00286882">
      <w:rPr>
        <w:rFonts w:ascii="Arial Narrow" w:hAnsi="Arial Narrow"/>
      </w:rPr>
      <w:t>NIH OAMP</w:t>
    </w:r>
    <w:r>
      <w:rPr>
        <w:rFonts w:ascii="Arial Narrow" w:hAnsi="Arial Narrow"/>
      </w:rPr>
      <w:tab/>
    </w:r>
    <w:r>
      <w:rPr>
        <w:rFonts w:ascii="Arial Narrow" w:hAnsi="Arial Narrow"/>
      </w:rPr>
      <w:tab/>
      <w:t>DGS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51.75pt;height:24pt" o:bullet="t">
        <v:imagedata r:id="rId1" o:title="note_02"/>
      </v:shape>
    </w:pict>
  </w:numPicBullet>
  <w:abstractNum w:abstractNumId="0" w15:restartNumberingAfterBreak="0">
    <w:nsid w:val="FFFFFFFE"/>
    <w:multiLevelType w:val="singleLevel"/>
    <w:tmpl w:val="ADAAF9BC"/>
    <w:lvl w:ilvl="0">
      <w:numFmt w:val="bullet"/>
      <w:lvlText w:val="*"/>
      <w:lvlJc w:val="left"/>
      <w:pPr>
        <w:ind w:left="0" w:firstLine="0"/>
      </w:pPr>
    </w:lvl>
  </w:abstractNum>
  <w:abstractNum w:abstractNumId="1" w15:restartNumberingAfterBreak="0">
    <w:nsid w:val="00000001"/>
    <w:multiLevelType w:val="hybridMultilevel"/>
    <w:tmpl w:val="DCB0E2C6"/>
    <w:lvl w:ilvl="0" w:tplc="FFFFFFFF">
      <w:start w:val="1"/>
      <w:numFmt w:val="decimal"/>
      <w:lvlText w:val="%1."/>
      <w:lvlJc w:val="left"/>
      <w:pPr>
        <w:tabs>
          <w:tab w:val="num" w:pos="360"/>
        </w:tabs>
        <w:ind w:left="0" w:firstLine="0"/>
      </w:pPr>
    </w:lvl>
    <w:lvl w:ilvl="1" w:tplc="FFFFFFFF">
      <w:start w:val="1"/>
      <w:numFmt w:val="bullet"/>
      <w:lvlText w:val="·"/>
      <w:lvlJc w:val="left"/>
      <w:pPr>
        <w:tabs>
          <w:tab w:val="num" w:pos="360"/>
        </w:tabs>
        <w:ind w:left="0" w:firstLine="0"/>
      </w:pPr>
      <w:rPr>
        <w:rFonts w:ascii="Symbol" w:hAnsi="Symbol" w:cs="Symbol"/>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11C3907"/>
    <w:multiLevelType w:val="hybridMultilevel"/>
    <w:tmpl w:val="F86CF3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5378FD"/>
    <w:multiLevelType w:val="hybridMultilevel"/>
    <w:tmpl w:val="CCA095E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19B4ADC"/>
    <w:multiLevelType w:val="hybridMultilevel"/>
    <w:tmpl w:val="EF0638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E4F4F198">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645B1F"/>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35792"/>
    <w:multiLevelType w:val="hybridMultilevel"/>
    <w:tmpl w:val="4DB20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E165D"/>
    <w:multiLevelType w:val="hybridMultilevel"/>
    <w:tmpl w:val="2F2895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6522B6E"/>
    <w:multiLevelType w:val="hybridMultilevel"/>
    <w:tmpl w:val="5E1269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B56E43"/>
    <w:multiLevelType w:val="hybridMultilevel"/>
    <w:tmpl w:val="C542235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7673C20"/>
    <w:multiLevelType w:val="hybridMultilevel"/>
    <w:tmpl w:val="DD7437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AC60A9"/>
    <w:multiLevelType w:val="hybridMultilevel"/>
    <w:tmpl w:val="830E2E96"/>
    <w:lvl w:ilvl="0" w:tplc="04090019">
      <w:start w:val="1"/>
      <w:numFmt w:val="lowerLetter"/>
      <w:lvlText w:val="%1."/>
      <w:lvlJc w:val="left"/>
      <w:pPr>
        <w:tabs>
          <w:tab w:val="num" w:pos="3600"/>
        </w:tabs>
        <w:ind w:left="3600" w:hanging="360"/>
      </w:pPr>
      <w:rPr>
        <w:rFonts w:hint="default"/>
      </w:rPr>
    </w:lvl>
    <w:lvl w:ilvl="1" w:tplc="0409000F">
      <w:start w:val="1"/>
      <w:numFmt w:val="decimal"/>
      <w:lvlText w:val="%2."/>
      <w:lvlJc w:val="left"/>
      <w:pPr>
        <w:tabs>
          <w:tab w:val="num" w:pos="3600"/>
        </w:tabs>
        <w:ind w:left="3600" w:hanging="360"/>
      </w:pPr>
      <w:rPr>
        <w:rFonts w:hint="default"/>
      </w:rPr>
    </w:lvl>
    <w:lvl w:ilvl="2" w:tplc="04090019">
      <w:start w:val="1"/>
      <w:numFmt w:val="lowerLetter"/>
      <w:lvlText w:val="%3."/>
      <w:lvlJc w:val="left"/>
      <w:pPr>
        <w:tabs>
          <w:tab w:val="num" w:pos="4320"/>
        </w:tabs>
        <w:ind w:left="4320" w:hanging="360"/>
      </w:pPr>
      <w:rPr>
        <w:rFont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0AAF0468"/>
    <w:multiLevelType w:val="hybridMultilevel"/>
    <w:tmpl w:val="7C9AAE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697D8D"/>
    <w:multiLevelType w:val="hybridMultilevel"/>
    <w:tmpl w:val="CC964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86771B"/>
    <w:multiLevelType w:val="hybridMultilevel"/>
    <w:tmpl w:val="D9E81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077204"/>
    <w:multiLevelType w:val="hybridMultilevel"/>
    <w:tmpl w:val="AFA49C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E74168"/>
    <w:multiLevelType w:val="hybridMultilevel"/>
    <w:tmpl w:val="E9FA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861750"/>
    <w:multiLevelType w:val="hybridMultilevel"/>
    <w:tmpl w:val="9BF6C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970D81"/>
    <w:multiLevelType w:val="hybridMultilevel"/>
    <w:tmpl w:val="8D66E4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5C2742"/>
    <w:multiLevelType w:val="multilevel"/>
    <w:tmpl w:val="B3E02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A43ECE"/>
    <w:multiLevelType w:val="hybridMultilevel"/>
    <w:tmpl w:val="4530B1B2"/>
    <w:lvl w:ilvl="0" w:tplc="CF8CB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096678"/>
    <w:multiLevelType w:val="hybridMultilevel"/>
    <w:tmpl w:val="8E7E0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971EE1"/>
    <w:multiLevelType w:val="hybridMultilevel"/>
    <w:tmpl w:val="A5809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F13966"/>
    <w:multiLevelType w:val="hybridMultilevel"/>
    <w:tmpl w:val="8AD0C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AE3F5B"/>
    <w:multiLevelType w:val="hybridMultilevel"/>
    <w:tmpl w:val="88EC6CF4"/>
    <w:lvl w:ilvl="0" w:tplc="6B60C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5E2777"/>
    <w:multiLevelType w:val="hybridMultilevel"/>
    <w:tmpl w:val="79BE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133426"/>
    <w:multiLevelType w:val="hybridMultilevel"/>
    <w:tmpl w:val="B7C6D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1D25499E"/>
    <w:multiLevelType w:val="hybridMultilevel"/>
    <w:tmpl w:val="19CE65FC"/>
    <w:lvl w:ilvl="0" w:tplc="E0FCB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C254E6"/>
    <w:multiLevelType w:val="hybridMultilevel"/>
    <w:tmpl w:val="61F455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F523EC4"/>
    <w:multiLevelType w:val="hybridMultilevel"/>
    <w:tmpl w:val="5E600C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1766542"/>
    <w:multiLevelType w:val="hybridMultilevel"/>
    <w:tmpl w:val="A678B72C"/>
    <w:lvl w:ilvl="0" w:tplc="05166572">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794684"/>
    <w:multiLevelType w:val="hybridMultilevel"/>
    <w:tmpl w:val="09ECED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1823F0A"/>
    <w:multiLevelType w:val="hybridMultilevel"/>
    <w:tmpl w:val="4426C1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B31852"/>
    <w:multiLevelType w:val="hybridMultilevel"/>
    <w:tmpl w:val="56125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29851F5"/>
    <w:multiLevelType w:val="hybridMultilevel"/>
    <w:tmpl w:val="F2426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192985"/>
    <w:multiLevelType w:val="hybridMultilevel"/>
    <w:tmpl w:val="045CA0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36B0B2E"/>
    <w:multiLevelType w:val="hybridMultilevel"/>
    <w:tmpl w:val="31E4403C"/>
    <w:lvl w:ilvl="0" w:tplc="0BD0AEDC">
      <w:start w:val="1"/>
      <w:numFmt w:val="decimal"/>
      <w:lvlText w:val="%1."/>
      <w:lvlJc w:val="left"/>
      <w:pPr>
        <w:tabs>
          <w:tab w:val="num" w:pos="720"/>
        </w:tabs>
        <w:ind w:left="720" w:hanging="360"/>
      </w:pPr>
      <w:rPr>
        <w:b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6833411"/>
    <w:multiLevelType w:val="hybridMultilevel"/>
    <w:tmpl w:val="7F2A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4C4A20"/>
    <w:multiLevelType w:val="multilevel"/>
    <w:tmpl w:val="F844E2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6C0788"/>
    <w:multiLevelType w:val="hybridMultilevel"/>
    <w:tmpl w:val="2CB21D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EC3A23"/>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0B4DFD"/>
    <w:multiLevelType w:val="hybridMultilevel"/>
    <w:tmpl w:val="43B048D0"/>
    <w:lvl w:ilvl="0" w:tplc="940C3E52">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9B40D03"/>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D8E6D91"/>
    <w:multiLevelType w:val="hybridMultilevel"/>
    <w:tmpl w:val="69AA41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EFE0DC3"/>
    <w:multiLevelType w:val="hybridMultilevel"/>
    <w:tmpl w:val="6924FC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69660F"/>
    <w:multiLevelType w:val="hybridMultilevel"/>
    <w:tmpl w:val="330018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2A93681"/>
    <w:multiLevelType w:val="hybridMultilevel"/>
    <w:tmpl w:val="4D065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33A177ED"/>
    <w:multiLevelType w:val="hybridMultilevel"/>
    <w:tmpl w:val="64F8FEFE"/>
    <w:lvl w:ilvl="0" w:tplc="D72EB4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A559FC"/>
    <w:multiLevelType w:val="hybridMultilevel"/>
    <w:tmpl w:val="A776E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50B292A"/>
    <w:multiLevelType w:val="hybridMultilevel"/>
    <w:tmpl w:val="CEF2C170"/>
    <w:lvl w:ilvl="0" w:tplc="0409000F">
      <w:start w:val="1"/>
      <w:numFmt w:val="decimal"/>
      <w:lvlText w:val="%1."/>
      <w:lvlJc w:val="left"/>
      <w:pPr>
        <w:tabs>
          <w:tab w:val="num" w:pos="5040"/>
        </w:tabs>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35251C56"/>
    <w:multiLevelType w:val="hybridMultilevel"/>
    <w:tmpl w:val="7450AE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5524B47"/>
    <w:multiLevelType w:val="hybridMultilevel"/>
    <w:tmpl w:val="0BD68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2A3904"/>
    <w:multiLevelType w:val="hybridMultilevel"/>
    <w:tmpl w:val="5050813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76261D7"/>
    <w:multiLevelType w:val="hybridMultilevel"/>
    <w:tmpl w:val="C43E34B6"/>
    <w:lvl w:ilvl="0" w:tplc="1194B6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501D2B"/>
    <w:multiLevelType w:val="hybridMultilevel"/>
    <w:tmpl w:val="7D9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7F2CE4"/>
    <w:multiLevelType w:val="hybridMultilevel"/>
    <w:tmpl w:val="001CB0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CB125A7"/>
    <w:multiLevelType w:val="hybridMultilevel"/>
    <w:tmpl w:val="498AA516"/>
    <w:lvl w:ilvl="0" w:tplc="6936A460">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8F5308"/>
    <w:multiLevelType w:val="hybridMultilevel"/>
    <w:tmpl w:val="F9EC7216"/>
    <w:lvl w:ilvl="0" w:tplc="0409000F">
      <w:start w:val="1"/>
      <w:numFmt w:val="decimal"/>
      <w:lvlText w:val="%1."/>
      <w:lvlJc w:val="left"/>
      <w:pPr>
        <w:tabs>
          <w:tab w:val="num" w:pos="720"/>
        </w:tabs>
        <w:ind w:left="720" w:hanging="360"/>
      </w:pPr>
    </w:lvl>
    <w:lvl w:ilvl="1" w:tplc="3D0A06BE">
      <w:start w:val="1"/>
      <w:numFmt w:val="lowerRoman"/>
      <w:lvlText w:val="%2."/>
      <w:lvlJc w:val="right"/>
      <w:pPr>
        <w:tabs>
          <w:tab w:val="num" w:pos="1260"/>
        </w:tabs>
        <w:ind w:left="1260" w:hanging="180"/>
      </w:pPr>
      <w:rPr>
        <w:rFonts w:hint="default"/>
      </w:rPr>
    </w:lvl>
    <w:lvl w:ilvl="2" w:tplc="3286C7F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37A5ADE"/>
    <w:multiLevelType w:val="hybridMultilevel"/>
    <w:tmpl w:val="A64C5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291101"/>
    <w:multiLevelType w:val="hybridMultilevel"/>
    <w:tmpl w:val="233280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55219DC"/>
    <w:multiLevelType w:val="hybridMultilevel"/>
    <w:tmpl w:val="9C0AC1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5B15528"/>
    <w:multiLevelType w:val="hybridMultilevel"/>
    <w:tmpl w:val="61F455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5F874EA"/>
    <w:multiLevelType w:val="hybridMultilevel"/>
    <w:tmpl w:val="F1366A70"/>
    <w:lvl w:ilvl="0" w:tplc="9558C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6E0012"/>
    <w:multiLevelType w:val="hybridMultilevel"/>
    <w:tmpl w:val="C4940CAC"/>
    <w:lvl w:ilvl="0" w:tplc="0FB28B6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930B4C"/>
    <w:multiLevelType w:val="hybridMultilevel"/>
    <w:tmpl w:val="0E40F3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80F3D95"/>
    <w:multiLevelType w:val="hybridMultilevel"/>
    <w:tmpl w:val="9714668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488968AB"/>
    <w:multiLevelType w:val="hybridMultilevel"/>
    <w:tmpl w:val="673A8A08"/>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7" w15:restartNumberingAfterBreak="0">
    <w:nsid w:val="4A9320A2"/>
    <w:multiLevelType w:val="hybridMultilevel"/>
    <w:tmpl w:val="C0D2C6BE"/>
    <w:lvl w:ilvl="0" w:tplc="4F50FE2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972830"/>
    <w:multiLevelType w:val="hybridMultilevel"/>
    <w:tmpl w:val="E64EE728"/>
    <w:lvl w:ilvl="0" w:tplc="7696E1F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69" w15:restartNumberingAfterBreak="0">
    <w:nsid w:val="4BBC3545"/>
    <w:multiLevelType w:val="hybridMultilevel"/>
    <w:tmpl w:val="537E93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023BE3"/>
    <w:multiLevelType w:val="hybridMultilevel"/>
    <w:tmpl w:val="8A4E5B84"/>
    <w:lvl w:ilvl="0" w:tplc="737A9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EC353E"/>
    <w:multiLevelType w:val="hybridMultilevel"/>
    <w:tmpl w:val="512A19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E3F0FC1"/>
    <w:multiLevelType w:val="hybridMultilevel"/>
    <w:tmpl w:val="335A4A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ED63D82"/>
    <w:multiLevelType w:val="hybridMultilevel"/>
    <w:tmpl w:val="9BF6C2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FFF2FEE"/>
    <w:multiLevelType w:val="hybridMultilevel"/>
    <w:tmpl w:val="5B8EBE1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50FC17E1"/>
    <w:multiLevelType w:val="hybridMultilevel"/>
    <w:tmpl w:val="90A0BA2E"/>
    <w:lvl w:ilvl="0" w:tplc="0016A3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334D5B"/>
    <w:multiLevelType w:val="hybridMultilevel"/>
    <w:tmpl w:val="C1429A46"/>
    <w:lvl w:ilvl="0" w:tplc="9E7A24BC">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CF3952"/>
    <w:multiLevelType w:val="hybridMultilevel"/>
    <w:tmpl w:val="9542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B702D2"/>
    <w:multiLevelType w:val="hybridMultilevel"/>
    <w:tmpl w:val="B3A8A8D0"/>
    <w:lvl w:ilvl="0" w:tplc="FA80CB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4771330"/>
    <w:multiLevelType w:val="hybridMultilevel"/>
    <w:tmpl w:val="82EC13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79D6034"/>
    <w:multiLevelType w:val="singleLevel"/>
    <w:tmpl w:val="F03276A8"/>
    <w:lvl w:ilvl="0">
      <w:start w:val="1"/>
      <w:numFmt w:val="decimal"/>
      <w:lvlText w:val="%1."/>
      <w:legacy w:legacy="1" w:legacySpace="0" w:legacyIndent="360"/>
      <w:lvlJc w:val="left"/>
      <w:pPr>
        <w:ind w:left="360" w:firstLine="0"/>
      </w:pPr>
      <w:rPr>
        <w:rFonts w:ascii="Times New Roman" w:hAnsi="Times New Roman" w:cs="Times New Roman" w:hint="default"/>
      </w:rPr>
    </w:lvl>
  </w:abstractNum>
  <w:abstractNum w:abstractNumId="81" w15:restartNumberingAfterBreak="0">
    <w:nsid w:val="57BE52CA"/>
    <w:multiLevelType w:val="hybridMultilevel"/>
    <w:tmpl w:val="90824332"/>
    <w:lvl w:ilvl="0" w:tplc="403ED7F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C486B"/>
    <w:multiLevelType w:val="hybridMultilevel"/>
    <w:tmpl w:val="D65620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A3609C9"/>
    <w:multiLevelType w:val="hybridMultilevel"/>
    <w:tmpl w:val="35C402BA"/>
    <w:lvl w:ilvl="0" w:tplc="BFEC6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646391"/>
    <w:multiLevelType w:val="hybridMultilevel"/>
    <w:tmpl w:val="174C0178"/>
    <w:lvl w:ilvl="0" w:tplc="940C3E52">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C1E2560"/>
    <w:multiLevelType w:val="hybridMultilevel"/>
    <w:tmpl w:val="1B54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514A51"/>
    <w:multiLevelType w:val="multilevel"/>
    <w:tmpl w:val="B85AF18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C8930C6"/>
    <w:multiLevelType w:val="hybridMultilevel"/>
    <w:tmpl w:val="9704EA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DFA1A7D"/>
    <w:multiLevelType w:val="hybridMultilevel"/>
    <w:tmpl w:val="C36ECF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E244817"/>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E287841"/>
    <w:multiLevelType w:val="hybridMultilevel"/>
    <w:tmpl w:val="849837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61582816"/>
    <w:multiLevelType w:val="hybridMultilevel"/>
    <w:tmpl w:val="D62CDF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E2E154C">
      <w:start w:val="2"/>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1BD6457"/>
    <w:multiLevelType w:val="hybridMultilevel"/>
    <w:tmpl w:val="175C9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FE2031"/>
    <w:multiLevelType w:val="hybridMultilevel"/>
    <w:tmpl w:val="4A5056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2AF0F40"/>
    <w:multiLevelType w:val="hybridMultilevel"/>
    <w:tmpl w:val="FD9E64C0"/>
    <w:lvl w:ilvl="0" w:tplc="FAFEA426">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5" w15:restartNumberingAfterBreak="0">
    <w:nsid w:val="656F25BA"/>
    <w:multiLevelType w:val="hybridMultilevel"/>
    <w:tmpl w:val="077ECC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5E8338C"/>
    <w:multiLevelType w:val="hybridMultilevel"/>
    <w:tmpl w:val="A21209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6726F74"/>
    <w:multiLevelType w:val="hybridMultilevel"/>
    <w:tmpl w:val="77C40B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FD48AB"/>
    <w:multiLevelType w:val="hybridMultilevel"/>
    <w:tmpl w:val="3800D0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77E1BE1"/>
    <w:multiLevelType w:val="hybridMultilevel"/>
    <w:tmpl w:val="849837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67AC7652"/>
    <w:multiLevelType w:val="hybridMultilevel"/>
    <w:tmpl w:val="0BD420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7F55F68"/>
    <w:multiLevelType w:val="hybridMultilevel"/>
    <w:tmpl w:val="D7A0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3D2A6E"/>
    <w:multiLevelType w:val="hybridMultilevel"/>
    <w:tmpl w:val="1BB8D256"/>
    <w:lvl w:ilvl="0" w:tplc="0409000F">
      <w:start w:val="1"/>
      <w:numFmt w:val="decimal"/>
      <w:lvlText w:val="%1."/>
      <w:lvlJc w:val="left"/>
      <w:pPr>
        <w:tabs>
          <w:tab w:val="num" w:pos="720"/>
        </w:tabs>
        <w:ind w:left="720" w:hanging="360"/>
      </w:pPr>
    </w:lvl>
    <w:lvl w:ilvl="1" w:tplc="B900C8D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8AE245A"/>
    <w:multiLevelType w:val="hybridMultilevel"/>
    <w:tmpl w:val="6E9E35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90001D4"/>
    <w:multiLevelType w:val="hybridMultilevel"/>
    <w:tmpl w:val="A4D2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92D37C7"/>
    <w:multiLevelType w:val="hybridMultilevel"/>
    <w:tmpl w:val="2CF06DC0"/>
    <w:lvl w:ilvl="0" w:tplc="6F60474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95E0329"/>
    <w:multiLevelType w:val="hybridMultilevel"/>
    <w:tmpl w:val="551A2B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7" w15:restartNumberingAfterBreak="0">
    <w:nsid w:val="6A853771"/>
    <w:multiLevelType w:val="hybridMultilevel"/>
    <w:tmpl w:val="767021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D2442FC"/>
    <w:multiLevelType w:val="hybridMultilevel"/>
    <w:tmpl w:val="1EC253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9" w15:restartNumberingAfterBreak="0">
    <w:nsid w:val="6DD83E81"/>
    <w:multiLevelType w:val="hybridMultilevel"/>
    <w:tmpl w:val="3524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715E2E"/>
    <w:multiLevelType w:val="hybridMultilevel"/>
    <w:tmpl w:val="A2C6341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15:restartNumberingAfterBreak="0">
    <w:nsid w:val="718F50BB"/>
    <w:multiLevelType w:val="hybridMultilevel"/>
    <w:tmpl w:val="C3F2D3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787A3593"/>
    <w:multiLevelType w:val="hybridMultilevel"/>
    <w:tmpl w:val="FA3EC5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8BF7D18"/>
    <w:multiLevelType w:val="hybridMultilevel"/>
    <w:tmpl w:val="AA4255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912022B"/>
    <w:multiLevelType w:val="hybridMultilevel"/>
    <w:tmpl w:val="AE6047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9FD2821"/>
    <w:multiLevelType w:val="hybridMultilevel"/>
    <w:tmpl w:val="91D2C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9161FB"/>
    <w:multiLevelType w:val="hybridMultilevel"/>
    <w:tmpl w:val="544A3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D05F39"/>
    <w:multiLevelType w:val="hybridMultilevel"/>
    <w:tmpl w:val="BFFEEF4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8" w15:restartNumberingAfterBreak="0">
    <w:nsid w:val="7B7C0529"/>
    <w:multiLevelType w:val="hybridMultilevel"/>
    <w:tmpl w:val="390E5A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B90091E"/>
    <w:multiLevelType w:val="hybridMultilevel"/>
    <w:tmpl w:val="FE3E58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71"/>
  </w:num>
  <w:num w:numId="3">
    <w:abstractNumId w:val="44"/>
  </w:num>
  <w:num w:numId="4">
    <w:abstractNumId w:val="82"/>
  </w:num>
  <w:num w:numId="5">
    <w:abstractNumId w:val="10"/>
  </w:num>
  <w:num w:numId="6">
    <w:abstractNumId w:val="19"/>
  </w:num>
  <w:num w:numId="7">
    <w:abstractNumId w:val="74"/>
  </w:num>
  <w:num w:numId="8">
    <w:abstractNumId w:val="45"/>
  </w:num>
  <w:num w:numId="9">
    <w:abstractNumId w:val="43"/>
  </w:num>
  <w:num w:numId="10">
    <w:abstractNumId w:val="72"/>
  </w:num>
  <w:num w:numId="11">
    <w:abstractNumId w:val="110"/>
  </w:num>
  <w:num w:numId="12">
    <w:abstractNumId w:val="46"/>
  </w:num>
  <w:num w:numId="13">
    <w:abstractNumId w:val="29"/>
  </w:num>
  <w:num w:numId="14">
    <w:abstractNumId w:val="108"/>
  </w:num>
  <w:num w:numId="15">
    <w:abstractNumId w:val="99"/>
  </w:num>
  <w:num w:numId="16">
    <w:abstractNumId w:val="9"/>
  </w:num>
  <w:num w:numId="17">
    <w:abstractNumId w:val="26"/>
  </w:num>
  <w:num w:numId="18">
    <w:abstractNumId w:val="57"/>
  </w:num>
  <w:num w:numId="19">
    <w:abstractNumId w:val="12"/>
  </w:num>
  <w:num w:numId="20">
    <w:abstractNumId w:val="102"/>
  </w:num>
  <w:num w:numId="21">
    <w:abstractNumId w:val="39"/>
  </w:num>
  <w:num w:numId="22">
    <w:abstractNumId w:val="18"/>
  </w:num>
  <w:num w:numId="23">
    <w:abstractNumId w:val="100"/>
  </w:num>
  <w:num w:numId="24">
    <w:abstractNumId w:val="63"/>
  </w:num>
  <w:num w:numId="25">
    <w:abstractNumId w:val="81"/>
  </w:num>
  <w:num w:numId="26">
    <w:abstractNumId w:val="80"/>
    <w:lvlOverride w:ilvl="0">
      <w:startOverride w:val="1"/>
    </w:lvlOverride>
  </w:num>
  <w:num w:numId="27">
    <w:abstractNumId w:val="0"/>
    <w:lvlOverride w:ilvl="0">
      <w:lvl w:ilvl="0">
        <w:numFmt w:val="bullet"/>
        <w:lvlText w:val=""/>
        <w:legacy w:legacy="1" w:legacySpace="0" w:legacyIndent="360"/>
        <w:lvlJc w:val="left"/>
        <w:pPr>
          <w:ind w:left="0" w:firstLine="0"/>
        </w:pPr>
        <w:rPr>
          <w:rFonts w:ascii="Symbol" w:hAnsi="Symbol" w:hint="default"/>
        </w:rPr>
      </w:lvl>
    </w:lvlOverride>
  </w:num>
  <w:num w:numId="28">
    <w:abstractNumId w:val="1"/>
    <w:lvlOverride w:ilvl="0">
      <w:startOverride w:val="1"/>
    </w:lvlOverride>
    <w:lvlOverride w:ilvl="1"/>
    <w:lvlOverride w:ilvl="2"/>
    <w:lvlOverride w:ilvl="3"/>
    <w:lvlOverride w:ilvl="4"/>
    <w:lvlOverride w:ilvl="5"/>
    <w:lvlOverride w:ilvl="6"/>
    <w:lvlOverride w:ilvl="7"/>
    <w:lvlOverride w:ilvl="8"/>
  </w:num>
  <w:num w:numId="29">
    <w:abstractNumId w:val="59"/>
  </w:num>
  <w:num w:numId="30">
    <w:abstractNumId w:val="85"/>
  </w:num>
  <w:num w:numId="31">
    <w:abstractNumId w:val="75"/>
  </w:num>
  <w:num w:numId="32">
    <w:abstractNumId w:val="16"/>
  </w:num>
  <w:num w:numId="33">
    <w:abstractNumId w:val="52"/>
  </w:num>
  <w:num w:numId="34">
    <w:abstractNumId w:val="36"/>
  </w:num>
  <w:num w:numId="35">
    <w:abstractNumId w:val="8"/>
  </w:num>
  <w:num w:numId="36">
    <w:abstractNumId w:val="51"/>
  </w:num>
  <w:num w:numId="37">
    <w:abstractNumId w:val="111"/>
  </w:num>
  <w:num w:numId="38">
    <w:abstractNumId w:val="77"/>
  </w:num>
  <w:num w:numId="39">
    <w:abstractNumId w:val="15"/>
  </w:num>
  <w:num w:numId="40">
    <w:abstractNumId w:val="69"/>
  </w:num>
  <w:num w:numId="41">
    <w:abstractNumId w:val="92"/>
  </w:num>
  <w:num w:numId="42">
    <w:abstractNumId w:val="13"/>
  </w:num>
  <w:num w:numId="43">
    <w:abstractNumId w:val="48"/>
  </w:num>
  <w:num w:numId="44">
    <w:abstractNumId w:val="54"/>
  </w:num>
  <w:num w:numId="45">
    <w:abstractNumId w:val="78"/>
  </w:num>
  <w:num w:numId="46">
    <w:abstractNumId w:val="58"/>
  </w:num>
  <w:num w:numId="47">
    <w:abstractNumId w:val="23"/>
  </w:num>
  <w:num w:numId="48">
    <w:abstractNumId w:val="116"/>
  </w:num>
  <w:num w:numId="49">
    <w:abstractNumId w:val="84"/>
  </w:num>
  <w:num w:numId="50">
    <w:abstractNumId w:val="41"/>
  </w:num>
  <w:num w:numId="51">
    <w:abstractNumId w:val="35"/>
  </w:num>
  <w:num w:numId="52">
    <w:abstractNumId w:val="112"/>
  </w:num>
  <w:num w:numId="53">
    <w:abstractNumId w:val="88"/>
  </w:num>
  <w:num w:numId="54">
    <w:abstractNumId w:val="96"/>
  </w:num>
  <w:num w:numId="55">
    <w:abstractNumId w:val="7"/>
  </w:num>
  <w:num w:numId="56">
    <w:abstractNumId w:val="55"/>
  </w:num>
  <w:num w:numId="57">
    <w:abstractNumId w:val="14"/>
  </w:num>
  <w:num w:numId="58">
    <w:abstractNumId w:val="90"/>
  </w:num>
  <w:num w:numId="59">
    <w:abstractNumId w:val="21"/>
  </w:num>
  <w:num w:numId="60">
    <w:abstractNumId w:val="6"/>
  </w:num>
  <w:num w:numId="61">
    <w:abstractNumId w:val="113"/>
  </w:num>
  <w:num w:numId="62">
    <w:abstractNumId w:val="103"/>
  </w:num>
  <w:num w:numId="63">
    <w:abstractNumId w:val="98"/>
  </w:num>
  <w:num w:numId="64">
    <w:abstractNumId w:val="79"/>
  </w:num>
  <w:num w:numId="65">
    <w:abstractNumId w:val="42"/>
  </w:num>
  <w:num w:numId="66">
    <w:abstractNumId w:val="94"/>
  </w:num>
  <w:num w:numId="67">
    <w:abstractNumId w:val="22"/>
  </w:num>
  <w:num w:numId="68">
    <w:abstractNumId w:val="34"/>
  </w:num>
  <w:num w:numId="69">
    <w:abstractNumId w:val="65"/>
  </w:num>
  <w:num w:numId="70">
    <w:abstractNumId w:val="4"/>
  </w:num>
  <w:num w:numId="71">
    <w:abstractNumId w:val="89"/>
  </w:num>
  <w:num w:numId="72">
    <w:abstractNumId w:val="91"/>
  </w:num>
  <w:num w:numId="73">
    <w:abstractNumId w:val="73"/>
  </w:num>
  <w:num w:numId="74">
    <w:abstractNumId w:val="93"/>
  </w:num>
  <w:num w:numId="75">
    <w:abstractNumId w:val="87"/>
  </w:num>
  <w:num w:numId="76">
    <w:abstractNumId w:val="97"/>
  </w:num>
  <w:num w:numId="77">
    <w:abstractNumId w:val="60"/>
  </w:num>
  <w:num w:numId="78">
    <w:abstractNumId w:val="2"/>
  </w:num>
  <w:num w:numId="79">
    <w:abstractNumId w:val="119"/>
  </w:num>
  <w:num w:numId="80">
    <w:abstractNumId w:val="33"/>
  </w:num>
  <w:num w:numId="81">
    <w:abstractNumId w:val="114"/>
  </w:num>
  <w:num w:numId="82">
    <w:abstractNumId w:val="107"/>
  </w:num>
  <w:num w:numId="83">
    <w:abstractNumId w:val="28"/>
  </w:num>
  <w:num w:numId="84">
    <w:abstractNumId w:val="64"/>
  </w:num>
  <w:num w:numId="85">
    <w:abstractNumId w:val="50"/>
  </w:num>
  <w:num w:numId="86">
    <w:abstractNumId w:val="95"/>
  </w:num>
  <w:num w:numId="87">
    <w:abstractNumId w:val="31"/>
  </w:num>
  <w:num w:numId="88">
    <w:abstractNumId w:val="106"/>
  </w:num>
  <w:num w:numId="89">
    <w:abstractNumId w:val="27"/>
  </w:num>
  <w:num w:numId="90">
    <w:abstractNumId w:val="67"/>
  </w:num>
  <w:num w:numId="91">
    <w:abstractNumId w:val="53"/>
  </w:num>
  <w:num w:numId="92">
    <w:abstractNumId w:val="62"/>
  </w:num>
  <w:num w:numId="93">
    <w:abstractNumId w:val="105"/>
  </w:num>
  <w:num w:numId="94">
    <w:abstractNumId w:val="24"/>
  </w:num>
  <w:num w:numId="95">
    <w:abstractNumId w:val="11"/>
  </w:num>
  <w:num w:numId="96">
    <w:abstractNumId w:val="3"/>
  </w:num>
  <w:num w:numId="97">
    <w:abstractNumId w:val="115"/>
  </w:num>
  <w:num w:numId="98">
    <w:abstractNumId w:val="37"/>
  </w:num>
  <w:num w:numId="99">
    <w:abstractNumId w:val="66"/>
  </w:num>
  <w:num w:numId="100">
    <w:abstractNumId w:val="40"/>
  </w:num>
  <w:num w:numId="101">
    <w:abstractNumId w:val="109"/>
  </w:num>
  <w:num w:numId="102">
    <w:abstractNumId w:val="5"/>
  </w:num>
  <w:num w:numId="103">
    <w:abstractNumId w:val="49"/>
  </w:num>
  <w:num w:numId="104">
    <w:abstractNumId w:val="117"/>
  </w:num>
  <w:num w:numId="105">
    <w:abstractNumId w:val="30"/>
  </w:num>
  <w:num w:numId="106">
    <w:abstractNumId w:val="56"/>
  </w:num>
  <w:num w:numId="107">
    <w:abstractNumId w:val="76"/>
  </w:num>
  <w:num w:numId="108">
    <w:abstractNumId w:val="118"/>
  </w:num>
  <w:num w:numId="109">
    <w:abstractNumId w:val="70"/>
  </w:num>
  <w:num w:numId="110">
    <w:abstractNumId w:val="20"/>
  </w:num>
  <w:num w:numId="111">
    <w:abstractNumId w:val="68"/>
  </w:num>
  <w:num w:numId="112">
    <w:abstractNumId w:val="32"/>
  </w:num>
  <w:num w:numId="113">
    <w:abstractNumId w:val="83"/>
  </w:num>
  <w:num w:numId="114">
    <w:abstractNumId w:val="47"/>
  </w:num>
  <w:num w:numId="115">
    <w:abstractNumId w:val="61"/>
  </w:num>
  <w:num w:numId="116">
    <w:abstractNumId w:val="101"/>
  </w:num>
  <w:num w:numId="117">
    <w:abstractNumId w:val="25"/>
  </w:num>
  <w:num w:numId="118">
    <w:abstractNumId w:val="86"/>
  </w:num>
  <w:num w:numId="119">
    <w:abstractNumId w:val="38"/>
  </w:num>
  <w:num w:numId="120">
    <w:abstractNumId w:val="10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BFC"/>
    <w:rsid w:val="00004200"/>
    <w:rsid w:val="0000749F"/>
    <w:rsid w:val="00007715"/>
    <w:rsid w:val="000147AD"/>
    <w:rsid w:val="000357BF"/>
    <w:rsid w:val="000456B0"/>
    <w:rsid w:val="0005778E"/>
    <w:rsid w:val="0008194B"/>
    <w:rsid w:val="00087F8F"/>
    <w:rsid w:val="00091EF7"/>
    <w:rsid w:val="000A0CC1"/>
    <w:rsid w:val="000A199B"/>
    <w:rsid w:val="000B2712"/>
    <w:rsid w:val="000C0711"/>
    <w:rsid w:val="000C3568"/>
    <w:rsid w:val="000C5E73"/>
    <w:rsid w:val="000D0EF8"/>
    <w:rsid w:val="000D2B05"/>
    <w:rsid w:val="000D400B"/>
    <w:rsid w:val="000D5705"/>
    <w:rsid w:val="000D72A4"/>
    <w:rsid w:val="000F7EE9"/>
    <w:rsid w:val="00105077"/>
    <w:rsid w:val="001412B7"/>
    <w:rsid w:val="00152498"/>
    <w:rsid w:val="001639AD"/>
    <w:rsid w:val="00165C8E"/>
    <w:rsid w:val="00167A5E"/>
    <w:rsid w:val="00167F98"/>
    <w:rsid w:val="00181F6C"/>
    <w:rsid w:val="00191188"/>
    <w:rsid w:val="001922DD"/>
    <w:rsid w:val="001A6485"/>
    <w:rsid w:val="001D314D"/>
    <w:rsid w:val="001E08C1"/>
    <w:rsid w:val="001E756F"/>
    <w:rsid w:val="001F3A6B"/>
    <w:rsid w:val="001F57ED"/>
    <w:rsid w:val="00205D99"/>
    <w:rsid w:val="0021067B"/>
    <w:rsid w:val="00227E42"/>
    <w:rsid w:val="002338EC"/>
    <w:rsid w:val="00243FE8"/>
    <w:rsid w:val="00286882"/>
    <w:rsid w:val="0029684D"/>
    <w:rsid w:val="002A4487"/>
    <w:rsid w:val="002C4DE8"/>
    <w:rsid w:val="002F0B82"/>
    <w:rsid w:val="003045DD"/>
    <w:rsid w:val="00313B75"/>
    <w:rsid w:val="00321C44"/>
    <w:rsid w:val="003260F6"/>
    <w:rsid w:val="00340F5A"/>
    <w:rsid w:val="003468C4"/>
    <w:rsid w:val="00350184"/>
    <w:rsid w:val="0035626A"/>
    <w:rsid w:val="003644F8"/>
    <w:rsid w:val="0037047D"/>
    <w:rsid w:val="003832E7"/>
    <w:rsid w:val="0038691A"/>
    <w:rsid w:val="00390017"/>
    <w:rsid w:val="003913AB"/>
    <w:rsid w:val="00394167"/>
    <w:rsid w:val="003A1590"/>
    <w:rsid w:val="003A4710"/>
    <w:rsid w:val="003B04DA"/>
    <w:rsid w:val="003B4481"/>
    <w:rsid w:val="003C2087"/>
    <w:rsid w:val="003E02EA"/>
    <w:rsid w:val="003F1246"/>
    <w:rsid w:val="003F788D"/>
    <w:rsid w:val="0040758D"/>
    <w:rsid w:val="00414094"/>
    <w:rsid w:val="00431FAD"/>
    <w:rsid w:val="00433189"/>
    <w:rsid w:val="004424C1"/>
    <w:rsid w:val="00452A24"/>
    <w:rsid w:val="00467375"/>
    <w:rsid w:val="00470689"/>
    <w:rsid w:val="00475993"/>
    <w:rsid w:val="00480553"/>
    <w:rsid w:val="00486F63"/>
    <w:rsid w:val="004B0DC0"/>
    <w:rsid w:val="004B249D"/>
    <w:rsid w:val="004C33E9"/>
    <w:rsid w:val="004C55D9"/>
    <w:rsid w:val="004D2F36"/>
    <w:rsid w:val="004D6E1E"/>
    <w:rsid w:val="004E4E0F"/>
    <w:rsid w:val="005200A5"/>
    <w:rsid w:val="005209E8"/>
    <w:rsid w:val="00530739"/>
    <w:rsid w:val="005379DF"/>
    <w:rsid w:val="00540BCB"/>
    <w:rsid w:val="005414AC"/>
    <w:rsid w:val="00555692"/>
    <w:rsid w:val="00555A8F"/>
    <w:rsid w:val="00566A15"/>
    <w:rsid w:val="00582A94"/>
    <w:rsid w:val="005E1829"/>
    <w:rsid w:val="005E2062"/>
    <w:rsid w:val="005E52FF"/>
    <w:rsid w:val="00617F82"/>
    <w:rsid w:val="006217D0"/>
    <w:rsid w:val="006320F8"/>
    <w:rsid w:val="00632F31"/>
    <w:rsid w:val="00640C3E"/>
    <w:rsid w:val="006426A9"/>
    <w:rsid w:val="006503C1"/>
    <w:rsid w:val="00655CC8"/>
    <w:rsid w:val="006769CB"/>
    <w:rsid w:val="0068648A"/>
    <w:rsid w:val="006A22A3"/>
    <w:rsid w:val="006B3ACD"/>
    <w:rsid w:val="006B6D34"/>
    <w:rsid w:val="006B6D9F"/>
    <w:rsid w:val="006C5A71"/>
    <w:rsid w:val="006D265D"/>
    <w:rsid w:val="006F0867"/>
    <w:rsid w:val="006F28FF"/>
    <w:rsid w:val="00700D98"/>
    <w:rsid w:val="007041D5"/>
    <w:rsid w:val="00707E32"/>
    <w:rsid w:val="00712538"/>
    <w:rsid w:val="007332A4"/>
    <w:rsid w:val="00733967"/>
    <w:rsid w:val="00744210"/>
    <w:rsid w:val="0077371E"/>
    <w:rsid w:val="00773D33"/>
    <w:rsid w:val="00784AC3"/>
    <w:rsid w:val="007949C1"/>
    <w:rsid w:val="0079523C"/>
    <w:rsid w:val="00797E8E"/>
    <w:rsid w:val="007A7355"/>
    <w:rsid w:val="007C6CD0"/>
    <w:rsid w:val="007F3167"/>
    <w:rsid w:val="00813C37"/>
    <w:rsid w:val="008173C0"/>
    <w:rsid w:val="00832488"/>
    <w:rsid w:val="008366BD"/>
    <w:rsid w:val="00844073"/>
    <w:rsid w:val="0084666B"/>
    <w:rsid w:val="00853BD3"/>
    <w:rsid w:val="008632B0"/>
    <w:rsid w:val="008770DA"/>
    <w:rsid w:val="00895DAD"/>
    <w:rsid w:val="008C7E8E"/>
    <w:rsid w:val="008E5BA8"/>
    <w:rsid w:val="00914082"/>
    <w:rsid w:val="009234AF"/>
    <w:rsid w:val="00926E8A"/>
    <w:rsid w:val="0095068F"/>
    <w:rsid w:val="00956F7B"/>
    <w:rsid w:val="00992C04"/>
    <w:rsid w:val="00994500"/>
    <w:rsid w:val="009A0BFC"/>
    <w:rsid w:val="009A10A9"/>
    <w:rsid w:val="009D5D0A"/>
    <w:rsid w:val="009E17F6"/>
    <w:rsid w:val="009F06D0"/>
    <w:rsid w:val="00A03920"/>
    <w:rsid w:val="00A13760"/>
    <w:rsid w:val="00A13AA5"/>
    <w:rsid w:val="00A21665"/>
    <w:rsid w:val="00A22243"/>
    <w:rsid w:val="00A46367"/>
    <w:rsid w:val="00A53848"/>
    <w:rsid w:val="00A550F0"/>
    <w:rsid w:val="00A757DF"/>
    <w:rsid w:val="00A91A4A"/>
    <w:rsid w:val="00AA7761"/>
    <w:rsid w:val="00AB2A5C"/>
    <w:rsid w:val="00AB4884"/>
    <w:rsid w:val="00AD1217"/>
    <w:rsid w:val="00AD6A5C"/>
    <w:rsid w:val="00AD7340"/>
    <w:rsid w:val="00B1292B"/>
    <w:rsid w:val="00B139ED"/>
    <w:rsid w:val="00B144E2"/>
    <w:rsid w:val="00B31941"/>
    <w:rsid w:val="00B33BBD"/>
    <w:rsid w:val="00B54F6C"/>
    <w:rsid w:val="00B6000E"/>
    <w:rsid w:val="00B631D3"/>
    <w:rsid w:val="00B65B5E"/>
    <w:rsid w:val="00B6718E"/>
    <w:rsid w:val="00B73CD2"/>
    <w:rsid w:val="00B74227"/>
    <w:rsid w:val="00B930FD"/>
    <w:rsid w:val="00B93880"/>
    <w:rsid w:val="00B9517C"/>
    <w:rsid w:val="00BA148B"/>
    <w:rsid w:val="00BA4548"/>
    <w:rsid w:val="00BA78A1"/>
    <w:rsid w:val="00BB0932"/>
    <w:rsid w:val="00BB5192"/>
    <w:rsid w:val="00BC1659"/>
    <w:rsid w:val="00BC4FEA"/>
    <w:rsid w:val="00BC57A7"/>
    <w:rsid w:val="00BE0ED6"/>
    <w:rsid w:val="00BE7435"/>
    <w:rsid w:val="00BE7A1B"/>
    <w:rsid w:val="00BF0DE4"/>
    <w:rsid w:val="00BF61A4"/>
    <w:rsid w:val="00C02B5A"/>
    <w:rsid w:val="00C15916"/>
    <w:rsid w:val="00C246E7"/>
    <w:rsid w:val="00C354E9"/>
    <w:rsid w:val="00C409E8"/>
    <w:rsid w:val="00C519A4"/>
    <w:rsid w:val="00C57551"/>
    <w:rsid w:val="00C6159F"/>
    <w:rsid w:val="00C7132C"/>
    <w:rsid w:val="00CA352F"/>
    <w:rsid w:val="00CB516B"/>
    <w:rsid w:val="00CD5EC6"/>
    <w:rsid w:val="00CE102A"/>
    <w:rsid w:val="00CE4E3F"/>
    <w:rsid w:val="00CF1D90"/>
    <w:rsid w:val="00D123A0"/>
    <w:rsid w:val="00D1294C"/>
    <w:rsid w:val="00D41C62"/>
    <w:rsid w:val="00D46D28"/>
    <w:rsid w:val="00D82152"/>
    <w:rsid w:val="00D86EF7"/>
    <w:rsid w:val="00D97C63"/>
    <w:rsid w:val="00DA47E6"/>
    <w:rsid w:val="00DB060C"/>
    <w:rsid w:val="00DB4218"/>
    <w:rsid w:val="00DB4FA0"/>
    <w:rsid w:val="00DC1646"/>
    <w:rsid w:val="00DC619D"/>
    <w:rsid w:val="00DE0524"/>
    <w:rsid w:val="00DE438F"/>
    <w:rsid w:val="00DF056D"/>
    <w:rsid w:val="00E058A7"/>
    <w:rsid w:val="00E12612"/>
    <w:rsid w:val="00E16F71"/>
    <w:rsid w:val="00E207EE"/>
    <w:rsid w:val="00E21FEF"/>
    <w:rsid w:val="00E26042"/>
    <w:rsid w:val="00E3019F"/>
    <w:rsid w:val="00E54FF3"/>
    <w:rsid w:val="00E65C96"/>
    <w:rsid w:val="00E81DCF"/>
    <w:rsid w:val="00E846A1"/>
    <w:rsid w:val="00E9636C"/>
    <w:rsid w:val="00E978AB"/>
    <w:rsid w:val="00EB480A"/>
    <w:rsid w:val="00EC7381"/>
    <w:rsid w:val="00ED6D73"/>
    <w:rsid w:val="00EF2187"/>
    <w:rsid w:val="00EF4125"/>
    <w:rsid w:val="00F00813"/>
    <w:rsid w:val="00F071B6"/>
    <w:rsid w:val="00F07CB9"/>
    <w:rsid w:val="00F1068F"/>
    <w:rsid w:val="00F129A5"/>
    <w:rsid w:val="00F35F2C"/>
    <w:rsid w:val="00F53060"/>
    <w:rsid w:val="00F57AE8"/>
    <w:rsid w:val="00F60331"/>
    <w:rsid w:val="00F64A9E"/>
    <w:rsid w:val="00F6774B"/>
    <w:rsid w:val="00F67CE3"/>
    <w:rsid w:val="00F735EE"/>
    <w:rsid w:val="00F83CFE"/>
    <w:rsid w:val="00FA0F3A"/>
    <w:rsid w:val="00FA5593"/>
    <w:rsid w:val="00FA61D8"/>
    <w:rsid w:val="00FC2D63"/>
    <w:rsid w:val="00FF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1E1E1"/>
  <w15:docId w15:val="{F473A853-7999-42E5-8369-FC63862A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882"/>
    <w:pPr>
      <w:keepNext/>
      <w:keepLines/>
      <w:spacing w:before="240" w:after="24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rsid w:val="00CD5EC6"/>
    <w:pPr>
      <w:keepNext/>
      <w:keepLines/>
      <w:spacing w:before="240" w:after="120"/>
      <w:outlineLvl w:val="1"/>
    </w:pPr>
    <w:rPr>
      <w:rFonts w:ascii="Arial Narrow" w:eastAsiaTheme="majorEastAsia" w:hAnsi="Arial Narrow" w:cstheme="majorBidi"/>
      <w:b/>
      <w:bCs/>
      <w:sz w:val="32"/>
      <w:szCs w:val="26"/>
    </w:rPr>
  </w:style>
  <w:style w:type="paragraph" w:styleId="Heading3">
    <w:name w:val="heading 3"/>
    <w:basedOn w:val="Normal"/>
    <w:next w:val="Normal"/>
    <w:link w:val="Heading3Char"/>
    <w:uiPriority w:val="9"/>
    <w:unhideWhenUsed/>
    <w:qFormat/>
    <w:rsid w:val="00B33BBD"/>
    <w:pPr>
      <w:keepNext/>
      <w:keepLines/>
      <w:spacing w:before="240" w:after="240"/>
      <w:outlineLvl w:val="2"/>
    </w:pPr>
    <w:rPr>
      <w:rFonts w:ascii="Arial Narrow" w:eastAsiaTheme="majorEastAsia" w:hAnsi="Arial Narrow" w:cstheme="majorBidi"/>
      <w:b/>
      <w:bCs/>
      <w:i/>
      <w:sz w:val="24"/>
    </w:rPr>
  </w:style>
  <w:style w:type="paragraph" w:styleId="Heading4">
    <w:name w:val="heading 4"/>
    <w:basedOn w:val="Normal"/>
    <w:next w:val="Normal"/>
    <w:link w:val="Heading4Char"/>
    <w:uiPriority w:val="9"/>
    <w:unhideWhenUsed/>
    <w:qFormat/>
    <w:rsid w:val="00E978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882"/>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CD5EC6"/>
    <w:rPr>
      <w:rFonts w:ascii="Arial Narrow" w:eastAsiaTheme="majorEastAsia" w:hAnsi="Arial Narrow" w:cstheme="majorBidi"/>
      <w:b/>
      <w:bCs/>
      <w:sz w:val="32"/>
      <w:szCs w:val="26"/>
    </w:rPr>
  </w:style>
  <w:style w:type="character" w:customStyle="1" w:styleId="Heading3Char">
    <w:name w:val="Heading 3 Char"/>
    <w:basedOn w:val="DefaultParagraphFont"/>
    <w:link w:val="Heading3"/>
    <w:uiPriority w:val="9"/>
    <w:rsid w:val="00B33BBD"/>
    <w:rPr>
      <w:rFonts w:ascii="Arial Narrow" w:eastAsiaTheme="majorEastAsia" w:hAnsi="Arial Narrow" w:cstheme="majorBidi"/>
      <w:b/>
      <w:bCs/>
      <w:i/>
      <w:sz w:val="24"/>
    </w:rPr>
  </w:style>
  <w:style w:type="character" w:customStyle="1" w:styleId="Heading4Char">
    <w:name w:val="Heading 4 Char"/>
    <w:basedOn w:val="DefaultParagraphFont"/>
    <w:link w:val="Heading4"/>
    <w:rsid w:val="00E978A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A0BFC"/>
    <w:pPr>
      <w:ind w:left="720"/>
      <w:contextualSpacing/>
    </w:pPr>
  </w:style>
  <w:style w:type="character" w:styleId="Hyperlink">
    <w:name w:val="Hyperlink"/>
    <w:uiPriority w:val="99"/>
    <w:rsid w:val="003F788D"/>
    <w:rPr>
      <w:color w:val="0000FF"/>
      <w:u w:val="single"/>
    </w:rPr>
  </w:style>
  <w:style w:type="character" w:customStyle="1" w:styleId="Heading3Char1">
    <w:name w:val="Heading 3 Char1"/>
    <w:uiPriority w:val="99"/>
    <w:rsid w:val="00AD7340"/>
    <w:rPr>
      <w:rFonts w:ascii="Arial" w:hAnsi="Arial" w:cs="Arial"/>
      <w:b/>
      <w:bCs/>
      <w:sz w:val="26"/>
      <w:szCs w:val="26"/>
      <w:lang w:val="en-US" w:eastAsia="en-US" w:bidi="ar-SA"/>
    </w:rPr>
  </w:style>
  <w:style w:type="paragraph" w:styleId="TOCHeading">
    <w:name w:val="TOC Heading"/>
    <w:basedOn w:val="Heading1"/>
    <w:next w:val="Normal"/>
    <w:uiPriority w:val="39"/>
    <w:semiHidden/>
    <w:unhideWhenUsed/>
    <w:qFormat/>
    <w:rsid w:val="0040758D"/>
    <w:pPr>
      <w:outlineLvl w:val="9"/>
    </w:pPr>
    <w:rPr>
      <w:lang w:eastAsia="ja-JP"/>
    </w:rPr>
  </w:style>
  <w:style w:type="paragraph" w:styleId="TOC1">
    <w:name w:val="toc 1"/>
    <w:basedOn w:val="Normal"/>
    <w:next w:val="Normal"/>
    <w:autoRedefine/>
    <w:uiPriority w:val="39"/>
    <w:unhideWhenUsed/>
    <w:rsid w:val="00414094"/>
    <w:pPr>
      <w:tabs>
        <w:tab w:val="right" w:leader="dot" w:pos="9350"/>
      </w:tabs>
      <w:spacing w:after="60"/>
    </w:pPr>
  </w:style>
  <w:style w:type="paragraph" w:styleId="TOC2">
    <w:name w:val="toc 2"/>
    <w:basedOn w:val="Normal"/>
    <w:next w:val="Normal"/>
    <w:autoRedefine/>
    <w:uiPriority w:val="39"/>
    <w:unhideWhenUsed/>
    <w:rsid w:val="00414094"/>
    <w:pPr>
      <w:tabs>
        <w:tab w:val="right" w:leader="dot" w:pos="9350"/>
      </w:tabs>
      <w:spacing w:after="40"/>
      <w:ind w:left="216"/>
    </w:pPr>
  </w:style>
  <w:style w:type="paragraph" w:styleId="TOC3">
    <w:name w:val="toc 3"/>
    <w:basedOn w:val="Normal"/>
    <w:next w:val="Normal"/>
    <w:autoRedefine/>
    <w:uiPriority w:val="39"/>
    <w:unhideWhenUsed/>
    <w:rsid w:val="0040758D"/>
    <w:pPr>
      <w:spacing w:after="100"/>
      <w:ind w:left="440"/>
    </w:pPr>
  </w:style>
  <w:style w:type="paragraph" w:styleId="BalloonText">
    <w:name w:val="Balloon Text"/>
    <w:basedOn w:val="Normal"/>
    <w:link w:val="BalloonTextChar"/>
    <w:uiPriority w:val="99"/>
    <w:semiHidden/>
    <w:unhideWhenUsed/>
    <w:rsid w:val="00407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58D"/>
    <w:rPr>
      <w:rFonts w:ascii="Tahoma" w:hAnsi="Tahoma" w:cs="Tahoma"/>
      <w:sz w:val="16"/>
      <w:szCs w:val="16"/>
    </w:rPr>
  </w:style>
  <w:style w:type="paragraph" w:styleId="Header">
    <w:name w:val="header"/>
    <w:basedOn w:val="Normal"/>
    <w:link w:val="HeaderChar"/>
    <w:uiPriority w:val="99"/>
    <w:unhideWhenUsed/>
    <w:rsid w:val="00F67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CE3"/>
  </w:style>
  <w:style w:type="paragraph" w:styleId="Footer">
    <w:name w:val="footer"/>
    <w:basedOn w:val="Normal"/>
    <w:link w:val="FooterChar"/>
    <w:uiPriority w:val="99"/>
    <w:unhideWhenUsed/>
    <w:rsid w:val="00F67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E3"/>
  </w:style>
  <w:style w:type="table" w:styleId="TableGrid">
    <w:name w:val="Table Grid"/>
    <w:basedOn w:val="TableNormal"/>
    <w:uiPriority w:val="59"/>
    <w:rsid w:val="00210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1F3A6B"/>
    <w:rPr>
      <w:rFonts w:ascii="Arial" w:hAnsi="Arial" w:cs="Arial"/>
      <w:b/>
      <w:bCs/>
      <w:sz w:val="26"/>
      <w:szCs w:val="26"/>
      <w:lang w:val="en-US" w:eastAsia="en-US" w:bidi="ar-SA"/>
    </w:rPr>
  </w:style>
  <w:style w:type="paragraph" w:styleId="Title">
    <w:name w:val="Title"/>
    <w:basedOn w:val="Normal"/>
    <w:next w:val="Normal"/>
    <w:link w:val="TitleChar"/>
    <w:uiPriority w:val="10"/>
    <w:qFormat/>
    <w:rsid w:val="00AD1217"/>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17365D" w:themeColor="text2" w:themeShade="BF"/>
      <w:spacing w:val="5"/>
      <w:kern w:val="28"/>
      <w:sz w:val="44"/>
      <w:szCs w:val="52"/>
    </w:rPr>
  </w:style>
  <w:style w:type="character" w:customStyle="1" w:styleId="TitleChar">
    <w:name w:val="Title Char"/>
    <w:basedOn w:val="DefaultParagraphFont"/>
    <w:link w:val="Title"/>
    <w:uiPriority w:val="10"/>
    <w:rsid w:val="00AD1217"/>
    <w:rPr>
      <w:rFonts w:asciiTheme="majorHAnsi" w:eastAsiaTheme="majorEastAsia" w:hAnsiTheme="majorHAnsi" w:cstheme="majorBidi"/>
      <w:b/>
      <w:color w:val="17365D" w:themeColor="text2" w:themeShade="BF"/>
      <w:spacing w:val="5"/>
      <w:kern w:val="28"/>
      <w:sz w:val="44"/>
      <w:szCs w:val="52"/>
    </w:rPr>
  </w:style>
  <w:style w:type="character" w:styleId="SubtleEmphasis">
    <w:name w:val="Subtle Emphasis"/>
    <w:basedOn w:val="DefaultParagraphFont"/>
    <w:uiPriority w:val="19"/>
    <w:qFormat/>
    <w:rsid w:val="00205D99"/>
    <w:rPr>
      <w:rFonts w:asciiTheme="minorHAnsi" w:hAnsiTheme="minorHAnsi"/>
      <w:b/>
      <w:iCs/>
      <w:color w:val="000000" w:themeColor="text1"/>
      <w:sz w:val="24"/>
    </w:rPr>
  </w:style>
  <w:style w:type="paragraph" w:styleId="TOC4">
    <w:name w:val="toc 4"/>
    <w:basedOn w:val="Normal"/>
    <w:next w:val="Normal"/>
    <w:autoRedefine/>
    <w:uiPriority w:val="39"/>
    <w:unhideWhenUsed/>
    <w:rsid w:val="00414094"/>
    <w:pPr>
      <w:spacing w:after="100"/>
      <w:ind w:left="660"/>
    </w:pPr>
    <w:rPr>
      <w:rFonts w:eastAsiaTheme="minorEastAsia"/>
    </w:rPr>
  </w:style>
  <w:style w:type="paragraph" w:styleId="TOC5">
    <w:name w:val="toc 5"/>
    <w:basedOn w:val="Normal"/>
    <w:next w:val="Normal"/>
    <w:autoRedefine/>
    <w:uiPriority w:val="39"/>
    <w:unhideWhenUsed/>
    <w:rsid w:val="00414094"/>
    <w:pPr>
      <w:spacing w:after="100"/>
      <w:ind w:left="880"/>
    </w:pPr>
    <w:rPr>
      <w:rFonts w:eastAsiaTheme="minorEastAsia"/>
    </w:rPr>
  </w:style>
  <w:style w:type="paragraph" w:styleId="TOC6">
    <w:name w:val="toc 6"/>
    <w:basedOn w:val="Normal"/>
    <w:next w:val="Normal"/>
    <w:autoRedefine/>
    <w:uiPriority w:val="39"/>
    <w:unhideWhenUsed/>
    <w:rsid w:val="00414094"/>
    <w:pPr>
      <w:spacing w:after="100"/>
      <w:ind w:left="1100"/>
    </w:pPr>
    <w:rPr>
      <w:rFonts w:eastAsiaTheme="minorEastAsia"/>
    </w:rPr>
  </w:style>
  <w:style w:type="paragraph" w:styleId="TOC7">
    <w:name w:val="toc 7"/>
    <w:basedOn w:val="Normal"/>
    <w:next w:val="Normal"/>
    <w:autoRedefine/>
    <w:uiPriority w:val="39"/>
    <w:unhideWhenUsed/>
    <w:rsid w:val="00414094"/>
    <w:pPr>
      <w:spacing w:after="100"/>
      <w:ind w:left="1320"/>
    </w:pPr>
    <w:rPr>
      <w:rFonts w:eastAsiaTheme="minorEastAsia"/>
    </w:rPr>
  </w:style>
  <w:style w:type="paragraph" w:styleId="TOC8">
    <w:name w:val="toc 8"/>
    <w:basedOn w:val="Normal"/>
    <w:next w:val="Normal"/>
    <w:autoRedefine/>
    <w:uiPriority w:val="39"/>
    <w:unhideWhenUsed/>
    <w:rsid w:val="00414094"/>
    <w:pPr>
      <w:spacing w:after="100"/>
      <w:ind w:left="1540"/>
    </w:pPr>
    <w:rPr>
      <w:rFonts w:eastAsiaTheme="minorEastAsia"/>
    </w:rPr>
  </w:style>
  <w:style w:type="paragraph" w:styleId="TOC9">
    <w:name w:val="toc 9"/>
    <w:basedOn w:val="Normal"/>
    <w:next w:val="Normal"/>
    <w:autoRedefine/>
    <w:uiPriority w:val="39"/>
    <w:unhideWhenUsed/>
    <w:rsid w:val="00414094"/>
    <w:pPr>
      <w:spacing w:after="100"/>
      <w:ind w:left="1760"/>
    </w:pPr>
    <w:rPr>
      <w:rFonts w:eastAsiaTheme="minorEastAsia"/>
    </w:rPr>
  </w:style>
  <w:style w:type="character" w:styleId="CommentReference">
    <w:name w:val="annotation reference"/>
    <w:basedOn w:val="DefaultParagraphFont"/>
    <w:uiPriority w:val="99"/>
    <w:semiHidden/>
    <w:unhideWhenUsed/>
    <w:rsid w:val="001639AD"/>
    <w:rPr>
      <w:sz w:val="16"/>
      <w:szCs w:val="16"/>
    </w:rPr>
  </w:style>
  <w:style w:type="paragraph" w:styleId="CommentText">
    <w:name w:val="annotation text"/>
    <w:basedOn w:val="Normal"/>
    <w:link w:val="CommentTextChar"/>
    <w:uiPriority w:val="99"/>
    <w:semiHidden/>
    <w:unhideWhenUsed/>
    <w:rsid w:val="001639AD"/>
    <w:pPr>
      <w:spacing w:line="240" w:lineRule="auto"/>
    </w:pPr>
    <w:rPr>
      <w:sz w:val="20"/>
      <w:szCs w:val="20"/>
    </w:rPr>
  </w:style>
  <w:style w:type="character" w:customStyle="1" w:styleId="CommentTextChar">
    <w:name w:val="Comment Text Char"/>
    <w:basedOn w:val="DefaultParagraphFont"/>
    <w:link w:val="CommentText"/>
    <w:uiPriority w:val="99"/>
    <w:semiHidden/>
    <w:rsid w:val="001639AD"/>
    <w:rPr>
      <w:sz w:val="20"/>
      <w:szCs w:val="20"/>
    </w:rPr>
  </w:style>
  <w:style w:type="paragraph" w:styleId="CommentSubject">
    <w:name w:val="annotation subject"/>
    <w:basedOn w:val="CommentText"/>
    <w:next w:val="CommentText"/>
    <w:link w:val="CommentSubjectChar"/>
    <w:uiPriority w:val="99"/>
    <w:semiHidden/>
    <w:unhideWhenUsed/>
    <w:rsid w:val="001639AD"/>
    <w:rPr>
      <w:b/>
      <w:bCs/>
    </w:rPr>
  </w:style>
  <w:style w:type="character" w:customStyle="1" w:styleId="CommentSubjectChar">
    <w:name w:val="Comment Subject Char"/>
    <w:basedOn w:val="CommentTextChar"/>
    <w:link w:val="CommentSubject"/>
    <w:uiPriority w:val="99"/>
    <w:semiHidden/>
    <w:rsid w:val="001639AD"/>
    <w:rPr>
      <w:b/>
      <w:bCs/>
      <w:sz w:val="20"/>
      <w:szCs w:val="20"/>
    </w:rPr>
  </w:style>
  <w:style w:type="paragraph" w:styleId="NoSpacing">
    <w:name w:val="No Spacing"/>
    <w:link w:val="NoSpacingChar"/>
    <w:uiPriority w:val="1"/>
    <w:qFormat/>
    <w:rsid w:val="003C208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C2087"/>
    <w:rPr>
      <w:rFonts w:eastAsiaTheme="minorEastAsia"/>
      <w:lang w:eastAsia="ja-JP"/>
    </w:rPr>
  </w:style>
  <w:style w:type="paragraph" w:styleId="Revision">
    <w:name w:val="Revision"/>
    <w:hidden/>
    <w:uiPriority w:val="99"/>
    <w:semiHidden/>
    <w:rsid w:val="00E058A7"/>
    <w:pPr>
      <w:spacing w:after="0" w:line="240" w:lineRule="auto"/>
    </w:pPr>
  </w:style>
  <w:style w:type="character" w:styleId="Strong">
    <w:name w:val="Strong"/>
    <w:basedOn w:val="DefaultParagraphFont"/>
    <w:uiPriority w:val="22"/>
    <w:qFormat/>
    <w:rsid w:val="00700D98"/>
    <w:rPr>
      <w:b/>
      <w:bCs/>
    </w:rPr>
  </w:style>
  <w:style w:type="paragraph" w:styleId="Subtitle">
    <w:name w:val="Subtitle"/>
    <w:basedOn w:val="Normal"/>
    <w:next w:val="Normal"/>
    <w:link w:val="SubtitleChar"/>
    <w:uiPriority w:val="11"/>
    <w:qFormat/>
    <w:rsid w:val="00CD5EC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EC6"/>
    <w:rPr>
      <w:rFonts w:eastAsiaTheme="minorEastAsia"/>
      <w:color w:val="5A5A5A" w:themeColor="text1" w:themeTint="A5"/>
      <w:spacing w:val="15"/>
    </w:rPr>
  </w:style>
  <w:style w:type="character" w:styleId="IntenseEmphasis">
    <w:name w:val="Intense Emphasis"/>
    <w:basedOn w:val="DefaultParagraphFont"/>
    <w:uiPriority w:val="21"/>
    <w:qFormat/>
    <w:rsid w:val="00CD5EC6"/>
    <w:rPr>
      <w:i/>
      <w:iCs/>
      <w:color w:val="4F81BD" w:themeColor="accent1"/>
    </w:rPr>
  </w:style>
  <w:style w:type="character" w:styleId="Emphasis">
    <w:name w:val="Emphasis"/>
    <w:basedOn w:val="DefaultParagraphFont"/>
    <w:uiPriority w:val="20"/>
    <w:qFormat/>
    <w:rsid w:val="00CD5EC6"/>
    <w:rPr>
      <w:i/>
      <w:iCs/>
    </w:rPr>
  </w:style>
  <w:style w:type="paragraph" w:styleId="Quote">
    <w:name w:val="Quote"/>
    <w:basedOn w:val="Normal"/>
    <w:next w:val="Normal"/>
    <w:link w:val="QuoteChar"/>
    <w:uiPriority w:val="29"/>
    <w:qFormat/>
    <w:rsid w:val="00CD5E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5EC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9284">
      <w:bodyDiv w:val="1"/>
      <w:marLeft w:val="0"/>
      <w:marRight w:val="0"/>
      <w:marTop w:val="0"/>
      <w:marBottom w:val="0"/>
      <w:divBdr>
        <w:top w:val="none" w:sz="0" w:space="0" w:color="auto"/>
        <w:left w:val="none" w:sz="0" w:space="0" w:color="auto"/>
        <w:bottom w:val="none" w:sz="0" w:space="0" w:color="auto"/>
        <w:right w:val="none" w:sz="0" w:space="0" w:color="auto"/>
      </w:divBdr>
    </w:div>
    <w:div w:id="1309166051">
      <w:bodyDiv w:val="1"/>
      <w:marLeft w:val="0"/>
      <w:marRight w:val="0"/>
      <w:marTop w:val="0"/>
      <w:marBottom w:val="0"/>
      <w:divBdr>
        <w:top w:val="none" w:sz="0" w:space="0" w:color="auto"/>
        <w:left w:val="none" w:sz="0" w:space="0" w:color="auto"/>
        <w:bottom w:val="none" w:sz="0" w:space="0" w:color="auto"/>
        <w:right w:val="none" w:sz="0" w:space="0" w:color="auto"/>
      </w:divBdr>
    </w:div>
    <w:div w:id="1582061500">
      <w:bodyDiv w:val="1"/>
      <w:marLeft w:val="0"/>
      <w:marRight w:val="0"/>
      <w:marTop w:val="0"/>
      <w:marBottom w:val="0"/>
      <w:divBdr>
        <w:top w:val="none" w:sz="0" w:space="0" w:color="auto"/>
        <w:left w:val="none" w:sz="0" w:space="0" w:color="auto"/>
        <w:bottom w:val="none" w:sz="0" w:space="0" w:color="auto"/>
        <w:right w:val="none" w:sz="0" w:space="0" w:color="auto"/>
      </w:divBdr>
    </w:div>
    <w:div w:id="1640261471">
      <w:bodyDiv w:val="1"/>
      <w:marLeft w:val="0"/>
      <w:marRight w:val="0"/>
      <w:marTop w:val="0"/>
      <w:marBottom w:val="0"/>
      <w:divBdr>
        <w:top w:val="none" w:sz="0" w:space="0" w:color="auto"/>
        <w:left w:val="none" w:sz="0" w:space="0" w:color="auto"/>
        <w:bottom w:val="none" w:sz="0" w:space="0" w:color="auto"/>
        <w:right w:val="none" w:sz="0" w:space="0" w:color="auto"/>
      </w:divBdr>
    </w:div>
    <w:div w:id="2094468610">
      <w:bodyDiv w:val="1"/>
      <w:marLeft w:val="0"/>
      <w:marRight w:val="0"/>
      <w:marTop w:val="0"/>
      <w:marBottom w:val="0"/>
      <w:divBdr>
        <w:top w:val="none" w:sz="0" w:space="0" w:color="auto"/>
        <w:left w:val="none" w:sz="0" w:space="0" w:color="auto"/>
        <w:bottom w:val="none" w:sz="0" w:space="0" w:color="auto"/>
        <w:right w:val="none" w:sz="0" w:space="0" w:color="auto"/>
      </w:divBdr>
    </w:div>
    <w:div w:id="2121411309">
      <w:bodyDiv w:val="1"/>
      <w:marLeft w:val="0"/>
      <w:marRight w:val="0"/>
      <w:marTop w:val="0"/>
      <w:marBottom w:val="0"/>
      <w:divBdr>
        <w:top w:val="none" w:sz="0" w:space="0" w:color="auto"/>
        <w:left w:val="none" w:sz="0" w:space="0" w:color="auto"/>
        <w:bottom w:val="none" w:sz="0" w:space="0" w:color="auto"/>
        <w:right w:val="none" w:sz="0" w:space="0" w:color="auto"/>
      </w:divBdr>
      <w:divsChild>
        <w:div w:id="1794861137">
          <w:marLeft w:val="0"/>
          <w:marRight w:val="0"/>
          <w:marTop w:val="0"/>
          <w:marBottom w:val="0"/>
          <w:divBdr>
            <w:top w:val="none" w:sz="0" w:space="9" w:color="auto"/>
            <w:left w:val="none" w:sz="0" w:space="9" w:color="auto"/>
            <w:bottom w:val="single" w:sz="6" w:space="9" w:color="D1D1D1"/>
            <w:right w:val="none" w:sz="0" w:space="14"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gif"/><Relationship Id="rId89" Type="http://schemas.openxmlformats.org/officeDocument/2006/relationships/image" Target="media/image73.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yperlink" Target="mailto:user@company.net" TargetMode="External"/><Relationship Id="rId87" Type="http://schemas.openxmlformats.org/officeDocument/2006/relationships/image" Target="media/image71.gif"/><Relationship Id="rId102"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6.gif"/><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gif"/><Relationship Id="rId100" Type="http://schemas.openxmlformats.org/officeDocument/2006/relationships/hyperlink" Target="http://oamp.od.nih.gov/DGS/DGSfaq.html" TargetMode="Externa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gif"/><Relationship Id="rId85" Type="http://schemas.openxmlformats.org/officeDocument/2006/relationships/image" Target="media/image69.gif"/><Relationship Id="rId93" Type="http://schemas.openxmlformats.org/officeDocument/2006/relationships/image" Target="media/image77.png"/><Relationship Id="rId98" Type="http://schemas.openxmlformats.org/officeDocument/2006/relationships/hyperlink" Target="mailto:dgshelp@maximus.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fontTable" Target="fontTable.xml"/><Relationship Id="rId20" Type="http://schemas.openxmlformats.org/officeDocument/2006/relationships/image" Target="media/image6.gi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gif"/><Relationship Id="rId83" Type="http://schemas.openxmlformats.org/officeDocument/2006/relationships/image" Target="media/image67.gif"/><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mailto:name@organization.gov" TargetMode="External"/><Relationship Id="rId81" Type="http://schemas.openxmlformats.org/officeDocument/2006/relationships/image" Target="media/image65.gif"/><Relationship Id="rId86" Type="http://schemas.openxmlformats.org/officeDocument/2006/relationships/image" Target="media/image70.gif"/><Relationship Id="rId94" Type="http://schemas.openxmlformats.org/officeDocument/2006/relationships/image" Target="media/image78.png"/><Relationship Id="rId99" Type="http://schemas.openxmlformats.org/officeDocument/2006/relationships/hyperlink" Target="mailto:dgshelp@maximus.com" TargetMode="Externa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gif"/><Relationship Id="rId97" Type="http://schemas.openxmlformats.org/officeDocument/2006/relationships/hyperlink" Target="mailto:DGSHelp@maximus.com" TargetMode="External"/><Relationship Id="rId10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2179A65F5D463682CB98CC97C9E090"/>
        <w:category>
          <w:name w:val="General"/>
          <w:gallery w:val="placeholder"/>
        </w:category>
        <w:types>
          <w:type w:val="bbPlcHdr"/>
        </w:types>
        <w:behaviors>
          <w:behavior w:val="content"/>
        </w:behaviors>
        <w:guid w:val="{D6F8EEF0-BC13-4F54-8140-4BA4D71CE0B1}"/>
      </w:docPartPr>
      <w:docPartBody>
        <w:p w:rsidR="0003258C" w:rsidRDefault="0003258C" w:rsidP="0003258C">
          <w:pPr>
            <w:pStyle w:val="9B2179A65F5D463682CB98CC97C9E090"/>
          </w:pPr>
          <w:r>
            <w:rPr>
              <w:rFonts w:asciiTheme="majorHAnsi" w:eastAsiaTheme="majorEastAsia" w:hAnsiTheme="majorHAnsi" w:cstheme="majorBidi"/>
            </w:rPr>
            <w:t>[Type the company name]</w:t>
          </w:r>
        </w:p>
      </w:docPartBody>
    </w:docPart>
    <w:docPart>
      <w:docPartPr>
        <w:name w:val="E45C64B90A3F4C8E8FC2CBFD3DD64263"/>
        <w:category>
          <w:name w:val="General"/>
          <w:gallery w:val="placeholder"/>
        </w:category>
        <w:types>
          <w:type w:val="bbPlcHdr"/>
        </w:types>
        <w:behaviors>
          <w:behavior w:val="content"/>
        </w:behaviors>
        <w:guid w:val="{65D88A99-1496-4CAA-A53A-3C8C85310A17}"/>
      </w:docPartPr>
      <w:docPartBody>
        <w:p w:rsidR="0003258C" w:rsidRDefault="0003258C" w:rsidP="0003258C">
          <w:pPr>
            <w:pStyle w:val="E45C64B90A3F4C8E8FC2CBFD3DD64263"/>
          </w:pPr>
          <w:r>
            <w:rPr>
              <w:rFonts w:asciiTheme="majorHAnsi" w:eastAsiaTheme="majorEastAsia" w:hAnsiTheme="majorHAnsi" w:cstheme="majorBidi"/>
              <w:color w:val="4472C4" w:themeColor="accent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258C"/>
    <w:rsid w:val="0003258C"/>
    <w:rsid w:val="000902DD"/>
    <w:rsid w:val="00162892"/>
    <w:rsid w:val="00236DC0"/>
    <w:rsid w:val="003A4CDC"/>
    <w:rsid w:val="004550FD"/>
    <w:rsid w:val="005C31FD"/>
    <w:rsid w:val="008A71AD"/>
    <w:rsid w:val="00987674"/>
    <w:rsid w:val="00A556C0"/>
    <w:rsid w:val="00C93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179A65F5D463682CB98CC97C9E090">
    <w:name w:val="9B2179A65F5D463682CB98CC97C9E090"/>
    <w:rsid w:val="0003258C"/>
  </w:style>
  <w:style w:type="paragraph" w:customStyle="1" w:styleId="E45C64B90A3F4C8E8FC2CBFD3DD64263">
    <w:name w:val="E45C64B90A3F4C8E8FC2CBFD3DD64263"/>
    <w:rsid w:val="0003258C"/>
  </w:style>
  <w:style w:type="paragraph" w:customStyle="1" w:styleId="0EFCB4153FC24AA0A76BED4A35EB4372">
    <w:name w:val="0EFCB4153FC24AA0A76BED4A35EB4372"/>
    <w:rsid w:val="0003258C"/>
  </w:style>
  <w:style w:type="paragraph" w:customStyle="1" w:styleId="9005BD158528491486158506BA9A52FF">
    <w:name w:val="9005BD158528491486158506BA9A52FF"/>
    <w:rsid w:val="0003258C"/>
  </w:style>
  <w:style w:type="paragraph" w:customStyle="1" w:styleId="1D0CA99690414DD3A2106D4C626997D0">
    <w:name w:val="1D0CA99690414DD3A2106D4C626997D0"/>
    <w:rsid w:val="000325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2017-03-01T00:00:00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E9E1DE56D3B24F9B674AD991A1D915" ma:contentTypeVersion="1" ma:contentTypeDescription="Create a new document." ma:contentTypeScope="" ma:versionID="dcacff8ab1ef7926794f5f49c53aaf43">
  <xsd:schema xmlns:xsd="http://www.w3.org/2001/XMLSchema" xmlns:xs="http://www.w3.org/2001/XMLSchema" xmlns:p="http://schemas.microsoft.com/office/2006/metadata/properties" xmlns:ns2="58551516-35dd-4a87-b5b1-7aaf040904da" targetNamespace="http://schemas.microsoft.com/office/2006/metadata/properties" ma:root="true" ma:fieldsID="b6a87f2412b593e1e7610d3f411693c3" ns2:_="">
    <xsd:import namespace="58551516-35dd-4a87-b5b1-7aaf040904d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51516-35dd-4a87-b5b1-7aaf040904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52C49C-CBC3-477D-AEAE-2331C5E449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16EF8E-7207-4030-8804-88259439202A}">
  <ds:schemaRefs>
    <ds:schemaRef ds:uri="http://schemas.openxmlformats.org/officeDocument/2006/bibliography"/>
  </ds:schemaRefs>
</ds:datastoreItem>
</file>

<file path=customXml/itemProps4.xml><?xml version="1.0" encoding="utf-8"?>
<ds:datastoreItem xmlns:ds="http://schemas.openxmlformats.org/officeDocument/2006/customXml" ds:itemID="{3D4D7E4D-7009-47C3-BF2D-2B2E6FFED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51516-35dd-4a87-b5b1-7aaf04090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2CAA88-0D0B-4050-AF6A-9A4642C7D1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18879</Words>
  <Characters>107612</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User Manual</vt:lpstr>
    </vt:vector>
  </TitlesOfParts>
  <Company>Document Management System (DGS)</Company>
  <LinksUpToDate>false</LinksUpToDate>
  <CharactersWithSpaces>126239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Document Module</dc:subject>
  <dc:creator>GGL</dc:creator>
  <cp:keywords>DGS User Guide</cp:keywords>
  <cp:lastModifiedBy>Mattson, Janet (NIH/OD) [C]</cp:lastModifiedBy>
  <cp:revision>2</cp:revision>
  <cp:lastPrinted>2013-06-04T13:39:00Z</cp:lastPrinted>
  <dcterms:created xsi:type="dcterms:W3CDTF">2021-04-06T21:02:00Z</dcterms:created>
  <dcterms:modified xsi:type="dcterms:W3CDTF">2021-04-06T21:02:00Z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0x010100F2E9E1DE56D3B24F9B674AD991A1D915</vt:lpwstr>
  </property>
</Properties>
</file>