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295" w:rsidRDefault="00C62295" w:rsidP="00160787">
      <w:pPr>
        <w:spacing w:before="240" w:after="0" w:line="288" w:lineRule="auto"/>
        <w:outlineLvl w:val="2"/>
        <w:rPr>
          <w:rFonts w:ascii="Times New Roman" w:eastAsia="Times New Roman" w:hAnsi="Times New Roman" w:cs="Times New Roman"/>
          <w:bCs/>
          <w:color w:val="000000"/>
          <w:sz w:val="27"/>
          <w:szCs w:val="27"/>
          <w:lang w:val="en"/>
        </w:rPr>
      </w:pPr>
      <w:r w:rsidRPr="00C62295">
        <w:rPr>
          <w:rFonts w:ascii="Times New Roman" w:eastAsia="Times New Roman" w:hAnsi="Times New Roman" w:cs="Times New Roman"/>
          <w:bCs/>
          <w:color w:val="000000"/>
          <w:sz w:val="27"/>
          <w:szCs w:val="27"/>
          <w:lang w:val="en"/>
        </w:rPr>
        <w:t xml:space="preserve">The Offeror makes </w:t>
      </w:r>
      <w:r>
        <w:rPr>
          <w:rFonts w:ascii="Times New Roman" w:eastAsia="Times New Roman" w:hAnsi="Times New Roman" w:cs="Times New Roman"/>
          <w:bCs/>
          <w:color w:val="000000"/>
          <w:sz w:val="27"/>
          <w:szCs w:val="27"/>
          <w:lang w:val="en"/>
        </w:rPr>
        <w:t xml:space="preserve">the following representations and certifications as a part of its proposal (check/complete all approximate boxes or blanks on the following pages). </w:t>
      </w:r>
    </w:p>
    <w:p w:rsidR="00C62295" w:rsidRDefault="00C62295" w:rsidP="00160787">
      <w:pPr>
        <w:spacing w:before="240" w:after="0" w:line="288" w:lineRule="auto"/>
        <w:outlineLvl w:val="2"/>
        <w:rPr>
          <w:rFonts w:ascii="Times New Roman" w:eastAsia="Times New Roman" w:hAnsi="Times New Roman" w:cs="Times New Roman"/>
          <w:bCs/>
          <w:color w:val="000000"/>
          <w:sz w:val="27"/>
          <w:szCs w:val="27"/>
          <w:lang w:val="en"/>
        </w:rPr>
      </w:pPr>
    </w:p>
    <w:p w:rsidR="00C62295" w:rsidRDefault="00C62295" w:rsidP="00C62295">
      <w:pPr>
        <w:spacing w:before="240" w:after="0" w:line="240" w:lineRule="auto"/>
        <w:outlineLvl w:val="2"/>
        <w:rPr>
          <w:rFonts w:ascii="Times New Roman" w:eastAsia="Times New Roman" w:hAnsi="Times New Roman" w:cs="Times New Roman"/>
          <w:bCs/>
          <w:color w:val="000000"/>
          <w:sz w:val="27"/>
          <w:szCs w:val="27"/>
          <w:lang w:val="en"/>
        </w:rPr>
      </w:pPr>
      <w:r>
        <w:rPr>
          <w:rFonts w:ascii="Times New Roman" w:eastAsia="Times New Roman" w:hAnsi="Times New Roman" w:cs="Times New Roman"/>
          <w:bCs/>
          <w:color w:val="000000"/>
          <w:sz w:val="27"/>
          <w:szCs w:val="27"/>
          <w:lang w:val="en"/>
        </w:rPr>
        <w:t>_____________________________________</w:t>
      </w:r>
    </w:p>
    <w:p w:rsidR="00C62295" w:rsidRDefault="00C62295" w:rsidP="00C62295">
      <w:pPr>
        <w:spacing w:before="240" w:after="0" w:line="240" w:lineRule="auto"/>
        <w:outlineLvl w:val="2"/>
        <w:rPr>
          <w:rFonts w:ascii="Times New Roman" w:eastAsia="Times New Roman" w:hAnsi="Times New Roman" w:cs="Times New Roman"/>
          <w:bCs/>
          <w:color w:val="000000"/>
          <w:sz w:val="27"/>
          <w:szCs w:val="27"/>
          <w:lang w:val="en"/>
        </w:rPr>
      </w:pPr>
      <w:r>
        <w:rPr>
          <w:rFonts w:ascii="Times New Roman" w:eastAsia="Times New Roman" w:hAnsi="Times New Roman" w:cs="Times New Roman"/>
          <w:bCs/>
          <w:color w:val="000000"/>
          <w:sz w:val="27"/>
          <w:szCs w:val="27"/>
          <w:lang w:val="en"/>
        </w:rPr>
        <w:t>(Name of the Offeror)</w:t>
      </w:r>
    </w:p>
    <w:p w:rsidR="00C62295" w:rsidRDefault="00C62295" w:rsidP="00C62295">
      <w:pPr>
        <w:spacing w:before="240" w:after="0" w:line="240" w:lineRule="auto"/>
        <w:outlineLvl w:val="2"/>
        <w:rPr>
          <w:rFonts w:ascii="Times New Roman" w:eastAsia="Times New Roman" w:hAnsi="Times New Roman" w:cs="Times New Roman"/>
          <w:bCs/>
          <w:color w:val="000000"/>
          <w:sz w:val="27"/>
          <w:szCs w:val="27"/>
          <w:lang w:val="en"/>
        </w:rPr>
      </w:pPr>
      <w:r>
        <w:rPr>
          <w:rFonts w:ascii="Times New Roman" w:eastAsia="Times New Roman" w:hAnsi="Times New Roman" w:cs="Times New Roman"/>
          <w:bCs/>
          <w:color w:val="000000"/>
          <w:sz w:val="27"/>
          <w:szCs w:val="27"/>
          <w:lang w:val="en"/>
        </w:rPr>
        <w:t>_____________________________________</w:t>
      </w:r>
      <w:r w:rsidR="006C023D">
        <w:rPr>
          <w:rFonts w:ascii="Times New Roman" w:eastAsia="Times New Roman" w:hAnsi="Times New Roman" w:cs="Times New Roman"/>
          <w:bCs/>
          <w:color w:val="000000"/>
          <w:sz w:val="27"/>
          <w:szCs w:val="27"/>
          <w:lang w:val="en"/>
        </w:rPr>
        <w:tab/>
      </w:r>
      <w:r w:rsidR="006C023D">
        <w:rPr>
          <w:rFonts w:ascii="Times New Roman" w:eastAsia="Times New Roman" w:hAnsi="Times New Roman" w:cs="Times New Roman"/>
          <w:bCs/>
          <w:color w:val="000000"/>
          <w:sz w:val="27"/>
          <w:szCs w:val="27"/>
          <w:lang w:val="en"/>
        </w:rPr>
        <w:tab/>
      </w:r>
      <w:r>
        <w:rPr>
          <w:rFonts w:ascii="Times New Roman" w:eastAsia="Times New Roman" w:hAnsi="Times New Roman" w:cs="Times New Roman"/>
          <w:bCs/>
          <w:color w:val="000000"/>
          <w:sz w:val="27"/>
          <w:szCs w:val="27"/>
          <w:lang w:val="en"/>
        </w:rPr>
        <w:t>________________________</w:t>
      </w:r>
    </w:p>
    <w:p w:rsidR="00C62295" w:rsidRDefault="00C62295" w:rsidP="00C62295">
      <w:pPr>
        <w:spacing w:before="240" w:after="0" w:line="240" w:lineRule="auto"/>
        <w:outlineLvl w:val="2"/>
        <w:rPr>
          <w:rFonts w:ascii="Times New Roman" w:eastAsia="Times New Roman" w:hAnsi="Times New Roman" w:cs="Times New Roman"/>
          <w:bCs/>
          <w:color w:val="000000"/>
          <w:sz w:val="27"/>
          <w:szCs w:val="27"/>
          <w:lang w:val="en"/>
        </w:rPr>
      </w:pPr>
      <w:r>
        <w:rPr>
          <w:rFonts w:ascii="Times New Roman" w:eastAsia="Times New Roman" w:hAnsi="Times New Roman" w:cs="Times New Roman"/>
          <w:bCs/>
          <w:color w:val="000000"/>
          <w:sz w:val="27"/>
          <w:szCs w:val="27"/>
          <w:lang w:val="en"/>
        </w:rPr>
        <w:t>(Signature of Authorized Individ</w:t>
      </w:r>
      <w:r w:rsidR="00E47444">
        <w:rPr>
          <w:rFonts w:ascii="Times New Roman" w:eastAsia="Times New Roman" w:hAnsi="Times New Roman" w:cs="Times New Roman"/>
          <w:bCs/>
          <w:color w:val="000000"/>
          <w:sz w:val="27"/>
          <w:szCs w:val="27"/>
          <w:lang w:val="en"/>
        </w:rPr>
        <w:t>ual)</w:t>
      </w:r>
      <w:r w:rsidR="006C023D">
        <w:rPr>
          <w:rFonts w:ascii="Times New Roman" w:eastAsia="Times New Roman" w:hAnsi="Times New Roman" w:cs="Times New Roman"/>
          <w:bCs/>
          <w:color w:val="000000"/>
          <w:sz w:val="27"/>
          <w:szCs w:val="27"/>
          <w:lang w:val="en"/>
        </w:rPr>
        <w:t xml:space="preserve">   </w:t>
      </w:r>
      <w:r w:rsidR="006C023D">
        <w:rPr>
          <w:rFonts w:ascii="Times New Roman" w:eastAsia="Times New Roman" w:hAnsi="Times New Roman" w:cs="Times New Roman"/>
          <w:bCs/>
          <w:color w:val="000000"/>
          <w:sz w:val="27"/>
          <w:szCs w:val="27"/>
          <w:lang w:val="en"/>
        </w:rPr>
        <w:tab/>
      </w:r>
      <w:r w:rsidR="006C023D">
        <w:rPr>
          <w:rFonts w:ascii="Times New Roman" w:eastAsia="Times New Roman" w:hAnsi="Times New Roman" w:cs="Times New Roman"/>
          <w:bCs/>
          <w:color w:val="000000"/>
          <w:sz w:val="27"/>
          <w:szCs w:val="27"/>
          <w:lang w:val="en"/>
        </w:rPr>
        <w:tab/>
      </w:r>
      <w:r w:rsidR="006C023D">
        <w:rPr>
          <w:rFonts w:ascii="Times New Roman" w:eastAsia="Times New Roman" w:hAnsi="Times New Roman" w:cs="Times New Roman"/>
          <w:bCs/>
          <w:color w:val="000000"/>
          <w:sz w:val="27"/>
          <w:szCs w:val="27"/>
          <w:lang w:val="en"/>
        </w:rPr>
        <w:tab/>
      </w:r>
      <w:r>
        <w:rPr>
          <w:rFonts w:ascii="Times New Roman" w:eastAsia="Times New Roman" w:hAnsi="Times New Roman" w:cs="Times New Roman"/>
          <w:bCs/>
          <w:color w:val="000000"/>
          <w:sz w:val="27"/>
          <w:szCs w:val="27"/>
          <w:lang w:val="en"/>
        </w:rPr>
        <w:t>(Date)</w:t>
      </w:r>
    </w:p>
    <w:p w:rsidR="00C62295" w:rsidRDefault="00C62295" w:rsidP="00C62295">
      <w:pPr>
        <w:spacing w:before="240" w:after="0" w:line="240" w:lineRule="auto"/>
        <w:outlineLvl w:val="2"/>
        <w:rPr>
          <w:rFonts w:ascii="Times New Roman" w:eastAsia="Times New Roman" w:hAnsi="Times New Roman" w:cs="Times New Roman"/>
          <w:bCs/>
          <w:color w:val="000000"/>
          <w:sz w:val="27"/>
          <w:szCs w:val="27"/>
          <w:lang w:val="en"/>
        </w:rPr>
      </w:pPr>
      <w:r>
        <w:rPr>
          <w:rFonts w:ascii="Times New Roman" w:eastAsia="Times New Roman" w:hAnsi="Times New Roman" w:cs="Times New Roman"/>
          <w:bCs/>
          <w:color w:val="000000"/>
          <w:sz w:val="27"/>
          <w:szCs w:val="27"/>
          <w:lang w:val="en"/>
        </w:rPr>
        <w:t>_____________________________________</w:t>
      </w:r>
    </w:p>
    <w:p w:rsidR="00C62295" w:rsidRPr="00C62295" w:rsidRDefault="00C62295" w:rsidP="00C62295">
      <w:pPr>
        <w:spacing w:before="240" w:after="0" w:line="240" w:lineRule="auto"/>
        <w:outlineLvl w:val="2"/>
        <w:rPr>
          <w:rFonts w:ascii="Times New Roman" w:eastAsia="Times New Roman" w:hAnsi="Times New Roman" w:cs="Times New Roman"/>
          <w:bCs/>
          <w:color w:val="000000"/>
          <w:sz w:val="27"/>
          <w:szCs w:val="27"/>
          <w:lang w:val="en"/>
        </w:rPr>
      </w:pPr>
      <w:r>
        <w:rPr>
          <w:rFonts w:ascii="Times New Roman" w:eastAsia="Times New Roman" w:hAnsi="Times New Roman" w:cs="Times New Roman"/>
          <w:bCs/>
          <w:color w:val="000000"/>
          <w:sz w:val="27"/>
          <w:szCs w:val="27"/>
          <w:lang w:val="en"/>
        </w:rPr>
        <w:t>(Typed Name of Authorized Individual)</w:t>
      </w:r>
    </w:p>
    <w:p w:rsidR="00C62295" w:rsidRDefault="00DD47DD" w:rsidP="00160787">
      <w:pPr>
        <w:spacing w:before="240" w:after="0" w:line="288" w:lineRule="auto"/>
        <w:outlineLvl w:val="2"/>
        <w:rPr>
          <w:rFonts w:ascii="Times New Roman" w:eastAsia="Times New Roman" w:hAnsi="Times New Roman" w:cs="Times New Roman"/>
          <w:b/>
          <w:bCs/>
          <w:color w:val="000000"/>
          <w:sz w:val="27"/>
          <w:szCs w:val="27"/>
          <w:lang w:val="en"/>
        </w:rPr>
      </w:pPr>
      <w:r>
        <w:rPr>
          <w:rFonts w:ascii="Times New Roman" w:eastAsia="Times New Roman" w:hAnsi="Times New Roman" w:cs="Times New Roman"/>
          <w:b/>
          <w:bCs/>
          <w:color w:val="000000"/>
          <w:sz w:val="27"/>
          <w:szCs w:val="27"/>
          <w:lang w:val="en"/>
        </w:rPr>
        <w:t xml:space="preserve">Note: The penalty for making false statements in offers is prescribed in 18 U.S.C. 1001. </w:t>
      </w:r>
    </w:p>
    <w:p w:rsidR="00160787" w:rsidRDefault="00160787" w:rsidP="00160787">
      <w:pPr>
        <w:spacing w:before="240" w:after="0" w:line="288" w:lineRule="auto"/>
        <w:outlineLvl w:val="2"/>
        <w:rPr>
          <w:rFonts w:ascii="Times New Roman" w:eastAsia="Times New Roman" w:hAnsi="Times New Roman" w:cs="Times New Roman"/>
          <w:b/>
          <w:bCs/>
          <w:color w:val="000000"/>
          <w:sz w:val="27"/>
          <w:szCs w:val="27"/>
          <w:lang w:val="en"/>
        </w:rPr>
      </w:pPr>
      <w:r>
        <w:rPr>
          <w:rFonts w:ascii="Times New Roman" w:eastAsia="Times New Roman" w:hAnsi="Times New Roman" w:cs="Times New Roman"/>
          <w:b/>
          <w:bCs/>
          <w:color w:val="000000"/>
          <w:sz w:val="27"/>
          <w:szCs w:val="27"/>
          <w:lang w:val="en"/>
        </w:rPr>
        <w:t xml:space="preserve">FAR </w:t>
      </w:r>
      <w:r w:rsidRPr="00160787">
        <w:rPr>
          <w:rFonts w:ascii="Times New Roman" w:eastAsia="Times New Roman" w:hAnsi="Times New Roman" w:cs="Times New Roman"/>
          <w:b/>
          <w:bCs/>
          <w:color w:val="000000"/>
          <w:sz w:val="27"/>
          <w:szCs w:val="27"/>
          <w:lang w:val="en"/>
        </w:rPr>
        <w:t xml:space="preserve">52.212-3 </w:t>
      </w:r>
      <w:r>
        <w:rPr>
          <w:rFonts w:ascii="Times New Roman" w:eastAsia="Times New Roman" w:hAnsi="Times New Roman" w:cs="Times New Roman"/>
          <w:b/>
          <w:bCs/>
          <w:color w:val="000000"/>
          <w:sz w:val="27"/>
          <w:szCs w:val="27"/>
          <w:lang w:val="en"/>
        </w:rPr>
        <w:t>OFFEROR REPRESENTATIONS AND CERTIFICATIONS-</w:t>
      </w:r>
      <w:r w:rsidR="006C023D">
        <w:rPr>
          <w:rFonts w:ascii="Times New Roman" w:eastAsia="Times New Roman" w:hAnsi="Times New Roman" w:cs="Times New Roman"/>
          <w:b/>
          <w:bCs/>
          <w:color w:val="000000"/>
          <w:sz w:val="27"/>
          <w:szCs w:val="27"/>
          <w:lang w:val="en"/>
        </w:rPr>
        <w:t xml:space="preserve">   </w:t>
      </w:r>
      <w:r>
        <w:rPr>
          <w:rFonts w:ascii="Times New Roman" w:eastAsia="Times New Roman" w:hAnsi="Times New Roman" w:cs="Times New Roman"/>
          <w:b/>
          <w:bCs/>
          <w:color w:val="000000"/>
          <w:sz w:val="27"/>
          <w:szCs w:val="27"/>
          <w:lang w:val="en"/>
        </w:rPr>
        <w:t xml:space="preserve">COMMERCIAL ITEMS (Jan 2017) </w:t>
      </w:r>
    </w:p>
    <w:p w:rsid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0" w:name="_GoBack"/>
      <w:bookmarkEnd w:id="0"/>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r w:rsidRPr="00160787">
        <w:rPr>
          <w:rFonts w:ascii="Times New Roman" w:eastAsia="Times New Roman" w:hAnsi="Times New Roman" w:cs="Times New Roman"/>
          <w:color w:val="000000"/>
          <w:sz w:val="24"/>
          <w:szCs w:val="24"/>
          <w:lang w:val="en"/>
        </w:rPr>
        <w:t xml:space="preserve">The Offeror shall complete only paragraph (b) of this provision if the Offeror has completed the annual representations and certification electronically via the System for Award Management (SAM) website located at </w:t>
      </w:r>
      <w:hyperlink r:id="rId7" w:tgtFrame="_blank" w:tooltip="SAM Website" w:history="1">
        <w:r w:rsidRPr="00160787">
          <w:rPr>
            <w:rFonts w:ascii="Times New Roman" w:eastAsia="Times New Roman" w:hAnsi="Times New Roman" w:cs="Times New Roman"/>
            <w:color w:val="3366CC"/>
            <w:sz w:val="24"/>
            <w:szCs w:val="24"/>
            <w:u w:val="single"/>
            <w:lang w:val="en"/>
          </w:rPr>
          <w:t>https://www.sa</w:t>
        </w:r>
        <w:r w:rsidRPr="00160787">
          <w:rPr>
            <w:rFonts w:ascii="Times New Roman" w:eastAsia="Times New Roman" w:hAnsi="Times New Roman" w:cs="Times New Roman"/>
            <w:color w:val="3366CC"/>
            <w:sz w:val="24"/>
            <w:szCs w:val="24"/>
            <w:u w:val="single"/>
            <w:lang w:val="en"/>
          </w:rPr>
          <w:t>m</w:t>
        </w:r>
        <w:r w:rsidRPr="00160787">
          <w:rPr>
            <w:rFonts w:ascii="Times New Roman" w:eastAsia="Times New Roman" w:hAnsi="Times New Roman" w:cs="Times New Roman"/>
            <w:color w:val="3366CC"/>
            <w:sz w:val="24"/>
            <w:szCs w:val="24"/>
            <w:u w:val="single"/>
            <w:lang w:val="en"/>
          </w:rPr>
          <w:t>.gov/portal</w:t>
        </w:r>
      </w:hyperlink>
      <w:r w:rsidRPr="00160787">
        <w:rPr>
          <w:rFonts w:ascii="Times New Roman" w:eastAsia="Times New Roman" w:hAnsi="Times New Roman" w:cs="Times New Roman"/>
          <w:color w:val="000000"/>
          <w:sz w:val="24"/>
          <w:szCs w:val="24"/>
          <w:lang w:val="en"/>
        </w:rPr>
        <w:t xml:space="preserve">. If the Offeror has not completed the annual representations and certifications electronically, the Offeror shall complete only paragraphs (c) through (u) of this provision. </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1" w:name="wp1179198"/>
      <w:bookmarkEnd w:id="1"/>
      <w:r w:rsidRPr="00160787">
        <w:rPr>
          <w:rFonts w:ascii="Times New Roman" w:eastAsia="Times New Roman" w:hAnsi="Times New Roman" w:cs="Times New Roman"/>
          <w:color w:val="000000"/>
          <w:sz w:val="24"/>
          <w:szCs w:val="24"/>
          <w:lang w:val="en"/>
        </w:rPr>
        <w:t xml:space="preserve">(a) Definitions. As used in this provision— </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2" w:name="wp1219214"/>
      <w:bookmarkEnd w:id="2"/>
      <w:r w:rsidRPr="00160787">
        <w:rPr>
          <w:rFonts w:ascii="Times New Roman" w:eastAsia="Times New Roman" w:hAnsi="Times New Roman" w:cs="Times New Roman"/>
          <w:color w:val="000000"/>
          <w:sz w:val="24"/>
          <w:szCs w:val="24"/>
          <w:lang w:val="en"/>
        </w:rPr>
        <w:t xml:space="preserve">“Administrative merits determination” means certain notices or findings of labor law violations issued by an enforcement agency following an investigation. An administrative merits determination may be final or be subject to appeal or further review. To determine whether a particular notice or finding is covered by this definition, it is necessary to consult section II.B. </w:t>
      </w:r>
      <w:proofErr w:type="gramStart"/>
      <w:r w:rsidRPr="00160787">
        <w:rPr>
          <w:rFonts w:ascii="Times New Roman" w:eastAsia="Times New Roman" w:hAnsi="Times New Roman" w:cs="Times New Roman"/>
          <w:color w:val="000000"/>
          <w:sz w:val="24"/>
          <w:szCs w:val="24"/>
          <w:lang w:val="en"/>
        </w:rPr>
        <w:t>in</w:t>
      </w:r>
      <w:proofErr w:type="gramEnd"/>
      <w:r w:rsidRPr="00160787">
        <w:rPr>
          <w:rFonts w:ascii="Times New Roman" w:eastAsia="Times New Roman" w:hAnsi="Times New Roman" w:cs="Times New Roman"/>
          <w:color w:val="000000"/>
          <w:sz w:val="24"/>
          <w:szCs w:val="24"/>
          <w:lang w:val="en"/>
        </w:rPr>
        <w:t xml:space="preserve"> the DOL Guidance.</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3" w:name="wp1219239"/>
      <w:bookmarkEnd w:id="3"/>
      <w:r w:rsidRPr="00160787">
        <w:rPr>
          <w:rFonts w:ascii="Times New Roman" w:eastAsia="Times New Roman" w:hAnsi="Times New Roman" w:cs="Times New Roman"/>
          <w:color w:val="000000"/>
          <w:sz w:val="24"/>
          <w:szCs w:val="24"/>
          <w:lang w:val="en"/>
        </w:rPr>
        <w:t xml:space="preserve">“Arbitral award or decision” means an arbitrator or arbitral panel determination that a labor law violation occurred, or that enjoined or restrained a violation of labor law. It includes an award or decision that is not final or is subject to being confirmed, modified, or vacated by a court, and includes an award or decision resulting from private or confidential proceedings. To determine whether a particular award or decision is covered by this definition, it is necessary to consult section II.B. </w:t>
      </w:r>
      <w:proofErr w:type="gramStart"/>
      <w:r w:rsidRPr="00160787">
        <w:rPr>
          <w:rFonts w:ascii="Times New Roman" w:eastAsia="Times New Roman" w:hAnsi="Times New Roman" w:cs="Times New Roman"/>
          <w:color w:val="000000"/>
          <w:sz w:val="24"/>
          <w:szCs w:val="24"/>
          <w:lang w:val="en"/>
        </w:rPr>
        <w:t>in</w:t>
      </w:r>
      <w:proofErr w:type="gramEnd"/>
      <w:r w:rsidRPr="00160787">
        <w:rPr>
          <w:rFonts w:ascii="Times New Roman" w:eastAsia="Times New Roman" w:hAnsi="Times New Roman" w:cs="Times New Roman"/>
          <w:color w:val="000000"/>
          <w:sz w:val="24"/>
          <w:szCs w:val="24"/>
          <w:lang w:val="en"/>
        </w:rPr>
        <w:t xml:space="preserve"> the DOL Guidance.</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4" w:name="wp1219259"/>
      <w:bookmarkEnd w:id="4"/>
      <w:r w:rsidRPr="00160787">
        <w:rPr>
          <w:rFonts w:ascii="Times New Roman" w:eastAsia="Times New Roman" w:hAnsi="Times New Roman" w:cs="Times New Roman"/>
          <w:color w:val="000000"/>
          <w:sz w:val="24"/>
          <w:szCs w:val="24"/>
          <w:lang w:val="en"/>
        </w:rPr>
        <w:t>“Civil judgment” means–</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5" w:name="wp1219276"/>
      <w:bookmarkEnd w:id="5"/>
      <w:r w:rsidRPr="00160787">
        <w:rPr>
          <w:rFonts w:ascii="Times New Roman" w:eastAsia="Times New Roman" w:hAnsi="Times New Roman" w:cs="Times New Roman"/>
          <w:color w:val="000000"/>
          <w:sz w:val="24"/>
          <w:szCs w:val="24"/>
          <w:lang w:val="en"/>
        </w:rPr>
        <w:t>(1) In paragraph (h) of this provision: A judgment or finding of a civil offense by any court of competent jurisdiction.</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6" w:name="wp1219294"/>
      <w:bookmarkEnd w:id="6"/>
      <w:r w:rsidRPr="00160787">
        <w:rPr>
          <w:rFonts w:ascii="Times New Roman" w:eastAsia="Times New Roman" w:hAnsi="Times New Roman" w:cs="Times New Roman"/>
          <w:color w:val="000000"/>
          <w:sz w:val="24"/>
          <w:szCs w:val="24"/>
          <w:lang w:val="en"/>
        </w:rPr>
        <w:lastRenderedPageBreak/>
        <w:t xml:space="preserve">(2) In paragraph (s) of this provision: Any judgment or order entered by any Federal or State court in which the court determined that a labor law violation occurred, or enjoined or restrained a violation of labor law. It includes a judgment or order that is not final or is subject to appeal. To determine whether a particular judgment or order is covered by this definition, it is necessary to consult section II.B. </w:t>
      </w:r>
      <w:proofErr w:type="gramStart"/>
      <w:r w:rsidRPr="00160787">
        <w:rPr>
          <w:rFonts w:ascii="Times New Roman" w:eastAsia="Times New Roman" w:hAnsi="Times New Roman" w:cs="Times New Roman"/>
          <w:color w:val="000000"/>
          <w:sz w:val="24"/>
          <w:szCs w:val="24"/>
          <w:lang w:val="en"/>
        </w:rPr>
        <w:t>in</w:t>
      </w:r>
      <w:proofErr w:type="gramEnd"/>
      <w:r w:rsidRPr="00160787">
        <w:rPr>
          <w:rFonts w:ascii="Times New Roman" w:eastAsia="Times New Roman" w:hAnsi="Times New Roman" w:cs="Times New Roman"/>
          <w:color w:val="000000"/>
          <w:sz w:val="24"/>
          <w:szCs w:val="24"/>
          <w:lang w:val="en"/>
        </w:rPr>
        <w:t xml:space="preserve"> the DOL Guidance.</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7" w:name="wp1219312"/>
      <w:bookmarkEnd w:id="7"/>
      <w:r w:rsidRPr="00160787">
        <w:rPr>
          <w:rFonts w:ascii="Times New Roman" w:eastAsia="Times New Roman" w:hAnsi="Times New Roman" w:cs="Times New Roman"/>
          <w:color w:val="000000"/>
          <w:sz w:val="24"/>
          <w:szCs w:val="24"/>
          <w:lang w:val="en"/>
        </w:rPr>
        <w:t xml:space="preserve">“DOL Guidance” means the Department of Labor (DOL) Guidance entitled: “Guidance for Executive Order 13673, ‘Fair Pay and Safe Workplaces’”. The DOL Guidance was initially published in the Federal Register on August 25, 2016, and significant revisions will be published for public comment in the Federal Register. The DOL Guidance and subsequent versions can be obtained from </w:t>
      </w:r>
      <w:hyperlink r:id="rId8" w:tooltip="Acquisition.gov" w:history="1">
        <w:r w:rsidRPr="00160787">
          <w:rPr>
            <w:rFonts w:ascii="Times New Roman" w:eastAsia="Times New Roman" w:hAnsi="Times New Roman" w:cs="Times New Roman"/>
            <w:color w:val="3366CC"/>
            <w:sz w:val="24"/>
            <w:szCs w:val="24"/>
            <w:u w:val="single"/>
            <w:lang w:val="en"/>
          </w:rPr>
          <w:t>www.dol.gov/fair</w:t>
        </w:r>
        <w:r w:rsidRPr="00160787">
          <w:rPr>
            <w:rFonts w:ascii="Times New Roman" w:eastAsia="Times New Roman" w:hAnsi="Times New Roman" w:cs="Times New Roman"/>
            <w:color w:val="3366CC"/>
            <w:sz w:val="24"/>
            <w:szCs w:val="24"/>
            <w:u w:val="single"/>
            <w:lang w:val="en"/>
          </w:rPr>
          <w:t>p</w:t>
        </w:r>
        <w:r w:rsidRPr="00160787">
          <w:rPr>
            <w:rFonts w:ascii="Times New Roman" w:eastAsia="Times New Roman" w:hAnsi="Times New Roman" w:cs="Times New Roman"/>
            <w:color w:val="3366CC"/>
            <w:sz w:val="24"/>
            <w:szCs w:val="24"/>
            <w:u w:val="single"/>
            <w:lang w:val="en"/>
          </w:rPr>
          <w:t>ay</w:t>
        </w:r>
        <w:r w:rsidRPr="00160787">
          <w:rPr>
            <w:rFonts w:ascii="Times New Roman" w:eastAsia="Times New Roman" w:hAnsi="Times New Roman" w:cs="Times New Roman"/>
            <w:color w:val="3366CC"/>
            <w:sz w:val="24"/>
            <w:szCs w:val="24"/>
            <w:u w:val="single"/>
            <w:lang w:val="en"/>
          </w:rPr>
          <w:t>a</w:t>
        </w:r>
        <w:r w:rsidRPr="00160787">
          <w:rPr>
            <w:rFonts w:ascii="Times New Roman" w:eastAsia="Times New Roman" w:hAnsi="Times New Roman" w:cs="Times New Roman"/>
            <w:color w:val="3366CC"/>
            <w:sz w:val="24"/>
            <w:szCs w:val="24"/>
            <w:u w:val="single"/>
            <w:lang w:val="en"/>
          </w:rPr>
          <w:t>ndsafeworkplaces</w:t>
        </w:r>
      </w:hyperlink>
      <w:r w:rsidRPr="00160787">
        <w:rPr>
          <w:rFonts w:ascii="Times New Roman" w:eastAsia="Times New Roman" w:hAnsi="Times New Roman" w:cs="Times New Roman"/>
          <w:color w:val="000000"/>
          <w:sz w:val="24"/>
          <w:szCs w:val="24"/>
          <w:lang w:val="en"/>
        </w:rPr>
        <w:t xml:space="preserve">. </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8" w:name="wp1200183"/>
      <w:bookmarkEnd w:id="8"/>
      <w:r w:rsidRPr="00160787">
        <w:rPr>
          <w:rFonts w:ascii="Times New Roman" w:eastAsia="Times New Roman" w:hAnsi="Times New Roman" w:cs="Times New Roman"/>
          <w:color w:val="000000"/>
          <w:sz w:val="24"/>
          <w:szCs w:val="24"/>
          <w:lang w:val="en"/>
        </w:rPr>
        <w:t>“Economically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9" w:name="wp1219376"/>
      <w:bookmarkEnd w:id="9"/>
      <w:r w:rsidRPr="00160787">
        <w:rPr>
          <w:rFonts w:ascii="Times New Roman" w:eastAsia="Times New Roman" w:hAnsi="Times New Roman" w:cs="Times New Roman"/>
          <w:color w:val="000000"/>
          <w:sz w:val="24"/>
          <w:szCs w:val="24"/>
          <w:lang w:val="en"/>
        </w:rPr>
        <w:t>“Enforcement agency” means any agency granted authority to enforce the Federal labor laws. It includes the enforcement components of DOL (Wage and Hour Division, Office of Federal Contract Compliance Programs, and Occupational Safety and Health Administration), the Equal Employment Opportunity Commission, the Occupational Safety and Health Review Commission, and the National Labor Relations Board. It also means a State agency designated to administer an OSHA-approved State Plan, but only to the extent that the State agency is acting in its capacity as administrator of such plan. It does not include other Federal agencies which, in their capacity as contracting agencies, conduct investigations of potential labor law violations. The enforcement agencies associated with each labor law under E.O. 13673 are–</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10" w:name="wp1219408"/>
      <w:bookmarkEnd w:id="10"/>
      <w:r w:rsidRPr="00160787">
        <w:rPr>
          <w:rFonts w:ascii="Times New Roman" w:eastAsia="Times New Roman" w:hAnsi="Times New Roman" w:cs="Times New Roman"/>
          <w:color w:val="000000"/>
          <w:sz w:val="24"/>
          <w:szCs w:val="24"/>
          <w:lang w:val="en"/>
        </w:rPr>
        <w:t>(1) Department of Labor Wage and Hour Division (WHD) for–</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11" w:name="wp1219497"/>
      <w:bookmarkEnd w:id="11"/>
      <w:r w:rsidRPr="00160787">
        <w:rPr>
          <w:rFonts w:ascii="Times New Roman" w:eastAsia="Times New Roman" w:hAnsi="Times New Roman" w:cs="Times New Roman"/>
          <w:color w:val="000000"/>
          <w:sz w:val="24"/>
          <w:szCs w:val="24"/>
          <w:lang w:val="en"/>
        </w:rPr>
        <w:t>(</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 The Fair Labor Standards Act;</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12" w:name="wp1219491"/>
      <w:bookmarkEnd w:id="12"/>
      <w:r w:rsidRPr="00160787">
        <w:rPr>
          <w:rFonts w:ascii="Times New Roman" w:eastAsia="Times New Roman" w:hAnsi="Times New Roman" w:cs="Times New Roman"/>
          <w:color w:val="000000"/>
          <w:sz w:val="24"/>
          <w:szCs w:val="24"/>
          <w:lang w:val="en"/>
        </w:rPr>
        <w:t>(ii) The Migrant and Seasonal Agricultural Worker Protection Act;</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13" w:name="wp1219525"/>
      <w:bookmarkEnd w:id="13"/>
      <w:r w:rsidRPr="00160787">
        <w:rPr>
          <w:rFonts w:ascii="Times New Roman" w:eastAsia="Times New Roman" w:hAnsi="Times New Roman" w:cs="Times New Roman"/>
          <w:color w:val="000000"/>
          <w:sz w:val="24"/>
          <w:szCs w:val="24"/>
          <w:lang w:val="en"/>
        </w:rPr>
        <w:t xml:space="preserve">(iii) </w:t>
      </w:r>
      <w:hyperlink r:id="rId9" w:tgtFrame="_blank" w:history="1">
        <w:r w:rsidRPr="00160787">
          <w:rPr>
            <w:rFonts w:ascii="Times New Roman" w:eastAsia="Times New Roman" w:hAnsi="Times New Roman" w:cs="Times New Roman"/>
            <w:color w:val="3366CC"/>
            <w:sz w:val="24"/>
            <w:szCs w:val="24"/>
            <w:u w:val="single"/>
            <w:lang w:val="en"/>
          </w:rPr>
          <w:t>40 U.S.C</w:t>
        </w:r>
        <w:r w:rsidRPr="00160787">
          <w:rPr>
            <w:rFonts w:ascii="Times New Roman" w:eastAsia="Times New Roman" w:hAnsi="Times New Roman" w:cs="Times New Roman"/>
            <w:color w:val="3366CC"/>
            <w:sz w:val="24"/>
            <w:szCs w:val="24"/>
            <w:u w:val="single"/>
            <w:lang w:val="en"/>
          </w:rPr>
          <w:t>.</w:t>
        </w:r>
        <w:r w:rsidRPr="00160787">
          <w:rPr>
            <w:rFonts w:ascii="Times New Roman" w:eastAsia="Times New Roman" w:hAnsi="Times New Roman" w:cs="Times New Roman"/>
            <w:color w:val="3366CC"/>
            <w:sz w:val="24"/>
            <w:szCs w:val="24"/>
            <w:u w:val="single"/>
            <w:lang w:val="en"/>
          </w:rPr>
          <w:t xml:space="preserve"> chapter 31</w:t>
        </w:r>
      </w:hyperlink>
      <w:r w:rsidRPr="00160787">
        <w:rPr>
          <w:rFonts w:ascii="Times New Roman" w:eastAsia="Times New Roman" w:hAnsi="Times New Roman" w:cs="Times New Roman"/>
          <w:color w:val="000000"/>
          <w:sz w:val="24"/>
          <w:szCs w:val="24"/>
          <w:lang w:val="en"/>
        </w:rPr>
        <w:t xml:space="preserve">, subchapter IV, formerly known as the Davis-Bacon Act; </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14" w:name="wp1219540"/>
      <w:bookmarkEnd w:id="14"/>
      <w:proofErr w:type="gramStart"/>
      <w:r w:rsidRPr="00160787">
        <w:rPr>
          <w:rFonts w:ascii="Times New Roman" w:eastAsia="Times New Roman" w:hAnsi="Times New Roman" w:cs="Times New Roman"/>
          <w:color w:val="000000"/>
          <w:sz w:val="24"/>
          <w:szCs w:val="24"/>
          <w:lang w:val="en"/>
        </w:rPr>
        <w:t xml:space="preserve">(iv) </w:t>
      </w:r>
      <w:hyperlink r:id="rId10" w:tgtFrame="_blank" w:history="1">
        <w:r w:rsidRPr="00160787">
          <w:rPr>
            <w:rFonts w:ascii="Times New Roman" w:eastAsia="Times New Roman" w:hAnsi="Times New Roman" w:cs="Times New Roman"/>
            <w:color w:val="3366CC"/>
            <w:sz w:val="24"/>
            <w:szCs w:val="24"/>
            <w:u w:val="single"/>
            <w:lang w:val="en"/>
          </w:rPr>
          <w:t>41</w:t>
        </w:r>
        <w:proofErr w:type="gramEnd"/>
        <w:r w:rsidRPr="00160787">
          <w:rPr>
            <w:rFonts w:ascii="Times New Roman" w:eastAsia="Times New Roman" w:hAnsi="Times New Roman" w:cs="Times New Roman"/>
            <w:color w:val="3366CC"/>
            <w:sz w:val="24"/>
            <w:szCs w:val="24"/>
            <w:u w:val="single"/>
            <w:lang w:val="en"/>
          </w:rPr>
          <w:t xml:space="preserve"> U.S.</w:t>
        </w:r>
        <w:r w:rsidRPr="00160787">
          <w:rPr>
            <w:rFonts w:ascii="Times New Roman" w:eastAsia="Times New Roman" w:hAnsi="Times New Roman" w:cs="Times New Roman"/>
            <w:color w:val="3366CC"/>
            <w:sz w:val="24"/>
            <w:szCs w:val="24"/>
            <w:u w:val="single"/>
            <w:lang w:val="en"/>
          </w:rPr>
          <w:t>C</w:t>
        </w:r>
        <w:r w:rsidRPr="00160787">
          <w:rPr>
            <w:rFonts w:ascii="Times New Roman" w:eastAsia="Times New Roman" w:hAnsi="Times New Roman" w:cs="Times New Roman"/>
            <w:color w:val="3366CC"/>
            <w:sz w:val="24"/>
            <w:szCs w:val="24"/>
            <w:u w:val="single"/>
            <w:lang w:val="en"/>
          </w:rPr>
          <w:t>. chapter 67</w:t>
        </w:r>
      </w:hyperlink>
      <w:r w:rsidRPr="00160787">
        <w:rPr>
          <w:rFonts w:ascii="Times New Roman" w:eastAsia="Times New Roman" w:hAnsi="Times New Roman" w:cs="Times New Roman"/>
          <w:color w:val="000000"/>
          <w:sz w:val="24"/>
          <w:szCs w:val="24"/>
          <w:lang w:val="en"/>
        </w:rPr>
        <w:t xml:space="preserve">, formerly known as the Service Contract Act; </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15" w:name="wp1219555"/>
      <w:bookmarkEnd w:id="15"/>
      <w:r w:rsidRPr="00160787">
        <w:rPr>
          <w:rFonts w:ascii="Times New Roman" w:eastAsia="Times New Roman" w:hAnsi="Times New Roman" w:cs="Times New Roman"/>
          <w:color w:val="000000"/>
          <w:sz w:val="24"/>
          <w:szCs w:val="24"/>
          <w:lang w:val="en"/>
        </w:rPr>
        <w:t>(v) The Family and Medical Leave Act; and</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16" w:name="wp1219570"/>
      <w:bookmarkEnd w:id="16"/>
      <w:r w:rsidRPr="00160787">
        <w:rPr>
          <w:rFonts w:ascii="Times New Roman" w:eastAsia="Times New Roman" w:hAnsi="Times New Roman" w:cs="Times New Roman"/>
          <w:color w:val="000000"/>
          <w:sz w:val="24"/>
          <w:szCs w:val="24"/>
          <w:lang w:val="en"/>
        </w:rPr>
        <w:t>(vi) E.O. 13658 of February 12, 2014 (Establishing a Minimum Wage for Contractors);</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17" w:name="wp1219605"/>
      <w:bookmarkEnd w:id="17"/>
      <w:r w:rsidRPr="00160787">
        <w:rPr>
          <w:rFonts w:ascii="Times New Roman" w:eastAsia="Times New Roman" w:hAnsi="Times New Roman" w:cs="Times New Roman"/>
          <w:color w:val="000000"/>
          <w:sz w:val="24"/>
          <w:szCs w:val="24"/>
          <w:lang w:val="en"/>
        </w:rPr>
        <w:t>(2) Department of Labor Occupational Safety and Health Administration (OSHA) for–</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18" w:name="wp1219606"/>
      <w:bookmarkEnd w:id="18"/>
      <w:r w:rsidRPr="00160787">
        <w:rPr>
          <w:rFonts w:ascii="Times New Roman" w:eastAsia="Times New Roman" w:hAnsi="Times New Roman" w:cs="Times New Roman"/>
          <w:color w:val="000000"/>
          <w:sz w:val="24"/>
          <w:szCs w:val="24"/>
          <w:lang w:val="en"/>
        </w:rPr>
        <w:t>(</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 xml:space="preserve">) The Occupational Safety and Health Act of 1970; and </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19" w:name="wp1219607"/>
      <w:bookmarkEnd w:id="19"/>
      <w:r w:rsidRPr="00160787">
        <w:rPr>
          <w:rFonts w:ascii="Times New Roman" w:eastAsia="Times New Roman" w:hAnsi="Times New Roman" w:cs="Times New Roman"/>
          <w:color w:val="000000"/>
          <w:sz w:val="24"/>
          <w:szCs w:val="24"/>
          <w:lang w:val="en"/>
        </w:rPr>
        <w:t>(ii) OSHA-approved State Plans;</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20" w:name="wp1219608"/>
      <w:bookmarkEnd w:id="20"/>
      <w:r w:rsidRPr="00160787">
        <w:rPr>
          <w:rFonts w:ascii="Times New Roman" w:eastAsia="Times New Roman" w:hAnsi="Times New Roman" w:cs="Times New Roman"/>
          <w:color w:val="000000"/>
          <w:sz w:val="24"/>
          <w:szCs w:val="24"/>
          <w:lang w:val="en"/>
        </w:rPr>
        <w:lastRenderedPageBreak/>
        <w:t>(3) Department of Labor Office of Federal Contract Compliance Programs (OFCCP) for–</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1" w:name="wp1219609"/>
      <w:bookmarkEnd w:id="21"/>
      <w:r w:rsidRPr="00160787">
        <w:rPr>
          <w:rFonts w:ascii="Times New Roman" w:eastAsia="Times New Roman" w:hAnsi="Times New Roman" w:cs="Times New Roman"/>
          <w:color w:val="000000"/>
          <w:sz w:val="24"/>
          <w:szCs w:val="24"/>
          <w:lang w:val="en"/>
        </w:rPr>
        <w:t>(</w:t>
      </w:r>
      <w:proofErr w:type="spellStart"/>
      <w:proofErr w:type="gramStart"/>
      <w:r w:rsidRPr="00160787">
        <w:rPr>
          <w:rFonts w:ascii="Times New Roman" w:eastAsia="Times New Roman" w:hAnsi="Times New Roman" w:cs="Times New Roman"/>
          <w:color w:val="000000"/>
          <w:sz w:val="24"/>
          <w:szCs w:val="24"/>
          <w:lang w:val="en"/>
        </w:rPr>
        <w:t>i</w:t>
      </w:r>
      <w:proofErr w:type="spellEnd"/>
      <w:proofErr w:type="gramEnd"/>
      <w:r w:rsidRPr="00160787">
        <w:rPr>
          <w:rFonts w:ascii="Times New Roman" w:eastAsia="Times New Roman" w:hAnsi="Times New Roman" w:cs="Times New Roman"/>
          <w:color w:val="000000"/>
          <w:sz w:val="24"/>
          <w:szCs w:val="24"/>
          <w:lang w:val="en"/>
        </w:rPr>
        <w:t>) Section 503 of the Rehabilitation Act of 1973;</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2" w:name="wp1219610"/>
      <w:bookmarkEnd w:id="22"/>
      <w:r w:rsidRPr="00160787">
        <w:rPr>
          <w:rFonts w:ascii="Times New Roman" w:eastAsia="Times New Roman" w:hAnsi="Times New Roman" w:cs="Times New Roman"/>
          <w:color w:val="000000"/>
          <w:sz w:val="24"/>
          <w:szCs w:val="24"/>
          <w:lang w:val="en"/>
        </w:rPr>
        <w:t xml:space="preserve">(ii) The Vietnam Era Veterans’ Readjustment Assistance Act of 1972 and the Vietnam Era Veterans’ Readjustment Assistance Act of 1974; and </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3" w:name="wp1219611"/>
      <w:bookmarkEnd w:id="23"/>
      <w:r w:rsidRPr="00160787">
        <w:rPr>
          <w:rFonts w:ascii="Times New Roman" w:eastAsia="Times New Roman" w:hAnsi="Times New Roman" w:cs="Times New Roman"/>
          <w:color w:val="000000"/>
          <w:sz w:val="24"/>
          <w:szCs w:val="24"/>
          <w:lang w:val="en"/>
        </w:rPr>
        <w:t>(iii) E.O. 11246 of September 24, 1965 (Equal Employment Opportunity);</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24" w:name="wp1219612"/>
      <w:bookmarkEnd w:id="24"/>
      <w:r w:rsidRPr="00160787">
        <w:rPr>
          <w:rFonts w:ascii="Times New Roman" w:eastAsia="Times New Roman" w:hAnsi="Times New Roman" w:cs="Times New Roman"/>
          <w:color w:val="000000"/>
          <w:sz w:val="24"/>
          <w:szCs w:val="24"/>
          <w:lang w:val="en"/>
        </w:rPr>
        <w:t>(4) National Labor Relations Board (NLRB) for the National Labor Relations Act; and</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25" w:name="wp1219613"/>
      <w:bookmarkEnd w:id="25"/>
      <w:r w:rsidRPr="00160787">
        <w:rPr>
          <w:rFonts w:ascii="Times New Roman" w:eastAsia="Times New Roman" w:hAnsi="Times New Roman" w:cs="Times New Roman"/>
          <w:color w:val="000000"/>
          <w:sz w:val="24"/>
          <w:szCs w:val="24"/>
          <w:lang w:val="en"/>
        </w:rPr>
        <w:t>(5) Equal Employment Opportunity Commission (EEOC) for–</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6" w:name="wp1219614"/>
      <w:bookmarkEnd w:id="26"/>
      <w:r w:rsidRPr="00160787">
        <w:rPr>
          <w:rFonts w:ascii="Times New Roman" w:eastAsia="Times New Roman" w:hAnsi="Times New Roman" w:cs="Times New Roman"/>
          <w:color w:val="000000"/>
          <w:sz w:val="24"/>
          <w:szCs w:val="24"/>
          <w:lang w:val="en"/>
        </w:rPr>
        <w:t>(</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 Title VII of the Civil Rights Act of 1964;</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7" w:name="wp1219615"/>
      <w:bookmarkEnd w:id="27"/>
      <w:r w:rsidRPr="00160787">
        <w:rPr>
          <w:rFonts w:ascii="Times New Roman" w:eastAsia="Times New Roman" w:hAnsi="Times New Roman" w:cs="Times New Roman"/>
          <w:color w:val="000000"/>
          <w:sz w:val="24"/>
          <w:szCs w:val="24"/>
          <w:lang w:val="en"/>
        </w:rPr>
        <w:t>(ii) The Americans with Disabilities Act of 1990;</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8" w:name="wp1219616"/>
      <w:bookmarkEnd w:id="28"/>
      <w:r w:rsidRPr="00160787">
        <w:rPr>
          <w:rFonts w:ascii="Times New Roman" w:eastAsia="Times New Roman" w:hAnsi="Times New Roman" w:cs="Times New Roman"/>
          <w:color w:val="000000"/>
          <w:sz w:val="24"/>
          <w:szCs w:val="24"/>
          <w:lang w:val="en"/>
        </w:rPr>
        <w:t>(iii) The Age Discrimination in Employment Act of 1967; and</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9" w:name="wp1219617"/>
      <w:bookmarkEnd w:id="29"/>
      <w:proofErr w:type="gramStart"/>
      <w:r w:rsidRPr="00160787">
        <w:rPr>
          <w:rFonts w:ascii="Times New Roman" w:eastAsia="Times New Roman" w:hAnsi="Times New Roman" w:cs="Times New Roman"/>
          <w:color w:val="000000"/>
          <w:sz w:val="24"/>
          <w:szCs w:val="24"/>
          <w:lang w:val="en"/>
        </w:rPr>
        <w:t>(iv) Section</w:t>
      </w:r>
      <w:proofErr w:type="gramEnd"/>
      <w:r w:rsidRPr="00160787">
        <w:rPr>
          <w:rFonts w:ascii="Times New Roman" w:eastAsia="Times New Roman" w:hAnsi="Times New Roman" w:cs="Times New Roman"/>
          <w:color w:val="000000"/>
          <w:sz w:val="24"/>
          <w:szCs w:val="24"/>
          <w:lang w:val="en"/>
        </w:rPr>
        <w:t xml:space="preserve"> 6(d) of the Fair Labor Standards Act (Equal Pay Act).</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30" w:name="wp1179200"/>
      <w:bookmarkEnd w:id="30"/>
      <w:r w:rsidRPr="00160787">
        <w:rPr>
          <w:rFonts w:ascii="Times New Roman" w:eastAsia="Times New Roman" w:hAnsi="Times New Roman" w:cs="Times New Roman"/>
          <w:color w:val="000000"/>
          <w:sz w:val="24"/>
          <w:szCs w:val="24"/>
          <w:lang w:val="en"/>
        </w:rPr>
        <w:t>“Forced or indentured child labor” means all work or service—</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31" w:name="wp1179201"/>
      <w:bookmarkEnd w:id="31"/>
      <w:r w:rsidRPr="00160787">
        <w:rPr>
          <w:rFonts w:ascii="Times New Roman" w:eastAsia="Times New Roman" w:hAnsi="Times New Roman" w:cs="Times New Roman"/>
          <w:color w:val="000000"/>
          <w:sz w:val="24"/>
          <w:szCs w:val="24"/>
          <w:lang w:val="en"/>
        </w:rPr>
        <w:t>(6) Exacted from any person under the age of 18 under the menace of any penalty for its nonperformance and for which the worker does not offer himself voluntarily; or</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32" w:name="wp1179202"/>
      <w:bookmarkEnd w:id="32"/>
      <w:r w:rsidRPr="00160787">
        <w:rPr>
          <w:rFonts w:ascii="Times New Roman" w:eastAsia="Times New Roman" w:hAnsi="Times New Roman" w:cs="Times New Roman"/>
          <w:color w:val="000000"/>
          <w:sz w:val="24"/>
          <w:szCs w:val="24"/>
          <w:lang w:val="en"/>
        </w:rPr>
        <w:t>(7) Performed by any person under the age of 18 pursuant to a contract the enforcement of which can be accomplished by process or penalties.</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33" w:name="wp1208708"/>
      <w:bookmarkEnd w:id="33"/>
      <w:r w:rsidRPr="00160787">
        <w:rPr>
          <w:rFonts w:ascii="Times New Roman" w:eastAsia="Times New Roman" w:hAnsi="Times New Roman" w:cs="Times New Roman"/>
          <w:color w:val="000000"/>
          <w:sz w:val="24"/>
          <w:szCs w:val="24"/>
          <w:lang w:val="en"/>
        </w:rPr>
        <w:t>“Highest-level owner” means the entity that owns or controls an immediate owner of the offeror, or that owns or controls one or more entities that control an immediate owner of the offeror. No entity owns or exercises control of the highest level owner.</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34" w:name="wp1208716"/>
      <w:bookmarkEnd w:id="34"/>
      <w:r w:rsidRPr="00160787">
        <w:rPr>
          <w:rFonts w:ascii="Times New Roman" w:eastAsia="Times New Roman" w:hAnsi="Times New Roman" w:cs="Times New Roman"/>
          <w:color w:val="000000"/>
          <w:sz w:val="24"/>
          <w:szCs w:val="24"/>
          <w:lang w:val="en"/>
        </w:rPr>
        <w:t>“Immediate owner”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35" w:name="wp1201051"/>
      <w:bookmarkEnd w:id="35"/>
      <w:r w:rsidRPr="00160787">
        <w:rPr>
          <w:rFonts w:ascii="Times New Roman" w:eastAsia="Times New Roman" w:hAnsi="Times New Roman" w:cs="Times New Roman"/>
          <w:color w:val="000000"/>
          <w:sz w:val="24"/>
          <w:szCs w:val="24"/>
          <w:lang w:val="en"/>
        </w:rPr>
        <w:t xml:space="preserve">“Inverted domestic corporation”, means a foreign incorporated entity that meets the definition of an inverted domestic corporation under </w:t>
      </w:r>
      <w:hyperlink r:id="rId11" w:tgtFrame="_blank" w:history="1">
        <w:r w:rsidRPr="00160787">
          <w:rPr>
            <w:rFonts w:ascii="Times New Roman" w:eastAsia="Times New Roman" w:hAnsi="Times New Roman" w:cs="Times New Roman"/>
            <w:color w:val="3366CC"/>
            <w:sz w:val="24"/>
            <w:szCs w:val="24"/>
            <w:u w:val="single"/>
            <w:lang w:val="en"/>
          </w:rPr>
          <w:t>6 U.S.</w:t>
        </w:r>
        <w:r w:rsidRPr="00160787">
          <w:rPr>
            <w:rFonts w:ascii="Times New Roman" w:eastAsia="Times New Roman" w:hAnsi="Times New Roman" w:cs="Times New Roman"/>
            <w:color w:val="3366CC"/>
            <w:sz w:val="24"/>
            <w:szCs w:val="24"/>
            <w:u w:val="single"/>
            <w:lang w:val="en"/>
          </w:rPr>
          <w:t>C</w:t>
        </w:r>
        <w:r w:rsidRPr="00160787">
          <w:rPr>
            <w:rFonts w:ascii="Times New Roman" w:eastAsia="Times New Roman" w:hAnsi="Times New Roman" w:cs="Times New Roman"/>
            <w:color w:val="3366CC"/>
            <w:sz w:val="24"/>
            <w:szCs w:val="24"/>
            <w:u w:val="single"/>
            <w:lang w:val="en"/>
          </w:rPr>
          <w:t>. 395(b)</w:t>
        </w:r>
      </w:hyperlink>
      <w:r w:rsidRPr="00160787">
        <w:rPr>
          <w:rFonts w:ascii="Times New Roman" w:eastAsia="Times New Roman" w:hAnsi="Times New Roman" w:cs="Times New Roman"/>
          <w:color w:val="000000"/>
          <w:sz w:val="24"/>
          <w:szCs w:val="24"/>
          <w:lang w:val="en"/>
        </w:rPr>
        <w:t xml:space="preserve">, applied in accordance with the rules and definitions of </w:t>
      </w:r>
      <w:hyperlink r:id="rId12" w:tgtFrame="_blank" w:history="1">
        <w:r w:rsidRPr="00160787">
          <w:rPr>
            <w:rFonts w:ascii="Times New Roman" w:eastAsia="Times New Roman" w:hAnsi="Times New Roman" w:cs="Times New Roman"/>
            <w:color w:val="3366CC"/>
            <w:sz w:val="24"/>
            <w:szCs w:val="24"/>
            <w:u w:val="single"/>
            <w:lang w:val="en"/>
          </w:rPr>
          <w:t>6 U.S.</w:t>
        </w:r>
        <w:r w:rsidRPr="00160787">
          <w:rPr>
            <w:rFonts w:ascii="Times New Roman" w:eastAsia="Times New Roman" w:hAnsi="Times New Roman" w:cs="Times New Roman"/>
            <w:color w:val="3366CC"/>
            <w:sz w:val="24"/>
            <w:szCs w:val="24"/>
            <w:u w:val="single"/>
            <w:lang w:val="en"/>
          </w:rPr>
          <w:t>C</w:t>
        </w:r>
        <w:r w:rsidRPr="00160787">
          <w:rPr>
            <w:rFonts w:ascii="Times New Roman" w:eastAsia="Times New Roman" w:hAnsi="Times New Roman" w:cs="Times New Roman"/>
            <w:color w:val="3366CC"/>
            <w:sz w:val="24"/>
            <w:szCs w:val="24"/>
            <w:u w:val="single"/>
            <w:lang w:val="en"/>
          </w:rPr>
          <w:t>. 395(c)</w:t>
        </w:r>
      </w:hyperlink>
      <w:r w:rsidRPr="00160787">
        <w:rPr>
          <w:rFonts w:ascii="Times New Roman" w:eastAsia="Times New Roman" w:hAnsi="Times New Roman" w:cs="Times New Roman"/>
          <w:color w:val="000000"/>
          <w:sz w:val="24"/>
          <w:szCs w:val="24"/>
          <w:lang w:val="en"/>
        </w:rPr>
        <w:t xml:space="preserve">. </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36" w:name="wp1219632"/>
      <w:bookmarkEnd w:id="36"/>
      <w:r w:rsidRPr="00160787">
        <w:rPr>
          <w:rFonts w:ascii="Times New Roman" w:eastAsia="Times New Roman" w:hAnsi="Times New Roman" w:cs="Times New Roman"/>
          <w:color w:val="000000"/>
          <w:sz w:val="24"/>
          <w:szCs w:val="24"/>
          <w:lang w:val="en"/>
        </w:rPr>
        <w:t>“Labor compliance agreement” means an agreement entered into between a contractor or subcontractor and an enforcement agency to address appropriate remedial measures, compliance assistance, steps to resolve issues to increase compliance with the labor laws, or other related matters.</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37" w:name="wp1219633"/>
      <w:bookmarkEnd w:id="37"/>
      <w:r w:rsidRPr="00160787">
        <w:rPr>
          <w:rFonts w:ascii="Times New Roman" w:eastAsia="Times New Roman" w:hAnsi="Times New Roman" w:cs="Times New Roman"/>
          <w:color w:val="000000"/>
          <w:sz w:val="24"/>
          <w:szCs w:val="24"/>
          <w:lang w:val="en"/>
        </w:rPr>
        <w:t>“Labor laws” means the following labor laws and E.O.s:</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38" w:name="wp1219634"/>
      <w:bookmarkEnd w:id="38"/>
      <w:r w:rsidRPr="00160787">
        <w:rPr>
          <w:rFonts w:ascii="Times New Roman" w:eastAsia="Times New Roman" w:hAnsi="Times New Roman" w:cs="Times New Roman"/>
          <w:color w:val="000000"/>
          <w:sz w:val="24"/>
          <w:szCs w:val="24"/>
          <w:lang w:val="en"/>
        </w:rPr>
        <w:t xml:space="preserve">(1) The Fair Labor Standards Act.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39" w:name="wp1219635"/>
      <w:bookmarkEnd w:id="39"/>
      <w:r w:rsidRPr="00160787">
        <w:rPr>
          <w:rFonts w:ascii="Times New Roman" w:eastAsia="Times New Roman" w:hAnsi="Times New Roman" w:cs="Times New Roman"/>
          <w:color w:val="000000"/>
          <w:sz w:val="24"/>
          <w:szCs w:val="24"/>
          <w:lang w:val="en"/>
        </w:rPr>
        <w:t>(2) The Occupational Safety and Health Act (OSHA) of 1970.</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40" w:name="wp1219636"/>
      <w:bookmarkEnd w:id="40"/>
      <w:r w:rsidRPr="00160787">
        <w:rPr>
          <w:rFonts w:ascii="Times New Roman" w:eastAsia="Times New Roman" w:hAnsi="Times New Roman" w:cs="Times New Roman"/>
          <w:color w:val="000000"/>
          <w:sz w:val="24"/>
          <w:szCs w:val="24"/>
          <w:lang w:val="en"/>
        </w:rPr>
        <w:t>(3) The Migrant and Seasonal Agricultural Worker Protection Act.</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41" w:name="wp1219637"/>
      <w:bookmarkEnd w:id="41"/>
      <w:r w:rsidRPr="00160787">
        <w:rPr>
          <w:rFonts w:ascii="Times New Roman" w:eastAsia="Times New Roman" w:hAnsi="Times New Roman" w:cs="Times New Roman"/>
          <w:color w:val="000000"/>
          <w:sz w:val="24"/>
          <w:szCs w:val="24"/>
          <w:lang w:val="en"/>
        </w:rPr>
        <w:t>(4) The National Labor Relations Act.</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42" w:name="wp1219638"/>
      <w:bookmarkEnd w:id="42"/>
      <w:r w:rsidRPr="00160787">
        <w:rPr>
          <w:rFonts w:ascii="Times New Roman" w:eastAsia="Times New Roman" w:hAnsi="Times New Roman" w:cs="Times New Roman"/>
          <w:color w:val="000000"/>
          <w:sz w:val="24"/>
          <w:szCs w:val="24"/>
          <w:lang w:val="en"/>
        </w:rPr>
        <w:t xml:space="preserve">(5) </w:t>
      </w:r>
      <w:hyperlink r:id="rId13" w:tgtFrame="_blank" w:history="1">
        <w:r w:rsidRPr="00160787">
          <w:rPr>
            <w:rFonts w:ascii="Times New Roman" w:eastAsia="Times New Roman" w:hAnsi="Times New Roman" w:cs="Times New Roman"/>
            <w:color w:val="3366CC"/>
            <w:sz w:val="24"/>
            <w:szCs w:val="24"/>
            <w:u w:val="single"/>
            <w:lang w:val="en"/>
          </w:rPr>
          <w:t>40 U.S.C</w:t>
        </w:r>
        <w:r w:rsidRPr="00160787">
          <w:rPr>
            <w:rFonts w:ascii="Times New Roman" w:eastAsia="Times New Roman" w:hAnsi="Times New Roman" w:cs="Times New Roman"/>
            <w:color w:val="3366CC"/>
            <w:sz w:val="24"/>
            <w:szCs w:val="24"/>
            <w:u w:val="single"/>
            <w:lang w:val="en"/>
          </w:rPr>
          <w:t>.</w:t>
        </w:r>
        <w:r w:rsidRPr="00160787">
          <w:rPr>
            <w:rFonts w:ascii="Times New Roman" w:eastAsia="Times New Roman" w:hAnsi="Times New Roman" w:cs="Times New Roman"/>
            <w:color w:val="3366CC"/>
            <w:sz w:val="24"/>
            <w:szCs w:val="24"/>
            <w:u w:val="single"/>
            <w:lang w:val="en"/>
          </w:rPr>
          <w:t xml:space="preserve"> chapter 31</w:t>
        </w:r>
      </w:hyperlink>
      <w:r w:rsidRPr="00160787">
        <w:rPr>
          <w:rFonts w:ascii="Times New Roman" w:eastAsia="Times New Roman" w:hAnsi="Times New Roman" w:cs="Times New Roman"/>
          <w:color w:val="000000"/>
          <w:sz w:val="24"/>
          <w:szCs w:val="24"/>
          <w:lang w:val="en"/>
        </w:rPr>
        <w:t xml:space="preserve">, subchapter IV, formerly known as the Davis-Bacon Act.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43" w:name="wp1219639"/>
      <w:bookmarkEnd w:id="43"/>
      <w:r w:rsidRPr="00160787">
        <w:rPr>
          <w:rFonts w:ascii="Times New Roman" w:eastAsia="Times New Roman" w:hAnsi="Times New Roman" w:cs="Times New Roman"/>
          <w:color w:val="000000"/>
          <w:sz w:val="24"/>
          <w:szCs w:val="24"/>
          <w:lang w:val="en"/>
        </w:rPr>
        <w:t xml:space="preserve">(6) </w:t>
      </w:r>
      <w:hyperlink r:id="rId14" w:tgtFrame="_blank" w:history="1">
        <w:r w:rsidRPr="00160787">
          <w:rPr>
            <w:rFonts w:ascii="Times New Roman" w:eastAsia="Times New Roman" w:hAnsi="Times New Roman" w:cs="Times New Roman"/>
            <w:color w:val="3366CC"/>
            <w:sz w:val="24"/>
            <w:szCs w:val="24"/>
            <w:u w:val="single"/>
            <w:lang w:val="en"/>
          </w:rPr>
          <w:t>41 U.S.C</w:t>
        </w:r>
        <w:r w:rsidRPr="00160787">
          <w:rPr>
            <w:rFonts w:ascii="Times New Roman" w:eastAsia="Times New Roman" w:hAnsi="Times New Roman" w:cs="Times New Roman"/>
            <w:color w:val="3366CC"/>
            <w:sz w:val="24"/>
            <w:szCs w:val="24"/>
            <w:u w:val="single"/>
            <w:lang w:val="en"/>
          </w:rPr>
          <w:t>.</w:t>
        </w:r>
        <w:r w:rsidRPr="00160787">
          <w:rPr>
            <w:rFonts w:ascii="Times New Roman" w:eastAsia="Times New Roman" w:hAnsi="Times New Roman" w:cs="Times New Roman"/>
            <w:color w:val="3366CC"/>
            <w:sz w:val="24"/>
            <w:szCs w:val="24"/>
            <w:u w:val="single"/>
            <w:lang w:val="en"/>
          </w:rPr>
          <w:t xml:space="preserve"> chapter 67</w:t>
        </w:r>
      </w:hyperlink>
      <w:r w:rsidRPr="00160787">
        <w:rPr>
          <w:rFonts w:ascii="Times New Roman" w:eastAsia="Times New Roman" w:hAnsi="Times New Roman" w:cs="Times New Roman"/>
          <w:color w:val="000000"/>
          <w:sz w:val="24"/>
          <w:szCs w:val="24"/>
          <w:lang w:val="en"/>
        </w:rPr>
        <w:t xml:space="preserve">, formerly known as the Service Contract Act.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44" w:name="wp1219640"/>
      <w:bookmarkEnd w:id="44"/>
      <w:r w:rsidRPr="00160787">
        <w:rPr>
          <w:rFonts w:ascii="Times New Roman" w:eastAsia="Times New Roman" w:hAnsi="Times New Roman" w:cs="Times New Roman"/>
          <w:color w:val="000000"/>
          <w:sz w:val="24"/>
          <w:szCs w:val="24"/>
          <w:lang w:val="en"/>
        </w:rPr>
        <w:t>(7) E.O. 11246 of September 24, 1965 (Equal Employment Opportunity).</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45" w:name="wp1219641"/>
      <w:bookmarkEnd w:id="45"/>
      <w:r w:rsidRPr="00160787">
        <w:rPr>
          <w:rFonts w:ascii="Times New Roman" w:eastAsia="Times New Roman" w:hAnsi="Times New Roman" w:cs="Times New Roman"/>
          <w:color w:val="000000"/>
          <w:sz w:val="24"/>
          <w:szCs w:val="24"/>
          <w:lang w:val="en"/>
        </w:rPr>
        <w:lastRenderedPageBreak/>
        <w:t>(8) Section 503 of the Rehabilitation Act of 1973.</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46" w:name="wp1219642"/>
      <w:bookmarkEnd w:id="46"/>
      <w:r w:rsidRPr="00160787">
        <w:rPr>
          <w:rFonts w:ascii="Times New Roman" w:eastAsia="Times New Roman" w:hAnsi="Times New Roman" w:cs="Times New Roman"/>
          <w:color w:val="000000"/>
          <w:sz w:val="24"/>
          <w:szCs w:val="24"/>
          <w:lang w:val="en"/>
        </w:rPr>
        <w:t xml:space="preserve">(9) The Vietnam Era Veterans’ Readjustment Assistance Act of 1972 and the Vietnam Era Veterans' Readjustment Assistance Act of 1974.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47" w:name="wp1219643"/>
      <w:bookmarkEnd w:id="47"/>
      <w:r w:rsidRPr="00160787">
        <w:rPr>
          <w:rFonts w:ascii="Times New Roman" w:eastAsia="Times New Roman" w:hAnsi="Times New Roman" w:cs="Times New Roman"/>
          <w:color w:val="000000"/>
          <w:sz w:val="24"/>
          <w:szCs w:val="24"/>
          <w:lang w:val="en"/>
        </w:rPr>
        <w:t>(10) The Family and Medical Leave Act.</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48" w:name="wp1219644"/>
      <w:bookmarkEnd w:id="48"/>
      <w:r w:rsidRPr="00160787">
        <w:rPr>
          <w:rFonts w:ascii="Times New Roman" w:eastAsia="Times New Roman" w:hAnsi="Times New Roman" w:cs="Times New Roman"/>
          <w:color w:val="000000"/>
          <w:sz w:val="24"/>
          <w:szCs w:val="24"/>
          <w:lang w:val="en"/>
        </w:rPr>
        <w:t>(11) Title VII of the Civil Rights Act of 1964.</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49" w:name="wp1219645"/>
      <w:bookmarkEnd w:id="49"/>
      <w:r w:rsidRPr="00160787">
        <w:rPr>
          <w:rFonts w:ascii="Times New Roman" w:eastAsia="Times New Roman" w:hAnsi="Times New Roman" w:cs="Times New Roman"/>
          <w:color w:val="000000"/>
          <w:sz w:val="24"/>
          <w:szCs w:val="24"/>
          <w:lang w:val="en"/>
        </w:rPr>
        <w:t xml:space="preserve">(12) The Americans with Disabilities Act of 1990.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50" w:name="wp1219646"/>
      <w:bookmarkEnd w:id="50"/>
      <w:r w:rsidRPr="00160787">
        <w:rPr>
          <w:rFonts w:ascii="Times New Roman" w:eastAsia="Times New Roman" w:hAnsi="Times New Roman" w:cs="Times New Roman"/>
          <w:color w:val="000000"/>
          <w:sz w:val="24"/>
          <w:szCs w:val="24"/>
          <w:lang w:val="en"/>
        </w:rPr>
        <w:t>(13) The Age Discrimination in Employment Act of 1967.</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51" w:name="wp1219647"/>
      <w:bookmarkEnd w:id="51"/>
      <w:r w:rsidRPr="00160787">
        <w:rPr>
          <w:rFonts w:ascii="Times New Roman" w:eastAsia="Times New Roman" w:hAnsi="Times New Roman" w:cs="Times New Roman"/>
          <w:color w:val="000000"/>
          <w:sz w:val="24"/>
          <w:szCs w:val="24"/>
          <w:lang w:val="en"/>
        </w:rPr>
        <w:t>(14) E.O. 13658 of February 12, 2014 (Establishing a Minimum Wage for Contractors).</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52" w:name="wp1219648"/>
      <w:bookmarkEnd w:id="52"/>
      <w:r w:rsidRPr="00160787">
        <w:rPr>
          <w:rFonts w:ascii="Times New Roman" w:eastAsia="Times New Roman" w:hAnsi="Times New Roman" w:cs="Times New Roman"/>
          <w:color w:val="000000"/>
          <w:sz w:val="24"/>
          <w:szCs w:val="24"/>
          <w:lang w:val="en"/>
        </w:rPr>
        <w:t xml:space="preserve">(15) Equivalent State laws as defined in the DOL Guidance. (The only equivalent State laws implemented in the FAR are OSHA-approved State Plans, which can be found at </w:t>
      </w:r>
      <w:hyperlink r:id="rId15" w:history="1">
        <w:r w:rsidRPr="00160787">
          <w:rPr>
            <w:rFonts w:ascii="Times New Roman" w:eastAsia="Times New Roman" w:hAnsi="Times New Roman" w:cs="Times New Roman"/>
            <w:color w:val="3366CC"/>
            <w:sz w:val="24"/>
            <w:szCs w:val="24"/>
            <w:u w:val="single"/>
            <w:lang w:val="en"/>
          </w:rPr>
          <w:t>www.osha.gov/dcsp/osp/a</w:t>
        </w:r>
        <w:r w:rsidRPr="00160787">
          <w:rPr>
            <w:rFonts w:ascii="Times New Roman" w:eastAsia="Times New Roman" w:hAnsi="Times New Roman" w:cs="Times New Roman"/>
            <w:color w:val="3366CC"/>
            <w:sz w:val="24"/>
            <w:szCs w:val="24"/>
            <w:u w:val="single"/>
            <w:lang w:val="en"/>
          </w:rPr>
          <w:t>p</w:t>
        </w:r>
        <w:r w:rsidRPr="00160787">
          <w:rPr>
            <w:rFonts w:ascii="Times New Roman" w:eastAsia="Times New Roman" w:hAnsi="Times New Roman" w:cs="Times New Roman"/>
            <w:color w:val="3366CC"/>
            <w:sz w:val="24"/>
            <w:szCs w:val="24"/>
            <w:u w:val="single"/>
            <w:lang w:val="en"/>
          </w:rPr>
          <w:t>proved_state_plans.html</w:t>
        </w:r>
      </w:hyperlink>
      <w:r w:rsidRPr="00160787">
        <w:rPr>
          <w:rFonts w:ascii="Times New Roman" w:eastAsia="Times New Roman" w:hAnsi="Times New Roman" w:cs="Times New Roman"/>
          <w:color w:val="000000"/>
          <w:sz w:val="24"/>
          <w:szCs w:val="24"/>
          <w:lang w:val="en"/>
        </w:rPr>
        <w:t xml:space="preserve">). </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53" w:name="wp1219650"/>
      <w:bookmarkEnd w:id="53"/>
      <w:r w:rsidRPr="00160787">
        <w:rPr>
          <w:rFonts w:ascii="Times New Roman" w:eastAsia="Times New Roman" w:hAnsi="Times New Roman" w:cs="Times New Roman"/>
          <w:color w:val="000000"/>
          <w:sz w:val="24"/>
          <w:szCs w:val="24"/>
          <w:lang w:val="en"/>
        </w:rPr>
        <w:t>“Labor law decision” means an administrative merits determination, arbitral award or decision, or civil judgment, which resulted from a violation of one or more of the laws listed in the definition of “labor laws”.</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54" w:name="wp1183869"/>
      <w:bookmarkEnd w:id="54"/>
      <w:r w:rsidRPr="00160787">
        <w:rPr>
          <w:rFonts w:ascii="Times New Roman" w:eastAsia="Times New Roman" w:hAnsi="Times New Roman" w:cs="Times New Roman"/>
          <w:color w:val="000000"/>
          <w:sz w:val="24"/>
          <w:szCs w:val="24"/>
          <w:lang w:val="en"/>
        </w:rPr>
        <w:t>“Manufactured end product” means any end product in product and service codes (PSCs) 1000-9999, except—</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55" w:name="wp1183871"/>
      <w:bookmarkEnd w:id="55"/>
      <w:r w:rsidRPr="00160787">
        <w:rPr>
          <w:rFonts w:ascii="Times New Roman" w:eastAsia="Times New Roman" w:hAnsi="Times New Roman" w:cs="Times New Roman"/>
          <w:color w:val="000000"/>
          <w:sz w:val="24"/>
          <w:szCs w:val="24"/>
          <w:lang w:val="en"/>
        </w:rPr>
        <w:t>(1) PSC 5510, Lumber and Related Basic Wood Materials;</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56" w:name="wp1210711"/>
      <w:bookmarkEnd w:id="56"/>
      <w:r w:rsidRPr="00160787">
        <w:rPr>
          <w:rFonts w:ascii="Times New Roman" w:eastAsia="Times New Roman" w:hAnsi="Times New Roman" w:cs="Times New Roman"/>
          <w:color w:val="000000"/>
          <w:sz w:val="24"/>
          <w:szCs w:val="24"/>
          <w:lang w:val="en"/>
        </w:rPr>
        <w:t xml:space="preserve">(2) Product or Service Group (PSG) 87, Agricultural Supplies;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57" w:name="wp1210713"/>
      <w:bookmarkEnd w:id="57"/>
      <w:r w:rsidRPr="00160787">
        <w:rPr>
          <w:rFonts w:ascii="Times New Roman" w:eastAsia="Times New Roman" w:hAnsi="Times New Roman" w:cs="Times New Roman"/>
          <w:color w:val="000000"/>
          <w:sz w:val="24"/>
          <w:szCs w:val="24"/>
          <w:lang w:val="en"/>
        </w:rPr>
        <w:t xml:space="preserve">(3) PSG 88, Live Animals;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58" w:name="wp1210715"/>
      <w:bookmarkEnd w:id="58"/>
      <w:r w:rsidRPr="00160787">
        <w:rPr>
          <w:rFonts w:ascii="Times New Roman" w:eastAsia="Times New Roman" w:hAnsi="Times New Roman" w:cs="Times New Roman"/>
          <w:color w:val="000000"/>
          <w:sz w:val="24"/>
          <w:szCs w:val="24"/>
          <w:lang w:val="en"/>
        </w:rPr>
        <w:t xml:space="preserve">(4) PSG 89, Subsistence;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59" w:name="wp1210717"/>
      <w:bookmarkEnd w:id="59"/>
      <w:r w:rsidRPr="00160787">
        <w:rPr>
          <w:rFonts w:ascii="Times New Roman" w:eastAsia="Times New Roman" w:hAnsi="Times New Roman" w:cs="Times New Roman"/>
          <w:color w:val="000000"/>
          <w:sz w:val="24"/>
          <w:szCs w:val="24"/>
          <w:lang w:val="en"/>
        </w:rPr>
        <w:t>(5) PSC 9410, Crude Grades of Plant Materials;</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60" w:name="wp1210719"/>
      <w:bookmarkEnd w:id="60"/>
      <w:r w:rsidRPr="00160787">
        <w:rPr>
          <w:rFonts w:ascii="Times New Roman" w:eastAsia="Times New Roman" w:hAnsi="Times New Roman" w:cs="Times New Roman"/>
          <w:color w:val="000000"/>
          <w:sz w:val="24"/>
          <w:szCs w:val="24"/>
          <w:lang w:val="en"/>
        </w:rPr>
        <w:t xml:space="preserve">(6) PSC 9430, Miscellaneous Crude Animal Products, Inedible;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61" w:name="wp1210721"/>
      <w:bookmarkEnd w:id="61"/>
      <w:r w:rsidRPr="00160787">
        <w:rPr>
          <w:rFonts w:ascii="Times New Roman" w:eastAsia="Times New Roman" w:hAnsi="Times New Roman" w:cs="Times New Roman"/>
          <w:color w:val="000000"/>
          <w:sz w:val="24"/>
          <w:szCs w:val="24"/>
          <w:lang w:val="en"/>
        </w:rPr>
        <w:t xml:space="preserve">(7) PSC 9440, Miscellaneous Crude Agricultural and Forestry Products;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62" w:name="wp1210723"/>
      <w:bookmarkEnd w:id="62"/>
      <w:r w:rsidRPr="00160787">
        <w:rPr>
          <w:rFonts w:ascii="Times New Roman" w:eastAsia="Times New Roman" w:hAnsi="Times New Roman" w:cs="Times New Roman"/>
          <w:color w:val="000000"/>
          <w:sz w:val="24"/>
          <w:szCs w:val="24"/>
          <w:lang w:val="en"/>
        </w:rPr>
        <w:t xml:space="preserve">(8) PSC 9610, Ores;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63" w:name="wp1210725"/>
      <w:bookmarkEnd w:id="63"/>
      <w:r w:rsidRPr="00160787">
        <w:rPr>
          <w:rFonts w:ascii="Times New Roman" w:eastAsia="Times New Roman" w:hAnsi="Times New Roman" w:cs="Times New Roman"/>
          <w:color w:val="000000"/>
          <w:sz w:val="24"/>
          <w:szCs w:val="24"/>
          <w:lang w:val="en"/>
        </w:rPr>
        <w:t xml:space="preserve">(9) PSC 9620, Minerals, Natural and Synthetic; and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64" w:name="wp1210727"/>
      <w:bookmarkEnd w:id="64"/>
      <w:r w:rsidRPr="00160787">
        <w:rPr>
          <w:rFonts w:ascii="Times New Roman" w:eastAsia="Times New Roman" w:hAnsi="Times New Roman" w:cs="Times New Roman"/>
          <w:color w:val="000000"/>
          <w:sz w:val="24"/>
          <w:szCs w:val="24"/>
          <w:lang w:val="en"/>
        </w:rPr>
        <w:t xml:space="preserve">(10) PSC 9630, Additive Metal Materials. </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65" w:name="wp1183891"/>
      <w:bookmarkEnd w:id="65"/>
      <w:r w:rsidRPr="00160787">
        <w:rPr>
          <w:rFonts w:ascii="Times New Roman" w:eastAsia="Times New Roman" w:hAnsi="Times New Roman" w:cs="Times New Roman"/>
          <w:color w:val="000000"/>
          <w:sz w:val="24"/>
          <w:szCs w:val="24"/>
          <w:lang w:val="en"/>
        </w:rPr>
        <w:t>“Place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66" w:name="wp1216703"/>
      <w:bookmarkEnd w:id="66"/>
      <w:r w:rsidRPr="00160787">
        <w:rPr>
          <w:rFonts w:ascii="Times New Roman" w:eastAsia="Times New Roman" w:hAnsi="Times New Roman" w:cs="Times New Roman"/>
          <w:color w:val="000000"/>
          <w:sz w:val="24"/>
          <w:szCs w:val="24"/>
          <w:lang w:val="en"/>
        </w:rPr>
        <w:t>“Predecessor” means an entity that is replaced by a successor and includes any predecessors of the predecessor.</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67" w:name="wp1193191"/>
      <w:bookmarkEnd w:id="67"/>
      <w:r w:rsidRPr="00160787">
        <w:rPr>
          <w:rFonts w:ascii="Times New Roman" w:eastAsia="Times New Roman" w:hAnsi="Times New Roman" w:cs="Times New Roman"/>
          <w:color w:val="000000"/>
          <w:sz w:val="24"/>
          <w:szCs w:val="24"/>
          <w:lang w:val="en"/>
        </w:rPr>
        <w:t>“Restricted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68" w:name="wp1193193"/>
      <w:bookmarkEnd w:id="68"/>
      <w:r w:rsidRPr="00160787">
        <w:rPr>
          <w:rFonts w:ascii="Times New Roman" w:eastAsia="Times New Roman" w:hAnsi="Times New Roman" w:cs="Times New Roman"/>
          <w:color w:val="000000"/>
          <w:sz w:val="24"/>
          <w:szCs w:val="24"/>
          <w:lang w:val="en"/>
        </w:rPr>
        <w:t>(1) Are conducted under contract directly and exclusively with the regional government of southern Sudan;</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69" w:name="wp1193195"/>
      <w:bookmarkEnd w:id="69"/>
      <w:r w:rsidRPr="00160787">
        <w:rPr>
          <w:rFonts w:ascii="Times New Roman" w:eastAsia="Times New Roman" w:hAnsi="Times New Roman" w:cs="Times New Roman"/>
          <w:color w:val="000000"/>
          <w:sz w:val="24"/>
          <w:szCs w:val="24"/>
          <w:lang w:val="en"/>
        </w:rPr>
        <w:lastRenderedPageBreak/>
        <w:t xml:space="preserve">(2) Are conducted pursuant to specific authorization from the Office of Foreign Assets Control in the Department of the Treasury, or are expressly exempted under Federal law from the requirement to be conducted under such authorization;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70" w:name="wp1193197"/>
      <w:bookmarkEnd w:id="70"/>
      <w:r w:rsidRPr="00160787">
        <w:rPr>
          <w:rFonts w:ascii="Times New Roman" w:eastAsia="Times New Roman" w:hAnsi="Times New Roman" w:cs="Times New Roman"/>
          <w:color w:val="000000"/>
          <w:sz w:val="24"/>
          <w:szCs w:val="24"/>
          <w:lang w:val="en"/>
        </w:rPr>
        <w:t>(3) Consist of providing goods or services to marginalized populations of Sudan;</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71" w:name="wp1193199"/>
      <w:bookmarkEnd w:id="71"/>
      <w:r w:rsidRPr="00160787">
        <w:rPr>
          <w:rFonts w:ascii="Times New Roman" w:eastAsia="Times New Roman" w:hAnsi="Times New Roman" w:cs="Times New Roman"/>
          <w:color w:val="000000"/>
          <w:sz w:val="24"/>
          <w:szCs w:val="24"/>
          <w:lang w:val="en"/>
        </w:rPr>
        <w:t xml:space="preserve">(4) </w:t>
      </w:r>
      <w:proofErr w:type="gramStart"/>
      <w:r w:rsidRPr="00160787">
        <w:rPr>
          <w:rFonts w:ascii="Times New Roman" w:eastAsia="Times New Roman" w:hAnsi="Times New Roman" w:cs="Times New Roman"/>
          <w:color w:val="000000"/>
          <w:sz w:val="24"/>
          <w:szCs w:val="24"/>
          <w:lang w:val="en"/>
        </w:rPr>
        <w:t>Consist</w:t>
      </w:r>
      <w:proofErr w:type="gramEnd"/>
      <w:r w:rsidRPr="00160787">
        <w:rPr>
          <w:rFonts w:ascii="Times New Roman" w:eastAsia="Times New Roman" w:hAnsi="Times New Roman" w:cs="Times New Roman"/>
          <w:color w:val="000000"/>
          <w:sz w:val="24"/>
          <w:szCs w:val="24"/>
          <w:lang w:val="en"/>
        </w:rPr>
        <w:t xml:space="preserve"> of providing goods or services to an internationally recognized peacekeeping force or humanitarian organization;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72" w:name="wp1193201"/>
      <w:bookmarkEnd w:id="72"/>
      <w:r w:rsidRPr="00160787">
        <w:rPr>
          <w:rFonts w:ascii="Times New Roman" w:eastAsia="Times New Roman" w:hAnsi="Times New Roman" w:cs="Times New Roman"/>
          <w:color w:val="000000"/>
          <w:sz w:val="24"/>
          <w:szCs w:val="24"/>
          <w:lang w:val="en"/>
        </w:rPr>
        <w:t>(5) Consist of providing goods or services that are used only to promote health or education; or</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73" w:name="wp1193203"/>
      <w:bookmarkEnd w:id="73"/>
      <w:r w:rsidRPr="00160787">
        <w:rPr>
          <w:rFonts w:ascii="Times New Roman" w:eastAsia="Times New Roman" w:hAnsi="Times New Roman" w:cs="Times New Roman"/>
          <w:color w:val="000000"/>
          <w:sz w:val="24"/>
          <w:szCs w:val="24"/>
          <w:lang w:val="en"/>
        </w:rPr>
        <w:t>(6) Have been voluntarily suspended.</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74" w:name="wp1201599"/>
      <w:bookmarkEnd w:id="74"/>
      <w:r w:rsidRPr="00160787">
        <w:rPr>
          <w:rFonts w:ascii="Times New Roman" w:eastAsia="Times New Roman" w:hAnsi="Times New Roman" w:cs="Times New Roman"/>
          <w:color w:val="000000"/>
          <w:sz w:val="24"/>
          <w:szCs w:val="24"/>
          <w:lang w:val="en"/>
        </w:rPr>
        <w:t>“Sensitive technology”—</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75" w:name="wp1201601"/>
      <w:bookmarkEnd w:id="75"/>
      <w:r w:rsidRPr="00160787">
        <w:rPr>
          <w:rFonts w:ascii="Times New Roman" w:eastAsia="Times New Roman" w:hAnsi="Times New Roman" w:cs="Times New Roman"/>
          <w:color w:val="000000"/>
          <w:sz w:val="24"/>
          <w:szCs w:val="24"/>
          <w:lang w:val="en"/>
        </w:rPr>
        <w:t>(1) Means hardware, software, telecommunications equipment, or any other technology that is to be used specifically—</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76" w:name="wp1201603"/>
      <w:bookmarkEnd w:id="76"/>
      <w:r w:rsidRPr="00160787">
        <w:rPr>
          <w:rFonts w:ascii="Times New Roman" w:eastAsia="Times New Roman" w:hAnsi="Times New Roman" w:cs="Times New Roman"/>
          <w:color w:val="000000"/>
          <w:sz w:val="24"/>
          <w:szCs w:val="24"/>
          <w:lang w:val="en"/>
        </w:rPr>
        <w:t>(</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 To restrict the free flow of unbiased information in Iran; or</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77" w:name="wp1201605"/>
      <w:bookmarkEnd w:id="77"/>
      <w:r w:rsidRPr="00160787">
        <w:rPr>
          <w:rFonts w:ascii="Times New Roman" w:eastAsia="Times New Roman" w:hAnsi="Times New Roman" w:cs="Times New Roman"/>
          <w:color w:val="000000"/>
          <w:sz w:val="24"/>
          <w:szCs w:val="24"/>
          <w:lang w:val="en"/>
        </w:rPr>
        <w:t>(ii) To disrupt, monitor, or otherwise restrict speech of the people of Iran; and</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78" w:name="wp1201607"/>
      <w:bookmarkEnd w:id="78"/>
      <w:r w:rsidRPr="00160787">
        <w:rPr>
          <w:rFonts w:ascii="Times New Roman" w:eastAsia="Times New Roman" w:hAnsi="Times New Roman" w:cs="Times New Roman"/>
          <w:color w:val="000000"/>
          <w:sz w:val="24"/>
          <w:szCs w:val="24"/>
          <w:lang w:val="en"/>
        </w:rPr>
        <w:t>(2) Does not include information or informational materials the export of which the President does not have the authority to regulate or prohibit pursuant to section 203(b)(3) of the International Emergency Economic Powers Act (</w:t>
      </w:r>
      <w:hyperlink r:id="rId16" w:tgtFrame="_blank" w:history="1">
        <w:r w:rsidRPr="00160787">
          <w:rPr>
            <w:rFonts w:ascii="Times New Roman" w:eastAsia="Times New Roman" w:hAnsi="Times New Roman" w:cs="Times New Roman"/>
            <w:color w:val="3366CC"/>
            <w:sz w:val="24"/>
            <w:szCs w:val="24"/>
            <w:u w:val="single"/>
            <w:lang w:val="en"/>
          </w:rPr>
          <w:t>50 U.S.</w:t>
        </w:r>
        <w:r w:rsidRPr="00160787">
          <w:rPr>
            <w:rFonts w:ascii="Times New Roman" w:eastAsia="Times New Roman" w:hAnsi="Times New Roman" w:cs="Times New Roman"/>
            <w:color w:val="3366CC"/>
            <w:sz w:val="24"/>
            <w:szCs w:val="24"/>
            <w:u w:val="single"/>
            <w:lang w:val="en"/>
          </w:rPr>
          <w:t>C</w:t>
        </w:r>
        <w:r w:rsidRPr="00160787">
          <w:rPr>
            <w:rFonts w:ascii="Times New Roman" w:eastAsia="Times New Roman" w:hAnsi="Times New Roman" w:cs="Times New Roman"/>
            <w:color w:val="3366CC"/>
            <w:sz w:val="24"/>
            <w:szCs w:val="24"/>
            <w:u w:val="single"/>
            <w:lang w:val="en"/>
          </w:rPr>
          <w:t>. 1</w:t>
        </w:r>
        <w:r w:rsidRPr="00160787">
          <w:rPr>
            <w:rFonts w:ascii="Times New Roman" w:eastAsia="Times New Roman" w:hAnsi="Times New Roman" w:cs="Times New Roman"/>
            <w:color w:val="3366CC"/>
            <w:sz w:val="24"/>
            <w:szCs w:val="24"/>
            <w:u w:val="single"/>
            <w:lang w:val="en"/>
          </w:rPr>
          <w:t>7</w:t>
        </w:r>
        <w:r w:rsidRPr="00160787">
          <w:rPr>
            <w:rFonts w:ascii="Times New Roman" w:eastAsia="Times New Roman" w:hAnsi="Times New Roman" w:cs="Times New Roman"/>
            <w:color w:val="3366CC"/>
            <w:sz w:val="24"/>
            <w:szCs w:val="24"/>
            <w:u w:val="single"/>
            <w:lang w:val="en"/>
          </w:rPr>
          <w:t>02(b)(3)</w:t>
        </w:r>
      </w:hyperlink>
      <w:r w:rsidRPr="00160787">
        <w:rPr>
          <w:rFonts w:ascii="Times New Roman" w:eastAsia="Times New Roman" w:hAnsi="Times New Roman" w:cs="Times New Roman"/>
          <w:color w:val="000000"/>
          <w:sz w:val="24"/>
          <w:szCs w:val="24"/>
          <w:lang w:val="en"/>
        </w:rPr>
        <w:t xml:space="preserve">). </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79" w:name="wp1201597"/>
      <w:bookmarkEnd w:id="79"/>
      <w:r w:rsidRPr="00160787">
        <w:rPr>
          <w:rFonts w:ascii="Times New Roman" w:eastAsia="Times New Roman" w:hAnsi="Times New Roman" w:cs="Times New Roman"/>
          <w:color w:val="000000"/>
          <w:sz w:val="24"/>
          <w:szCs w:val="24"/>
          <w:lang w:val="en"/>
        </w:rPr>
        <w:t>“Service-disabled veteran-owned small business concern”—</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80" w:name="wp1179204"/>
      <w:bookmarkEnd w:id="80"/>
      <w:r w:rsidRPr="00160787">
        <w:rPr>
          <w:rFonts w:ascii="Times New Roman" w:eastAsia="Times New Roman" w:hAnsi="Times New Roman" w:cs="Times New Roman"/>
          <w:color w:val="000000"/>
          <w:sz w:val="24"/>
          <w:szCs w:val="24"/>
          <w:lang w:val="en"/>
        </w:rPr>
        <w:t>(1) Means a small business concern—</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81" w:name="wp1179205"/>
      <w:bookmarkEnd w:id="81"/>
      <w:r w:rsidRPr="00160787">
        <w:rPr>
          <w:rFonts w:ascii="Times New Roman" w:eastAsia="Times New Roman" w:hAnsi="Times New Roman" w:cs="Times New Roman"/>
          <w:color w:val="000000"/>
          <w:sz w:val="24"/>
          <w:szCs w:val="24"/>
          <w:lang w:val="en"/>
        </w:rPr>
        <w:t>(</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 Not less than 51 percent of which is owned by one or more service-disabled veterans or, in the case of any publicly owned business, not less than 51 percent of the stock of which is owned by one or more service-disabled veterans; and</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82" w:name="wp1179206"/>
      <w:bookmarkEnd w:id="82"/>
      <w:r w:rsidRPr="00160787">
        <w:rPr>
          <w:rFonts w:ascii="Times New Roman" w:eastAsia="Times New Roman" w:hAnsi="Times New Roman" w:cs="Times New Roman"/>
          <w:color w:val="000000"/>
          <w:sz w:val="24"/>
          <w:szCs w:val="24"/>
          <w:lang w:val="en"/>
        </w:rPr>
        <w:t>(ii) The management and daily business operations of which are controlled by one or more service-disabled veterans or, in the case of a service-disabled veteran with permanent and severe disability, the spouse or permanent caregiver of such veteran.</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83" w:name="wp1179207"/>
      <w:bookmarkEnd w:id="83"/>
      <w:r w:rsidRPr="00160787">
        <w:rPr>
          <w:rFonts w:ascii="Times New Roman" w:eastAsia="Times New Roman" w:hAnsi="Times New Roman" w:cs="Times New Roman"/>
          <w:color w:val="000000"/>
          <w:sz w:val="24"/>
          <w:szCs w:val="24"/>
          <w:lang w:val="en"/>
        </w:rPr>
        <w:t xml:space="preserve">(2) Service-disabled veteran means a veteran, as defined in </w:t>
      </w:r>
      <w:hyperlink r:id="rId17" w:tgtFrame="_blank" w:history="1">
        <w:r w:rsidRPr="00160787">
          <w:rPr>
            <w:rFonts w:ascii="Times New Roman" w:eastAsia="Times New Roman" w:hAnsi="Times New Roman" w:cs="Times New Roman"/>
            <w:color w:val="3366CC"/>
            <w:sz w:val="24"/>
            <w:szCs w:val="24"/>
            <w:u w:val="single"/>
            <w:lang w:val="en"/>
          </w:rPr>
          <w:t>38 U.</w:t>
        </w:r>
        <w:r w:rsidRPr="00160787">
          <w:rPr>
            <w:rFonts w:ascii="Times New Roman" w:eastAsia="Times New Roman" w:hAnsi="Times New Roman" w:cs="Times New Roman"/>
            <w:color w:val="3366CC"/>
            <w:sz w:val="24"/>
            <w:szCs w:val="24"/>
            <w:u w:val="single"/>
            <w:lang w:val="en"/>
          </w:rPr>
          <w:t>S</w:t>
        </w:r>
        <w:r w:rsidRPr="00160787">
          <w:rPr>
            <w:rFonts w:ascii="Times New Roman" w:eastAsia="Times New Roman" w:hAnsi="Times New Roman" w:cs="Times New Roman"/>
            <w:color w:val="3366CC"/>
            <w:sz w:val="24"/>
            <w:szCs w:val="24"/>
            <w:u w:val="single"/>
            <w:lang w:val="en"/>
          </w:rPr>
          <w:t>.</w:t>
        </w:r>
        <w:r w:rsidRPr="00160787">
          <w:rPr>
            <w:rFonts w:ascii="Times New Roman" w:eastAsia="Times New Roman" w:hAnsi="Times New Roman" w:cs="Times New Roman"/>
            <w:color w:val="3366CC"/>
            <w:sz w:val="24"/>
            <w:szCs w:val="24"/>
            <w:u w:val="single"/>
            <w:lang w:val="en"/>
          </w:rPr>
          <w:t>C. 101(2)</w:t>
        </w:r>
      </w:hyperlink>
      <w:r w:rsidRPr="00160787">
        <w:rPr>
          <w:rFonts w:ascii="Times New Roman" w:eastAsia="Times New Roman" w:hAnsi="Times New Roman" w:cs="Times New Roman"/>
          <w:color w:val="000000"/>
          <w:sz w:val="24"/>
          <w:szCs w:val="24"/>
          <w:lang w:val="en"/>
        </w:rPr>
        <w:t xml:space="preserve">, with a disability that is service-connected, as defined in </w:t>
      </w:r>
      <w:hyperlink r:id="rId18" w:tgtFrame="_blank" w:history="1">
        <w:r w:rsidRPr="00160787">
          <w:rPr>
            <w:rFonts w:ascii="Times New Roman" w:eastAsia="Times New Roman" w:hAnsi="Times New Roman" w:cs="Times New Roman"/>
            <w:color w:val="3366CC"/>
            <w:sz w:val="24"/>
            <w:szCs w:val="24"/>
            <w:u w:val="single"/>
            <w:lang w:val="en"/>
          </w:rPr>
          <w:t>38 U.S.</w:t>
        </w:r>
        <w:r w:rsidRPr="00160787">
          <w:rPr>
            <w:rFonts w:ascii="Times New Roman" w:eastAsia="Times New Roman" w:hAnsi="Times New Roman" w:cs="Times New Roman"/>
            <w:color w:val="3366CC"/>
            <w:sz w:val="24"/>
            <w:szCs w:val="24"/>
            <w:u w:val="single"/>
            <w:lang w:val="en"/>
          </w:rPr>
          <w:t>C</w:t>
        </w:r>
        <w:r w:rsidRPr="00160787">
          <w:rPr>
            <w:rFonts w:ascii="Times New Roman" w:eastAsia="Times New Roman" w:hAnsi="Times New Roman" w:cs="Times New Roman"/>
            <w:color w:val="3366CC"/>
            <w:sz w:val="24"/>
            <w:szCs w:val="24"/>
            <w:u w:val="single"/>
            <w:lang w:val="en"/>
          </w:rPr>
          <w:t>. 101(16)</w:t>
        </w:r>
      </w:hyperlink>
      <w:r w:rsidRPr="00160787">
        <w:rPr>
          <w:rFonts w:ascii="Times New Roman" w:eastAsia="Times New Roman" w:hAnsi="Times New Roman" w:cs="Times New Roman"/>
          <w:color w:val="000000"/>
          <w:sz w:val="24"/>
          <w:szCs w:val="24"/>
          <w:lang w:val="en"/>
        </w:rPr>
        <w:t xml:space="preserve">. </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84" w:name="wp1179208"/>
      <w:bookmarkEnd w:id="84"/>
      <w:r w:rsidRPr="00160787">
        <w:rPr>
          <w:rFonts w:ascii="Times New Roman" w:eastAsia="Times New Roman" w:hAnsi="Times New Roman" w:cs="Times New Roman"/>
          <w:color w:val="000000"/>
          <w:sz w:val="24"/>
          <w:szCs w:val="24"/>
          <w:lang w:val="en"/>
        </w:rPr>
        <w:t>“Small business concern” means a concern, including its affiliates</w:t>
      </w:r>
      <w:r w:rsidR="00A530B1">
        <w:rPr>
          <w:rFonts w:ascii="Times New Roman" w:eastAsia="Times New Roman" w:hAnsi="Times New Roman" w:cs="Times New Roman"/>
          <w:color w:val="000000"/>
          <w:sz w:val="24"/>
          <w:szCs w:val="24"/>
          <w:lang w:val="en"/>
        </w:rPr>
        <w:t xml:space="preserve"> </w:t>
      </w:r>
      <w:r w:rsidRPr="00160787">
        <w:rPr>
          <w:rFonts w:ascii="Times New Roman" w:eastAsia="Times New Roman" w:hAnsi="Times New Roman" w:cs="Times New Roman"/>
          <w:color w:val="000000"/>
          <w:sz w:val="24"/>
          <w:szCs w:val="24"/>
          <w:lang w:val="en"/>
        </w:rPr>
        <w:t>that is independently owned and operated, not dominant in the field of operation in which it is bidding on Government contracts, and qualified as a small business under the criteria in 13 CFR Part 121 and size standards in this solicitation.</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85" w:name="wp1208125"/>
      <w:bookmarkEnd w:id="85"/>
      <w:r w:rsidRPr="00160787">
        <w:rPr>
          <w:rFonts w:ascii="Times New Roman" w:eastAsia="Times New Roman" w:hAnsi="Times New Roman" w:cs="Times New Roman"/>
          <w:color w:val="000000"/>
          <w:sz w:val="24"/>
          <w:szCs w:val="24"/>
          <w:lang w:val="en"/>
        </w:rPr>
        <w:t>“Small disadvantaged business concern”, consistent with 13 CFR 124.1002, means a small business concern under the size standard applicable to the acquisition, that—</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86" w:name="wp1208204"/>
      <w:bookmarkEnd w:id="86"/>
      <w:r w:rsidRPr="00160787">
        <w:rPr>
          <w:rFonts w:ascii="Times New Roman" w:eastAsia="Times New Roman" w:hAnsi="Times New Roman" w:cs="Times New Roman"/>
          <w:color w:val="000000"/>
          <w:sz w:val="24"/>
          <w:szCs w:val="24"/>
          <w:lang w:val="en"/>
        </w:rPr>
        <w:t>(1) Is at least 51 percent unconditionally and directly owned (as defined at 13 CFR 124.105) by—</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87" w:name="wp1208215"/>
      <w:bookmarkEnd w:id="87"/>
      <w:r w:rsidRPr="00160787">
        <w:rPr>
          <w:rFonts w:ascii="Times New Roman" w:eastAsia="Times New Roman" w:hAnsi="Times New Roman" w:cs="Times New Roman"/>
          <w:color w:val="000000"/>
          <w:sz w:val="24"/>
          <w:szCs w:val="24"/>
          <w:lang w:val="en"/>
        </w:rPr>
        <w:t>(</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 One or more socially disadvantaged (as defined at 13 CFR 124.103) and economically disadvantaged (as defined at 13 CFR 124.104) individuals who are citizens of the United States; and</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88" w:name="wp1208223"/>
      <w:bookmarkEnd w:id="88"/>
      <w:r w:rsidRPr="00160787">
        <w:rPr>
          <w:rFonts w:ascii="Times New Roman" w:eastAsia="Times New Roman" w:hAnsi="Times New Roman" w:cs="Times New Roman"/>
          <w:color w:val="000000"/>
          <w:sz w:val="24"/>
          <w:szCs w:val="24"/>
          <w:lang w:val="en"/>
        </w:rPr>
        <w:lastRenderedPageBreak/>
        <w:t>(ii) Each individual claiming economic disadvantage has a net worth not exceeding $750,000 after taking into account the applicable exclusions set forth at 13 CFR 124.104(c)(2); and</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89" w:name="wp1208228"/>
      <w:bookmarkEnd w:id="89"/>
      <w:r w:rsidRPr="00160787">
        <w:rPr>
          <w:rFonts w:ascii="Times New Roman" w:eastAsia="Times New Roman" w:hAnsi="Times New Roman" w:cs="Times New Roman"/>
          <w:color w:val="000000"/>
          <w:sz w:val="24"/>
          <w:szCs w:val="24"/>
          <w:lang w:val="en"/>
        </w:rPr>
        <w:t>(2) The management and daily business operations of which are controlled (as defined at 13.CFR 124.106) by individuals, who meet the criteria in paragraphs (1</w:t>
      </w:r>
      <w:proofErr w:type="gramStart"/>
      <w:r w:rsidRPr="00160787">
        <w:rPr>
          <w:rFonts w:ascii="Times New Roman" w:eastAsia="Times New Roman" w:hAnsi="Times New Roman" w:cs="Times New Roman"/>
          <w:color w:val="000000"/>
          <w:sz w:val="24"/>
          <w:szCs w:val="24"/>
          <w:lang w:val="en"/>
        </w:rPr>
        <w:t>)(</w:t>
      </w:r>
      <w:proofErr w:type="spellStart"/>
      <w:proofErr w:type="gramEnd"/>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 and (ii) of this definition.</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90" w:name="wp1201113"/>
      <w:bookmarkEnd w:id="90"/>
      <w:r w:rsidRPr="00160787">
        <w:rPr>
          <w:rFonts w:ascii="Times New Roman" w:eastAsia="Times New Roman" w:hAnsi="Times New Roman" w:cs="Times New Roman"/>
          <w:color w:val="000000"/>
          <w:sz w:val="24"/>
          <w:szCs w:val="24"/>
          <w:lang w:val="en"/>
        </w:rPr>
        <w:t>“Subsidiary” means an entity in which more than 50 percent of the entity is owned—</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91" w:name="wp1201115"/>
      <w:bookmarkEnd w:id="91"/>
      <w:r w:rsidRPr="00160787">
        <w:rPr>
          <w:rFonts w:ascii="Times New Roman" w:eastAsia="Times New Roman" w:hAnsi="Times New Roman" w:cs="Times New Roman"/>
          <w:color w:val="000000"/>
          <w:sz w:val="24"/>
          <w:szCs w:val="24"/>
          <w:lang w:val="en"/>
        </w:rPr>
        <w:t>(1) Directly by a parent corporation; or</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92" w:name="wp1201117"/>
      <w:bookmarkEnd w:id="92"/>
      <w:r w:rsidRPr="00160787">
        <w:rPr>
          <w:rFonts w:ascii="Times New Roman" w:eastAsia="Times New Roman" w:hAnsi="Times New Roman" w:cs="Times New Roman"/>
          <w:color w:val="000000"/>
          <w:sz w:val="24"/>
          <w:szCs w:val="24"/>
          <w:lang w:val="en"/>
        </w:rPr>
        <w:t>(2) Through another subsidiary of a parent corporation.</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93" w:name="wp1179209"/>
      <w:bookmarkEnd w:id="93"/>
      <w:r w:rsidRPr="00160787">
        <w:rPr>
          <w:rFonts w:ascii="Times New Roman" w:eastAsia="Times New Roman" w:hAnsi="Times New Roman" w:cs="Times New Roman"/>
          <w:color w:val="000000"/>
          <w:sz w:val="24"/>
          <w:szCs w:val="24"/>
          <w:lang w:val="en"/>
        </w:rPr>
        <w:t>“Veteran-owned small business concern” means a small business concern—</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94" w:name="wp1179210"/>
      <w:bookmarkEnd w:id="94"/>
      <w:r w:rsidRPr="00160787">
        <w:rPr>
          <w:rFonts w:ascii="Times New Roman" w:eastAsia="Times New Roman" w:hAnsi="Times New Roman" w:cs="Times New Roman"/>
          <w:color w:val="000000"/>
          <w:sz w:val="24"/>
          <w:szCs w:val="24"/>
          <w:lang w:val="en"/>
        </w:rPr>
        <w:t xml:space="preserve">(1) Not less than 51 percent of which is owned by one or more veterans (as defined at </w:t>
      </w:r>
      <w:hyperlink r:id="rId19" w:tgtFrame="_blank" w:history="1">
        <w:r w:rsidRPr="00160787">
          <w:rPr>
            <w:rFonts w:ascii="Times New Roman" w:eastAsia="Times New Roman" w:hAnsi="Times New Roman" w:cs="Times New Roman"/>
            <w:color w:val="3366CC"/>
            <w:sz w:val="24"/>
            <w:szCs w:val="24"/>
            <w:u w:val="single"/>
            <w:lang w:val="en"/>
          </w:rPr>
          <w:t>38 U.S.C</w:t>
        </w:r>
        <w:r w:rsidRPr="00160787">
          <w:rPr>
            <w:rFonts w:ascii="Times New Roman" w:eastAsia="Times New Roman" w:hAnsi="Times New Roman" w:cs="Times New Roman"/>
            <w:color w:val="3366CC"/>
            <w:sz w:val="24"/>
            <w:szCs w:val="24"/>
            <w:u w:val="single"/>
            <w:lang w:val="en"/>
          </w:rPr>
          <w:t>.</w:t>
        </w:r>
        <w:r w:rsidRPr="00160787">
          <w:rPr>
            <w:rFonts w:ascii="Times New Roman" w:eastAsia="Times New Roman" w:hAnsi="Times New Roman" w:cs="Times New Roman"/>
            <w:color w:val="3366CC"/>
            <w:sz w:val="24"/>
            <w:szCs w:val="24"/>
            <w:u w:val="single"/>
            <w:lang w:val="en"/>
          </w:rPr>
          <w:t xml:space="preserve"> 1</w:t>
        </w:r>
        <w:r w:rsidRPr="00160787">
          <w:rPr>
            <w:rFonts w:ascii="Times New Roman" w:eastAsia="Times New Roman" w:hAnsi="Times New Roman" w:cs="Times New Roman"/>
            <w:color w:val="3366CC"/>
            <w:sz w:val="24"/>
            <w:szCs w:val="24"/>
            <w:u w:val="single"/>
            <w:lang w:val="en"/>
          </w:rPr>
          <w:t>0</w:t>
        </w:r>
        <w:r w:rsidRPr="00160787">
          <w:rPr>
            <w:rFonts w:ascii="Times New Roman" w:eastAsia="Times New Roman" w:hAnsi="Times New Roman" w:cs="Times New Roman"/>
            <w:color w:val="3366CC"/>
            <w:sz w:val="24"/>
            <w:szCs w:val="24"/>
            <w:u w:val="single"/>
            <w:lang w:val="en"/>
          </w:rPr>
          <w:t>1(2)</w:t>
        </w:r>
      </w:hyperlink>
      <w:r w:rsidRPr="00160787">
        <w:rPr>
          <w:rFonts w:ascii="Times New Roman" w:eastAsia="Times New Roman" w:hAnsi="Times New Roman" w:cs="Times New Roman"/>
          <w:color w:val="000000"/>
          <w:sz w:val="24"/>
          <w:szCs w:val="24"/>
          <w:lang w:val="en"/>
        </w:rPr>
        <w:t xml:space="preserve">) or, in the case of any publicly owned business, not less than 51 percent of the stock of which is owned by one or more veterans; and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95" w:name="wp1179211"/>
      <w:bookmarkEnd w:id="95"/>
      <w:r w:rsidRPr="00160787">
        <w:rPr>
          <w:rFonts w:ascii="Times New Roman" w:eastAsia="Times New Roman" w:hAnsi="Times New Roman" w:cs="Times New Roman"/>
          <w:color w:val="000000"/>
          <w:sz w:val="24"/>
          <w:szCs w:val="24"/>
          <w:lang w:val="en"/>
        </w:rPr>
        <w:t>(2) The management and daily business operations of which are controlled by one or more veterans.</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96" w:name="wp1216734"/>
      <w:bookmarkEnd w:id="96"/>
      <w:r w:rsidRPr="00160787">
        <w:rPr>
          <w:rFonts w:ascii="Times New Roman" w:eastAsia="Times New Roman" w:hAnsi="Times New Roman" w:cs="Times New Roman"/>
          <w:color w:val="000000"/>
          <w:sz w:val="24"/>
          <w:szCs w:val="24"/>
          <w:lang w:val="en"/>
        </w:rPr>
        <w:t>“Successor”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97" w:name="wp1179212"/>
      <w:bookmarkEnd w:id="97"/>
      <w:r w:rsidRPr="00160787">
        <w:rPr>
          <w:rFonts w:ascii="Times New Roman" w:eastAsia="Times New Roman" w:hAnsi="Times New Roman" w:cs="Times New Roman"/>
          <w:color w:val="000000"/>
          <w:sz w:val="24"/>
          <w:szCs w:val="24"/>
          <w:lang w:val="en"/>
        </w:rPr>
        <w:t>“Women-owned business concern”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98" w:name="wp1179213"/>
      <w:bookmarkEnd w:id="98"/>
      <w:r w:rsidRPr="00160787">
        <w:rPr>
          <w:rFonts w:ascii="Times New Roman" w:eastAsia="Times New Roman" w:hAnsi="Times New Roman" w:cs="Times New Roman"/>
          <w:color w:val="000000"/>
          <w:sz w:val="24"/>
          <w:szCs w:val="24"/>
          <w:lang w:val="en"/>
        </w:rPr>
        <w:t>“Women-owned small business concern” means a small business concern—</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99" w:name="wp1179214"/>
      <w:bookmarkEnd w:id="99"/>
      <w:r w:rsidRPr="00160787">
        <w:rPr>
          <w:rFonts w:ascii="Times New Roman" w:eastAsia="Times New Roman" w:hAnsi="Times New Roman" w:cs="Times New Roman"/>
          <w:color w:val="000000"/>
          <w:sz w:val="24"/>
          <w:szCs w:val="24"/>
          <w:lang w:val="en"/>
        </w:rPr>
        <w:t>(1) That is at least 51 percent owned by one or more women; or, in the case of any publicly owned business, at least 51 percent of the stock of which is owned by one or more women; and</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100" w:name="wp1179215"/>
      <w:bookmarkEnd w:id="100"/>
      <w:r w:rsidRPr="00160787">
        <w:rPr>
          <w:rFonts w:ascii="Times New Roman" w:eastAsia="Times New Roman" w:hAnsi="Times New Roman" w:cs="Times New Roman"/>
          <w:color w:val="000000"/>
          <w:sz w:val="24"/>
          <w:szCs w:val="24"/>
          <w:lang w:val="en"/>
        </w:rPr>
        <w:t xml:space="preserve">(2) Whose management and daily business operations are controlled by one or more </w:t>
      </w:r>
      <w:proofErr w:type="gramStart"/>
      <w:r w:rsidRPr="00160787">
        <w:rPr>
          <w:rFonts w:ascii="Times New Roman" w:eastAsia="Times New Roman" w:hAnsi="Times New Roman" w:cs="Times New Roman"/>
          <w:color w:val="000000"/>
          <w:sz w:val="24"/>
          <w:szCs w:val="24"/>
          <w:lang w:val="en"/>
        </w:rPr>
        <w:t>women.</w:t>
      </w:r>
      <w:proofErr w:type="gramEnd"/>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101" w:name="wp1200252"/>
      <w:bookmarkEnd w:id="101"/>
      <w:r w:rsidRPr="00160787">
        <w:rPr>
          <w:rFonts w:ascii="Times New Roman" w:eastAsia="Times New Roman" w:hAnsi="Times New Roman" w:cs="Times New Roman"/>
          <w:color w:val="000000"/>
          <w:sz w:val="24"/>
          <w:szCs w:val="24"/>
          <w:lang w:val="en"/>
        </w:rPr>
        <w:t>“Women-owned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102" w:name="wp1220347"/>
      <w:bookmarkEnd w:id="102"/>
      <w:r w:rsidRPr="00160787">
        <w:rPr>
          <w:rFonts w:ascii="Times New Roman" w:eastAsia="Times New Roman" w:hAnsi="Times New Roman" w:cs="Times New Roman"/>
          <w:b/>
          <w:bCs/>
          <w:color w:val="000000"/>
          <w:sz w:val="24"/>
          <w:szCs w:val="24"/>
          <w:lang w:val="en"/>
        </w:rPr>
        <w:t>Note to paragraph (a):</w:t>
      </w:r>
      <w:r w:rsidRPr="00160787">
        <w:rPr>
          <w:rFonts w:ascii="Times New Roman" w:eastAsia="Times New Roman" w:hAnsi="Times New Roman" w:cs="Times New Roman"/>
          <w:color w:val="000000"/>
          <w:sz w:val="24"/>
          <w:szCs w:val="24"/>
          <w:lang w:val="en"/>
        </w:rPr>
        <w:t xml:space="preserve"> By a court order issued on October 24, 2016, the following definitions in this paragraph (a) are enjoined indefinitely as of the date of the order: “Administrative merits determination”, “Arbitral award or decision”, paragraph (2) of “Civil judgment”, “DOL Guidance”, “Enforcement agency”, “Labor compliance agreement”, “Labor laws”, and “Labor law decision”. The enjoined definitions will become effective immediately if the court terminates the injunction. At that </w:t>
      </w:r>
      <w:r w:rsidRPr="00160787">
        <w:rPr>
          <w:rFonts w:ascii="Times New Roman" w:eastAsia="Times New Roman" w:hAnsi="Times New Roman" w:cs="Times New Roman"/>
          <w:color w:val="000000"/>
          <w:sz w:val="24"/>
          <w:szCs w:val="24"/>
          <w:lang w:val="en"/>
        </w:rPr>
        <w:lastRenderedPageBreak/>
        <w:t xml:space="preserve">time, GSA, </w:t>
      </w:r>
      <w:proofErr w:type="gramStart"/>
      <w:r w:rsidRPr="00160787">
        <w:rPr>
          <w:rFonts w:ascii="Times New Roman" w:eastAsia="Times New Roman" w:hAnsi="Times New Roman" w:cs="Times New Roman"/>
          <w:color w:val="000000"/>
          <w:sz w:val="24"/>
          <w:szCs w:val="24"/>
          <w:lang w:val="en"/>
        </w:rPr>
        <w:t>DoD</w:t>
      </w:r>
      <w:proofErr w:type="gramEnd"/>
      <w:r w:rsidRPr="00160787">
        <w:rPr>
          <w:rFonts w:ascii="Times New Roman" w:eastAsia="Times New Roman" w:hAnsi="Times New Roman" w:cs="Times New Roman"/>
          <w:color w:val="000000"/>
          <w:sz w:val="24"/>
          <w:szCs w:val="24"/>
          <w:lang w:val="en"/>
        </w:rPr>
        <w:t xml:space="preserve"> and NASA will publish a document in the Federal Register advising the public of the termination of the injunction. </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103" w:name="wp1193300"/>
      <w:bookmarkEnd w:id="103"/>
      <w:r w:rsidRPr="00160787">
        <w:rPr>
          <w:rFonts w:ascii="Times New Roman" w:eastAsia="Times New Roman" w:hAnsi="Times New Roman" w:cs="Times New Roman"/>
          <w:color w:val="000000"/>
          <w:sz w:val="24"/>
          <w:szCs w:val="24"/>
          <w:lang w:val="en"/>
        </w:rPr>
        <w:t>(b)(1) Annual Representations and Certifications. Any changes provided by the offeror in paragraph (b</w:t>
      </w:r>
      <w:proofErr w:type="gramStart"/>
      <w:r w:rsidRPr="00160787">
        <w:rPr>
          <w:rFonts w:ascii="Times New Roman" w:eastAsia="Times New Roman" w:hAnsi="Times New Roman" w:cs="Times New Roman"/>
          <w:color w:val="000000"/>
          <w:sz w:val="24"/>
          <w:szCs w:val="24"/>
          <w:lang w:val="en"/>
        </w:rPr>
        <w:t>)(</w:t>
      </w:r>
      <w:proofErr w:type="gramEnd"/>
      <w:r w:rsidRPr="00160787">
        <w:rPr>
          <w:rFonts w:ascii="Times New Roman" w:eastAsia="Times New Roman" w:hAnsi="Times New Roman" w:cs="Times New Roman"/>
          <w:color w:val="000000"/>
          <w:sz w:val="24"/>
          <w:szCs w:val="24"/>
          <w:lang w:val="en"/>
        </w:rPr>
        <w:t xml:space="preserve">2) of this provision do not automatically change the representations and certifications posted on the SAM website.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104" w:name="wp1193285"/>
      <w:bookmarkEnd w:id="104"/>
      <w:r w:rsidRPr="00160787">
        <w:rPr>
          <w:rFonts w:ascii="Times New Roman" w:eastAsia="Times New Roman" w:hAnsi="Times New Roman" w:cs="Times New Roman"/>
          <w:color w:val="000000"/>
          <w:sz w:val="24"/>
          <w:szCs w:val="24"/>
          <w:lang w:val="en"/>
        </w:rPr>
        <w:t xml:space="preserve">(2) The offeror has completed the annual representations and certifications electronically via the SAM website accessed through </w:t>
      </w:r>
      <w:hyperlink r:id="rId20" w:tgtFrame="_blank" w:tooltip="Acquisition.gov" w:history="1">
        <w:r w:rsidRPr="00160787">
          <w:rPr>
            <w:rFonts w:ascii="Times New Roman" w:eastAsia="Times New Roman" w:hAnsi="Times New Roman" w:cs="Times New Roman"/>
            <w:color w:val="3366CC"/>
            <w:sz w:val="24"/>
            <w:szCs w:val="24"/>
            <w:u w:val="single"/>
            <w:lang w:val="en"/>
          </w:rPr>
          <w:t>http://www.a</w:t>
        </w:r>
        <w:r w:rsidRPr="00160787">
          <w:rPr>
            <w:rFonts w:ascii="Times New Roman" w:eastAsia="Times New Roman" w:hAnsi="Times New Roman" w:cs="Times New Roman"/>
            <w:color w:val="3366CC"/>
            <w:sz w:val="24"/>
            <w:szCs w:val="24"/>
            <w:u w:val="single"/>
            <w:lang w:val="en"/>
          </w:rPr>
          <w:t>c</w:t>
        </w:r>
        <w:r w:rsidRPr="00160787">
          <w:rPr>
            <w:rFonts w:ascii="Times New Roman" w:eastAsia="Times New Roman" w:hAnsi="Times New Roman" w:cs="Times New Roman"/>
            <w:color w:val="3366CC"/>
            <w:sz w:val="24"/>
            <w:szCs w:val="24"/>
            <w:u w:val="single"/>
            <w:lang w:val="en"/>
          </w:rPr>
          <w:t>quisition.gov</w:t>
        </w:r>
      </w:hyperlink>
      <w:r w:rsidRPr="00160787">
        <w:rPr>
          <w:rFonts w:ascii="Times New Roman" w:eastAsia="Times New Roman" w:hAnsi="Times New Roman" w:cs="Times New Roman"/>
          <w:color w:val="000000"/>
          <w:sz w:val="24"/>
          <w:szCs w:val="24"/>
          <w:lang w:val="en"/>
        </w:rPr>
        <w:t xml:space="preserve">. After reviewing the SAM database information, the offeror verifies by submission of this offer that the representations and certifications currently posted electronically at FAR </w:t>
      </w:r>
      <w:hyperlink r:id="rId21" w:anchor="wp1179194" w:history="1">
        <w:r w:rsidRPr="00160787">
          <w:rPr>
            <w:rFonts w:ascii="Times New Roman" w:eastAsia="Times New Roman" w:hAnsi="Times New Roman" w:cs="Times New Roman"/>
            <w:color w:val="3366CC"/>
            <w:sz w:val="24"/>
            <w:szCs w:val="24"/>
            <w:u w:val="single"/>
            <w:lang w:val="en"/>
          </w:rPr>
          <w:t>52.21</w:t>
        </w:r>
        <w:r w:rsidRPr="00160787">
          <w:rPr>
            <w:rFonts w:ascii="Times New Roman" w:eastAsia="Times New Roman" w:hAnsi="Times New Roman" w:cs="Times New Roman"/>
            <w:color w:val="3366CC"/>
            <w:sz w:val="24"/>
            <w:szCs w:val="24"/>
            <w:u w:val="single"/>
            <w:lang w:val="en"/>
          </w:rPr>
          <w:t>2</w:t>
        </w:r>
        <w:r w:rsidRPr="00160787">
          <w:rPr>
            <w:rFonts w:ascii="Times New Roman" w:eastAsia="Times New Roman" w:hAnsi="Times New Roman" w:cs="Times New Roman"/>
            <w:color w:val="3366CC"/>
            <w:sz w:val="24"/>
            <w:szCs w:val="24"/>
            <w:u w:val="single"/>
            <w:lang w:val="en"/>
          </w:rPr>
          <w:t>-3</w:t>
        </w:r>
      </w:hyperlink>
      <w:r w:rsidRPr="00160787">
        <w:rPr>
          <w:rFonts w:ascii="Times New Roman" w:eastAsia="Times New Roman" w:hAnsi="Times New Roman" w:cs="Times New Roman"/>
          <w:color w:val="000000"/>
          <w:sz w:val="24"/>
          <w:szCs w:val="24"/>
          <w:lang w:val="en"/>
        </w:rPr>
        <w:t xml:space="preserve">,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w:t>
      </w:r>
      <w:hyperlink r:id="rId22" w:anchor="wp1073667" w:history="1">
        <w:r w:rsidRPr="00160787">
          <w:rPr>
            <w:rFonts w:ascii="Times New Roman" w:eastAsia="Times New Roman" w:hAnsi="Times New Roman" w:cs="Times New Roman"/>
            <w:color w:val="3366CC"/>
            <w:sz w:val="24"/>
            <w:szCs w:val="24"/>
            <w:u w:val="single"/>
            <w:lang w:val="en"/>
          </w:rPr>
          <w:t>4.1</w:t>
        </w:r>
        <w:r w:rsidRPr="00160787">
          <w:rPr>
            <w:rFonts w:ascii="Times New Roman" w:eastAsia="Times New Roman" w:hAnsi="Times New Roman" w:cs="Times New Roman"/>
            <w:color w:val="3366CC"/>
            <w:sz w:val="24"/>
            <w:szCs w:val="24"/>
            <w:u w:val="single"/>
            <w:lang w:val="en"/>
          </w:rPr>
          <w:t>2</w:t>
        </w:r>
        <w:r w:rsidRPr="00160787">
          <w:rPr>
            <w:rFonts w:ascii="Times New Roman" w:eastAsia="Times New Roman" w:hAnsi="Times New Roman" w:cs="Times New Roman"/>
            <w:color w:val="3366CC"/>
            <w:sz w:val="24"/>
            <w:szCs w:val="24"/>
            <w:u w:val="single"/>
            <w:lang w:val="en"/>
          </w:rPr>
          <w:t>01</w:t>
        </w:r>
      </w:hyperlink>
      <w:r w:rsidRPr="00160787">
        <w:rPr>
          <w:rFonts w:ascii="Times New Roman" w:eastAsia="Times New Roman" w:hAnsi="Times New Roman" w:cs="Times New Roman"/>
          <w:color w:val="000000"/>
          <w:sz w:val="24"/>
          <w:szCs w:val="24"/>
          <w:lang w:val="en"/>
        </w:rPr>
        <w:t xml:space="preserve">), except for paragraphs ______________. </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105" w:name="wp1193343"/>
      <w:bookmarkEnd w:id="105"/>
      <w:r w:rsidRPr="00160787">
        <w:rPr>
          <w:rFonts w:ascii="Times New Roman" w:eastAsia="Times New Roman" w:hAnsi="Times New Roman" w:cs="Times New Roman"/>
          <w:color w:val="000000"/>
          <w:sz w:val="24"/>
          <w:szCs w:val="24"/>
          <w:lang w:val="en"/>
        </w:rPr>
        <w:t>[Offeror to identify the applicable paragraphs at (c) through (t) of this provision that the offeror has completed for the purposes of this solicitation only, if any.</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106" w:name="wp1193289"/>
      <w:bookmarkEnd w:id="106"/>
      <w:r w:rsidRPr="00160787">
        <w:rPr>
          <w:rFonts w:ascii="Times New Roman" w:eastAsia="Times New Roman" w:hAnsi="Times New Roman" w:cs="Times New Roman"/>
          <w:color w:val="000000"/>
          <w:sz w:val="24"/>
          <w:szCs w:val="24"/>
          <w:lang w:val="en"/>
        </w:rPr>
        <w:t>These amended representation(s) and/or certification(s) are also incorporated in this offer and are current, accurate, and complete as of the date of this offer.</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107" w:name="wp1193291"/>
      <w:bookmarkEnd w:id="107"/>
      <w:r w:rsidRPr="00160787">
        <w:rPr>
          <w:rFonts w:ascii="Times New Roman" w:eastAsia="Times New Roman" w:hAnsi="Times New Roman" w:cs="Times New Roman"/>
          <w:color w:val="000000"/>
          <w:sz w:val="24"/>
          <w:szCs w:val="24"/>
          <w:lang w:val="en"/>
        </w:rPr>
        <w:t xml:space="preserve">Any changes provided by the offeror are applicable to this solicitation only, and do not result in an update to the representations and certifications posted electronically on SAM.] </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108" w:name="wp1179240"/>
      <w:bookmarkEnd w:id="108"/>
      <w:r w:rsidRPr="00160787">
        <w:rPr>
          <w:rFonts w:ascii="Times New Roman" w:eastAsia="Times New Roman" w:hAnsi="Times New Roman" w:cs="Times New Roman"/>
          <w:color w:val="000000"/>
          <w:sz w:val="24"/>
          <w:szCs w:val="24"/>
          <w:lang w:val="en"/>
        </w:rPr>
        <w:t>(c) Offerors must complete the following representations when the resulting contract will be performed in the United States or its outlying areas. Check all that apply.</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109" w:name="wp1179241"/>
      <w:bookmarkEnd w:id="109"/>
      <w:r w:rsidRPr="00160787">
        <w:rPr>
          <w:rFonts w:ascii="Times New Roman" w:eastAsia="Times New Roman" w:hAnsi="Times New Roman" w:cs="Times New Roman"/>
          <w:color w:val="000000"/>
          <w:sz w:val="24"/>
          <w:szCs w:val="24"/>
          <w:lang w:val="en"/>
        </w:rPr>
        <w:t xml:space="preserve">(1) Small business concern. The offeror represents as part of its offer that it □ is, □ is not a small business concern.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110" w:name="wp1179242"/>
      <w:bookmarkEnd w:id="110"/>
      <w:r w:rsidRPr="00160787">
        <w:rPr>
          <w:rFonts w:ascii="Times New Roman" w:eastAsia="Times New Roman" w:hAnsi="Times New Roman" w:cs="Times New Roman"/>
          <w:color w:val="000000"/>
          <w:sz w:val="24"/>
          <w:szCs w:val="24"/>
          <w:lang w:val="en"/>
        </w:rPr>
        <w:t>(2) Veteran-owned small business concern. [Complete only if the offeror represented itself as a small business concern in paragraph (c</w:t>
      </w:r>
      <w:proofErr w:type="gramStart"/>
      <w:r w:rsidRPr="00160787">
        <w:rPr>
          <w:rFonts w:ascii="Times New Roman" w:eastAsia="Times New Roman" w:hAnsi="Times New Roman" w:cs="Times New Roman"/>
          <w:color w:val="000000"/>
          <w:sz w:val="24"/>
          <w:szCs w:val="24"/>
          <w:lang w:val="en"/>
        </w:rPr>
        <w:t>)(</w:t>
      </w:r>
      <w:proofErr w:type="gramEnd"/>
      <w:r w:rsidRPr="00160787">
        <w:rPr>
          <w:rFonts w:ascii="Times New Roman" w:eastAsia="Times New Roman" w:hAnsi="Times New Roman" w:cs="Times New Roman"/>
          <w:color w:val="000000"/>
          <w:sz w:val="24"/>
          <w:szCs w:val="24"/>
          <w:lang w:val="en"/>
        </w:rPr>
        <w:t xml:space="preserve">1) of this provision.] The offeror represents as part of its offer that it □ is, □ is not a veteran-owned small business concern.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111" w:name="wp1179243"/>
      <w:bookmarkEnd w:id="111"/>
      <w:r w:rsidRPr="00160787">
        <w:rPr>
          <w:rFonts w:ascii="Times New Roman" w:eastAsia="Times New Roman" w:hAnsi="Times New Roman" w:cs="Times New Roman"/>
          <w:color w:val="000000"/>
          <w:sz w:val="24"/>
          <w:szCs w:val="24"/>
          <w:lang w:val="en"/>
        </w:rPr>
        <w:t>(3) Service-disabled veteran-owned small business concern. [Complete only if the offeror represented itself as a veteran-owned small business concern in paragraph (c</w:t>
      </w:r>
      <w:proofErr w:type="gramStart"/>
      <w:r w:rsidRPr="00160787">
        <w:rPr>
          <w:rFonts w:ascii="Times New Roman" w:eastAsia="Times New Roman" w:hAnsi="Times New Roman" w:cs="Times New Roman"/>
          <w:color w:val="000000"/>
          <w:sz w:val="24"/>
          <w:szCs w:val="24"/>
          <w:lang w:val="en"/>
        </w:rPr>
        <w:t>)(</w:t>
      </w:r>
      <w:proofErr w:type="gramEnd"/>
      <w:r w:rsidRPr="00160787">
        <w:rPr>
          <w:rFonts w:ascii="Times New Roman" w:eastAsia="Times New Roman" w:hAnsi="Times New Roman" w:cs="Times New Roman"/>
          <w:color w:val="000000"/>
          <w:sz w:val="24"/>
          <w:szCs w:val="24"/>
          <w:lang w:val="en"/>
        </w:rPr>
        <w:t xml:space="preserve">2) of this provision.] The offeror represents as part of its offer that it □ is, □ is not a service-disabled veteran-owned small business concern.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112" w:name="wp1179244"/>
      <w:bookmarkEnd w:id="112"/>
      <w:r w:rsidRPr="00160787">
        <w:rPr>
          <w:rFonts w:ascii="Times New Roman" w:eastAsia="Times New Roman" w:hAnsi="Times New Roman" w:cs="Times New Roman"/>
          <w:color w:val="000000"/>
          <w:sz w:val="24"/>
          <w:szCs w:val="24"/>
          <w:lang w:val="en"/>
        </w:rPr>
        <w:t>(4) Small disadvantaged business concern. [Complete only if the offeror represented itself as a small business concern in paragraph (c</w:t>
      </w:r>
      <w:proofErr w:type="gramStart"/>
      <w:r w:rsidRPr="00160787">
        <w:rPr>
          <w:rFonts w:ascii="Times New Roman" w:eastAsia="Times New Roman" w:hAnsi="Times New Roman" w:cs="Times New Roman"/>
          <w:color w:val="000000"/>
          <w:sz w:val="24"/>
          <w:szCs w:val="24"/>
          <w:lang w:val="en"/>
        </w:rPr>
        <w:t>)(</w:t>
      </w:r>
      <w:proofErr w:type="gramEnd"/>
      <w:r w:rsidRPr="00160787">
        <w:rPr>
          <w:rFonts w:ascii="Times New Roman" w:eastAsia="Times New Roman" w:hAnsi="Times New Roman" w:cs="Times New Roman"/>
          <w:color w:val="000000"/>
          <w:sz w:val="24"/>
          <w:szCs w:val="24"/>
          <w:lang w:val="en"/>
        </w:rPr>
        <w:t xml:space="preserve">1) of this provision.] The offeror represents, that it □ is, □ is not a small disadvantaged business concern as defined in 13 CFR 124.1002.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113" w:name="wp1179245"/>
      <w:bookmarkEnd w:id="113"/>
      <w:r w:rsidRPr="00160787">
        <w:rPr>
          <w:rFonts w:ascii="Times New Roman" w:eastAsia="Times New Roman" w:hAnsi="Times New Roman" w:cs="Times New Roman"/>
          <w:color w:val="000000"/>
          <w:sz w:val="24"/>
          <w:szCs w:val="24"/>
          <w:lang w:val="en"/>
        </w:rPr>
        <w:t>(5) Women-owned small business concern. [Complete only if the offeror represented itself as a small business concern in paragraph (c</w:t>
      </w:r>
      <w:proofErr w:type="gramStart"/>
      <w:r w:rsidRPr="00160787">
        <w:rPr>
          <w:rFonts w:ascii="Times New Roman" w:eastAsia="Times New Roman" w:hAnsi="Times New Roman" w:cs="Times New Roman"/>
          <w:color w:val="000000"/>
          <w:sz w:val="24"/>
          <w:szCs w:val="24"/>
          <w:lang w:val="en"/>
        </w:rPr>
        <w:t>)(</w:t>
      </w:r>
      <w:proofErr w:type="gramEnd"/>
      <w:r w:rsidRPr="00160787">
        <w:rPr>
          <w:rFonts w:ascii="Times New Roman" w:eastAsia="Times New Roman" w:hAnsi="Times New Roman" w:cs="Times New Roman"/>
          <w:color w:val="000000"/>
          <w:sz w:val="24"/>
          <w:szCs w:val="24"/>
          <w:lang w:val="en"/>
        </w:rPr>
        <w:t xml:space="preserve">1) of this provision.] The offeror represents that it □ is, □ is not a women-owned small business concern.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114" w:name="wp1201238"/>
      <w:bookmarkEnd w:id="114"/>
      <w:r w:rsidRPr="00160787">
        <w:rPr>
          <w:rFonts w:ascii="Times New Roman" w:eastAsia="Times New Roman" w:hAnsi="Times New Roman" w:cs="Times New Roman"/>
          <w:color w:val="000000"/>
          <w:sz w:val="24"/>
          <w:szCs w:val="24"/>
          <w:lang w:val="en"/>
        </w:rPr>
        <w:lastRenderedPageBreak/>
        <w:t>(6) WOSB concern eligible under the WOSB Program. [Complete only if the offeror represented itself as a women-owned small business concern in paragraph (c</w:t>
      </w:r>
      <w:proofErr w:type="gramStart"/>
      <w:r w:rsidRPr="00160787">
        <w:rPr>
          <w:rFonts w:ascii="Times New Roman" w:eastAsia="Times New Roman" w:hAnsi="Times New Roman" w:cs="Times New Roman"/>
          <w:color w:val="000000"/>
          <w:sz w:val="24"/>
          <w:szCs w:val="24"/>
          <w:lang w:val="en"/>
        </w:rPr>
        <w:t>)(</w:t>
      </w:r>
      <w:proofErr w:type="gramEnd"/>
      <w:r w:rsidRPr="00160787">
        <w:rPr>
          <w:rFonts w:ascii="Times New Roman" w:eastAsia="Times New Roman" w:hAnsi="Times New Roman" w:cs="Times New Roman"/>
          <w:color w:val="000000"/>
          <w:sz w:val="24"/>
          <w:szCs w:val="24"/>
          <w:lang w:val="en"/>
        </w:rPr>
        <w:t>5) of this provision.] The offeror represents that—</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115" w:name="wp1200347"/>
      <w:bookmarkEnd w:id="115"/>
      <w:r w:rsidRPr="00160787">
        <w:rPr>
          <w:rFonts w:ascii="Times New Roman" w:eastAsia="Times New Roman" w:hAnsi="Times New Roman" w:cs="Times New Roman"/>
          <w:color w:val="000000"/>
          <w:sz w:val="24"/>
          <w:szCs w:val="24"/>
          <w:lang w:val="en"/>
        </w:rPr>
        <w:t>(</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 It □ is,□ is not a WOSB concern eligible under the WOSB Program, has provided all the required documents to the WOSB Repository, and no change in circumstances or adverse decisions have been issued that affects its eligibility; and</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116" w:name="wp1200357"/>
      <w:bookmarkEnd w:id="116"/>
      <w:r w:rsidRPr="00160787">
        <w:rPr>
          <w:rFonts w:ascii="Times New Roman" w:eastAsia="Times New Roman" w:hAnsi="Times New Roman" w:cs="Times New Roman"/>
          <w:color w:val="000000"/>
          <w:sz w:val="24"/>
          <w:szCs w:val="24"/>
          <w:lang w:val="en"/>
        </w:rPr>
        <w:t>(ii) It □ is, □ is not a joint venture that complies with the requirements of 13 CFR part 127, and the representation in paragraph (c)(6)(</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__________.] Each WOSB concern eligible under the WOSB Program participating in the joint venture shall submit a separate signed copy of the WOSB representation.</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117" w:name="wp1200332"/>
      <w:bookmarkEnd w:id="117"/>
      <w:r w:rsidRPr="00160787">
        <w:rPr>
          <w:rFonts w:ascii="Times New Roman" w:eastAsia="Times New Roman" w:hAnsi="Times New Roman" w:cs="Times New Roman"/>
          <w:color w:val="000000"/>
          <w:sz w:val="24"/>
          <w:szCs w:val="24"/>
          <w:lang w:val="en"/>
        </w:rPr>
        <w:t>(7) Economically disadvantaged women-owned small business (EDWOSB) concern. [Complete only if the offeror represented itself as a WOSB concern eligible under the WOSB Program in (c</w:t>
      </w:r>
      <w:proofErr w:type="gramStart"/>
      <w:r w:rsidRPr="00160787">
        <w:rPr>
          <w:rFonts w:ascii="Times New Roman" w:eastAsia="Times New Roman" w:hAnsi="Times New Roman" w:cs="Times New Roman"/>
          <w:color w:val="000000"/>
          <w:sz w:val="24"/>
          <w:szCs w:val="24"/>
          <w:lang w:val="en"/>
        </w:rPr>
        <w:t>)(</w:t>
      </w:r>
      <w:proofErr w:type="gramEnd"/>
      <w:r w:rsidRPr="00160787">
        <w:rPr>
          <w:rFonts w:ascii="Times New Roman" w:eastAsia="Times New Roman" w:hAnsi="Times New Roman" w:cs="Times New Roman"/>
          <w:color w:val="000000"/>
          <w:sz w:val="24"/>
          <w:szCs w:val="24"/>
          <w:lang w:val="en"/>
        </w:rPr>
        <w:t>6) of this provision.] The offeror represents that—</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118" w:name="wp1200386"/>
      <w:bookmarkEnd w:id="118"/>
      <w:r w:rsidRPr="00160787">
        <w:rPr>
          <w:rFonts w:ascii="Times New Roman" w:eastAsia="Times New Roman" w:hAnsi="Times New Roman" w:cs="Times New Roman"/>
          <w:color w:val="000000"/>
          <w:sz w:val="24"/>
          <w:szCs w:val="24"/>
          <w:lang w:val="en"/>
        </w:rPr>
        <w:t>(</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 It □ is, □ is not an EDWOSB concern, has provided all the required documents to the WOSB Repository, and no change in circumstances or adverse decisions have been issued that affects its eligibility; and</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119" w:name="wp1200388"/>
      <w:bookmarkEnd w:id="119"/>
      <w:r w:rsidRPr="00160787">
        <w:rPr>
          <w:rFonts w:ascii="Times New Roman" w:eastAsia="Times New Roman" w:hAnsi="Times New Roman" w:cs="Times New Roman"/>
          <w:color w:val="000000"/>
          <w:sz w:val="24"/>
          <w:szCs w:val="24"/>
          <w:lang w:val="en"/>
        </w:rPr>
        <w:t>(ii) It □ is, □ is not a joint venture that complies with the requirements of 13 CFR part 127, and the representation in paragraph (c</w:t>
      </w:r>
      <w:proofErr w:type="gramStart"/>
      <w:r w:rsidRPr="00160787">
        <w:rPr>
          <w:rFonts w:ascii="Times New Roman" w:eastAsia="Times New Roman" w:hAnsi="Times New Roman" w:cs="Times New Roman"/>
          <w:color w:val="000000"/>
          <w:sz w:val="24"/>
          <w:szCs w:val="24"/>
          <w:lang w:val="en"/>
        </w:rPr>
        <w:t>)(</w:t>
      </w:r>
      <w:proofErr w:type="gramEnd"/>
      <w:r w:rsidRPr="00160787">
        <w:rPr>
          <w:rFonts w:ascii="Times New Roman" w:eastAsia="Times New Roman" w:hAnsi="Times New Roman" w:cs="Times New Roman"/>
          <w:color w:val="000000"/>
          <w:sz w:val="24"/>
          <w:szCs w:val="24"/>
          <w:lang w:val="en"/>
        </w:rPr>
        <w:t>7)(</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 xml:space="preserve">) of this provision is accurate for each EDWOSB concern participating in the joint venture. [The offeror shall enter the name or names of the EDWOSB concern and other small businesses that are participating in the joint venture: __________.] Each EDWOSB concern participating in the joint venture shall submit a separate signed copy of the EDWOSB representation. </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120" w:name="wp1201270"/>
      <w:bookmarkEnd w:id="120"/>
      <w:r w:rsidRPr="00160787">
        <w:rPr>
          <w:rFonts w:ascii="Times New Roman" w:eastAsia="Times New Roman" w:hAnsi="Times New Roman" w:cs="Times New Roman"/>
          <w:b/>
          <w:bCs/>
          <w:color w:val="000000"/>
          <w:sz w:val="24"/>
          <w:szCs w:val="24"/>
          <w:lang w:val="en"/>
        </w:rPr>
        <w:t xml:space="preserve">Note: </w:t>
      </w:r>
      <w:r w:rsidRPr="00160787">
        <w:rPr>
          <w:rFonts w:ascii="Times New Roman" w:eastAsia="Times New Roman" w:hAnsi="Times New Roman" w:cs="Times New Roman"/>
          <w:color w:val="000000"/>
          <w:sz w:val="24"/>
          <w:szCs w:val="24"/>
          <w:lang w:val="en"/>
        </w:rPr>
        <w:t>Complete paragraphs (c</w:t>
      </w:r>
      <w:proofErr w:type="gramStart"/>
      <w:r w:rsidRPr="00160787">
        <w:rPr>
          <w:rFonts w:ascii="Times New Roman" w:eastAsia="Times New Roman" w:hAnsi="Times New Roman" w:cs="Times New Roman"/>
          <w:color w:val="000000"/>
          <w:sz w:val="24"/>
          <w:szCs w:val="24"/>
          <w:lang w:val="en"/>
        </w:rPr>
        <w:t>)(</w:t>
      </w:r>
      <w:proofErr w:type="gramEnd"/>
      <w:r w:rsidRPr="00160787">
        <w:rPr>
          <w:rFonts w:ascii="Times New Roman" w:eastAsia="Times New Roman" w:hAnsi="Times New Roman" w:cs="Times New Roman"/>
          <w:color w:val="000000"/>
          <w:sz w:val="24"/>
          <w:szCs w:val="24"/>
          <w:lang w:val="en"/>
        </w:rPr>
        <w:t xml:space="preserve">8) and (c)(9) only if this solicitation is expected to exceed the simplified acquisition threshold.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121" w:name="wp1200294"/>
      <w:bookmarkEnd w:id="121"/>
      <w:r w:rsidRPr="00160787">
        <w:rPr>
          <w:rFonts w:ascii="Times New Roman" w:eastAsia="Times New Roman" w:hAnsi="Times New Roman" w:cs="Times New Roman"/>
          <w:color w:val="000000"/>
          <w:sz w:val="24"/>
          <w:szCs w:val="24"/>
          <w:lang w:val="en"/>
        </w:rPr>
        <w:t>(8) Women-owned business concern (other than small business concern). [Complete only if the offeror is a women-owned business concern and did not represent itself as a small business concern in paragraph (c</w:t>
      </w:r>
      <w:proofErr w:type="gramStart"/>
      <w:r w:rsidRPr="00160787">
        <w:rPr>
          <w:rFonts w:ascii="Times New Roman" w:eastAsia="Times New Roman" w:hAnsi="Times New Roman" w:cs="Times New Roman"/>
          <w:color w:val="000000"/>
          <w:sz w:val="24"/>
          <w:szCs w:val="24"/>
          <w:lang w:val="en"/>
        </w:rPr>
        <w:t>)(</w:t>
      </w:r>
      <w:proofErr w:type="gramEnd"/>
      <w:r w:rsidRPr="00160787">
        <w:rPr>
          <w:rFonts w:ascii="Times New Roman" w:eastAsia="Times New Roman" w:hAnsi="Times New Roman" w:cs="Times New Roman"/>
          <w:color w:val="000000"/>
          <w:sz w:val="24"/>
          <w:szCs w:val="24"/>
          <w:lang w:val="en"/>
        </w:rPr>
        <w:t xml:space="preserve">1) of this provision.] The offeror represents that it □ is a women-owned business concern.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122" w:name="wp1199710"/>
      <w:bookmarkEnd w:id="122"/>
      <w:r w:rsidRPr="00160787">
        <w:rPr>
          <w:rFonts w:ascii="Times New Roman" w:eastAsia="Times New Roman" w:hAnsi="Times New Roman" w:cs="Times New Roman"/>
          <w:color w:val="000000"/>
          <w:sz w:val="24"/>
          <w:szCs w:val="24"/>
          <w:lang w:val="en"/>
        </w:rPr>
        <w:t>(9) Tie bid priority for labor surplus area concerns. If this is an invitation for bid, small business offerors may identify the labor surplus areas in which costs to be incurred on account of manufacturing or production (by offeror or first-tier subcontractors) amount to more than 50 percent of the contract price</w:t>
      </w:r>
      <w:proofErr w:type="gramStart"/>
      <w:r w:rsidRPr="00160787">
        <w:rPr>
          <w:rFonts w:ascii="Times New Roman" w:eastAsia="Times New Roman" w:hAnsi="Times New Roman" w:cs="Times New Roman"/>
          <w:color w:val="000000"/>
          <w:sz w:val="24"/>
          <w:szCs w:val="24"/>
          <w:lang w:val="en"/>
        </w:rPr>
        <w:t>:_</w:t>
      </w:r>
      <w:proofErr w:type="gramEnd"/>
      <w:r w:rsidRPr="00160787">
        <w:rPr>
          <w:rFonts w:ascii="Times New Roman" w:eastAsia="Times New Roman" w:hAnsi="Times New Roman" w:cs="Times New Roman"/>
          <w:color w:val="000000"/>
          <w:sz w:val="24"/>
          <w:szCs w:val="24"/>
          <w:lang w:val="en"/>
        </w:rPr>
        <w:t xml:space="preserve">___________________________________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123" w:name="wp1208160"/>
      <w:bookmarkEnd w:id="123"/>
      <w:r w:rsidRPr="00160787">
        <w:rPr>
          <w:rFonts w:ascii="Times New Roman" w:eastAsia="Times New Roman" w:hAnsi="Times New Roman" w:cs="Times New Roman"/>
          <w:color w:val="000000"/>
          <w:sz w:val="24"/>
          <w:szCs w:val="24"/>
          <w:lang w:val="en"/>
        </w:rPr>
        <w:t xml:space="preserve">(10) </w:t>
      </w:r>
      <w:proofErr w:type="spellStart"/>
      <w:r w:rsidRPr="00160787">
        <w:rPr>
          <w:rFonts w:ascii="Times New Roman" w:eastAsia="Times New Roman" w:hAnsi="Times New Roman" w:cs="Times New Roman"/>
          <w:color w:val="000000"/>
          <w:sz w:val="24"/>
          <w:szCs w:val="24"/>
          <w:lang w:val="en"/>
        </w:rPr>
        <w:t>HUBZone</w:t>
      </w:r>
      <w:proofErr w:type="spellEnd"/>
      <w:r w:rsidRPr="00160787">
        <w:rPr>
          <w:rFonts w:ascii="Times New Roman" w:eastAsia="Times New Roman" w:hAnsi="Times New Roman" w:cs="Times New Roman"/>
          <w:color w:val="000000"/>
          <w:sz w:val="24"/>
          <w:szCs w:val="24"/>
          <w:lang w:val="en"/>
        </w:rPr>
        <w:t xml:space="preserve"> small business concern. [Complete only if the offeror represented itself as a small business concern in paragraph (c</w:t>
      </w:r>
      <w:proofErr w:type="gramStart"/>
      <w:r w:rsidRPr="00160787">
        <w:rPr>
          <w:rFonts w:ascii="Times New Roman" w:eastAsia="Times New Roman" w:hAnsi="Times New Roman" w:cs="Times New Roman"/>
          <w:color w:val="000000"/>
          <w:sz w:val="24"/>
          <w:szCs w:val="24"/>
          <w:lang w:val="en"/>
        </w:rPr>
        <w:t>)(</w:t>
      </w:r>
      <w:proofErr w:type="gramEnd"/>
      <w:r w:rsidRPr="00160787">
        <w:rPr>
          <w:rFonts w:ascii="Times New Roman" w:eastAsia="Times New Roman" w:hAnsi="Times New Roman" w:cs="Times New Roman"/>
          <w:color w:val="000000"/>
          <w:sz w:val="24"/>
          <w:szCs w:val="24"/>
          <w:lang w:val="en"/>
        </w:rPr>
        <w:t xml:space="preserve">1) of this provision.] The offeror represents, as part of its offer, that— </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124" w:name="wp1181487"/>
      <w:bookmarkEnd w:id="124"/>
      <w:r w:rsidRPr="00160787">
        <w:rPr>
          <w:rFonts w:ascii="Times New Roman" w:eastAsia="Times New Roman" w:hAnsi="Times New Roman" w:cs="Times New Roman"/>
          <w:color w:val="000000"/>
          <w:sz w:val="24"/>
          <w:szCs w:val="24"/>
          <w:lang w:val="en"/>
        </w:rPr>
        <w:t>(</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 xml:space="preserve">) It □ is, □ is not a </w:t>
      </w:r>
      <w:proofErr w:type="spellStart"/>
      <w:r w:rsidRPr="00160787">
        <w:rPr>
          <w:rFonts w:ascii="Times New Roman" w:eastAsia="Times New Roman" w:hAnsi="Times New Roman" w:cs="Times New Roman"/>
          <w:color w:val="000000"/>
          <w:sz w:val="24"/>
          <w:szCs w:val="24"/>
          <w:lang w:val="en"/>
        </w:rPr>
        <w:t>HUBZone</w:t>
      </w:r>
      <w:proofErr w:type="spellEnd"/>
      <w:r w:rsidRPr="00160787">
        <w:rPr>
          <w:rFonts w:ascii="Times New Roman" w:eastAsia="Times New Roman" w:hAnsi="Times New Roman" w:cs="Times New Roman"/>
          <w:color w:val="000000"/>
          <w:sz w:val="24"/>
          <w:szCs w:val="24"/>
          <w:lang w:val="en"/>
        </w:rPr>
        <w:t xml:space="preserve"> small business concern listed, on the date of this representation, on the List of Qualified </w:t>
      </w:r>
      <w:proofErr w:type="spellStart"/>
      <w:r w:rsidRPr="00160787">
        <w:rPr>
          <w:rFonts w:ascii="Times New Roman" w:eastAsia="Times New Roman" w:hAnsi="Times New Roman" w:cs="Times New Roman"/>
          <w:color w:val="000000"/>
          <w:sz w:val="24"/>
          <w:szCs w:val="24"/>
          <w:lang w:val="en"/>
        </w:rPr>
        <w:t>HUBZone</w:t>
      </w:r>
      <w:proofErr w:type="spellEnd"/>
      <w:r w:rsidRPr="00160787">
        <w:rPr>
          <w:rFonts w:ascii="Times New Roman" w:eastAsia="Times New Roman" w:hAnsi="Times New Roman" w:cs="Times New Roman"/>
          <w:color w:val="000000"/>
          <w:sz w:val="24"/>
          <w:szCs w:val="24"/>
          <w:lang w:val="en"/>
        </w:rPr>
        <w:t xml:space="preserve"> Small Business Concerns </w:t>
      </w:r>
      <w:r w:rsidRPr="00160787">
        <w:rPr>
          <w:rFonts w:ascii="Times New Roman" w:eastAsia="Times New Roman" w:hAnsi="Times New Roman" w:cs="Times New Roman"/>
          <w:color w:val="000000"/>
          <w:sz w:val="24"/>
          <w:szCs w:val="24"/>
          <w:lang w:val="en"/>
        </w:rPr>
        <w:lastRenderedPageBreak/>
        <w:t xml:space="preserve">maintained by the Small Business Administration, and no material changes in ownership and control, principal office, or </w:t>
      </w:r>
      <w:proofErr w:type="spellStart"/>
      <w:r w:rsidRPr="00160787">
        <w:rPr>
          <w:rFonts w:ascii="Times New Roman" w:eastAsia="Times New Roman" w:hAnsi="Times New Roman" w:cs="Times New Roman"/>
          <w:color w:val="000000"/>
          <w:sz w:val="24"/>
          <w:szCs w:val="24"/>
          <w:lang w:val="en"/>
        </w:rPr>
        <w:t>HUBZone</w:t>
      </w:r>
      <w:proofErr w:type="spellEnd"/>
      <w:r w:rsidRPr="00160787">
        <w:rPr>
          <w:rFonts w:ascii="Times New Roman" w:eastAsia="Times New Roman" w:hAnsi="Times New Roman" w:cs="Times New Roman"/>
          <w:color w:val="000000"/>
          <w:sz w:val="24"/>
          <w:szCs w:val="24"/>
          <w:lang w:val="en"/>
        </w:rPr>
        <w:t xml:space="preserve"> employee percentage have occurred since it was certified in accordance with 13 CFR Part 126; and</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125" w:name="wp1179295"/>
      <w:bookmarkEnd w:id="125"/>
      <w:r w:rsidRPr="00160787">
        <w:rPr>
          <w:rFonts w:ascii="Times New Roman" w:eastAsia="Times New Roman" w:hAnsi="Times New Roman" w:cs="Times New Roman"/>
          <w:color w:val="000000"/>
          <w:sz w:val="24"/>
          <w:szCs w:val="24"/>
          <w:lang w:val="en"/>
        </w:rPr>
        <w:t xml:space="preserve">(ii) It □ is, □ is not a </w:t>
      </w:r>
      <w:proofErr w:type="spellStart"/>
      <w:r w:rsidRPr="00160787">
        <w:rPr>
          <w:rFonts w:ascii="Times New Roman" w:eastAsia="Times New Roman" w:hAnsi="Times New Roman" w:cs="Times New Roman"/>
          <w:color w:val="000000"/>
          <w:sz w:val="24"/>
          <w:szCs w:val="24"/>
          <w:lang w:val="en"/>
        </w:rPr>
        <w:t>HUBZone</w:t>
      </w:r>
      <w:proofErr w:type="spellEnd"/>
      <w:r w:rsidRPr="00160787">
        <w:rPr>
          <w:rFonts w:ascii="Times New Roman" w:eastAsia="Times New Roman" w:hAnsi="Times New Roman" w:cs="Times New Roman"/>
          <w:color w:val="000000"/>
          <w:sz w:val="24"/>
          <w:szCs w:val="24"/>
          <w:lang w:val="en"/>
        </w:rPr>
        <w:t xml:space="preserve"> joint venture that complies with the requirements of 13 CFR Part 126, and the representation in paragraph (c)(10)(</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 xml:space="preserve">) of this provision is accurate for each </w:t>
      </w:r>
      <w:proofErr w:type="spellStart"/>
      <w:r w:rsidRPr="00160787">
        <w:rPr>
          <w:rFonts w:ascii="Times New Roman" w:eastAsia="Times New Roman" w:hAnsi="Times New Roman" w:cs="Times New Roman"/>
          <w:color w:val="000000"/>
          <w:sz w:val="24"/>
          <w:szCs w:val="24"/>
          <w:lang w:val="en"/>
        </w:rPr>
        <w:t>HUBZone</w:t>
      </w:r>
      <w:proofErr w:type="spellEnd"/>
      <w:r w:rsidRPr="00160787">
        <w:rPr>
          <w:rFonts w:ascii="Times New Roman" w:eastAsia="Times New Roman" w:hAnsi="Times New Roman" w:cs="Times New Roman"/>
          <w:color w:val="000000"/>
          <w:sz w:val="24"/>
          <w:szCs w:val="24"/>
          <w:lang w:val="en"/>
        </w:rPr>
        <w:t xml:space="preserve"> small business concern participating in the </w:t>
      </w:r>
      <w:proofErr w:type="spellStart"/>
      <w:r w:rsidRPr="00160787">
        <w:rPr>
          <w:rFonts w:ascii="Times New Roman" w:eastAsia="Times New Roman" w:hAnsi="Times New Roman" w:cs="Times New Roman"/>
          <w:color w:val="000000"/>
          <w:sz w:val="24"/>
          <w:szCs w:val="24"/>
          <w:lang w:val="en"/>
        </w:rPr>
        <w:t>HUBZone</w:t>
      </w:r>
      <w:proofErr w:type="spellEnd"/>
      <w:r w:rsidRPr="00160787">
        <w:rPr>
          <w:rFonts w:ascii="Times New Roman" w:eastAsia="Times New Roman" w:hAnsi="Times New Roman" w:cs="Times New Roman"/>
          <w:color w:val="000000"/>
          <w:sz w:val="24"/>
          <w:szCs w:val="24"/>
          <w:lang w:val="en"/>
        </w:rPr>
        <w:t xml:space="preserve"> joint venture. [The offeror shall enter the names of each of the </w:t>
      </w:r>
      <w:proofErr w:type="spellStart"/>
      <w:r w:rsidRPr="00160787">
        <w:rPr>
          <w:rFonts w:ascii="Times New Roman" w:eastAsia="Times New Roman" w:hAnsi="Times New Roman" w:cs="Times New Roman"/>
          <w:color w:val="000000"/>
          <w:sz w:val="24"/>
          <w:szCs w:val="24"/>
          <w:lang w:val="en"/>
        </w:rPr>
        <w:t>HUBZone</w:t>
      </w:r>
      <w:proofErr w:type="spellEnd"/>
      <w:r w:rsidRPr="00160787">
        <w:rPr>
          <w:rFonts w:ascii="Times New Roman" w:eastAsia="Times New Roman" w:hAnsi="Times New Roman" w:cs="Times New Roman"/>
          <w:color w:val="000000"/>
          <w:sz w:val="24"/>
          <w:szCs w:val="24"/>
          <w:lang w:val="en"/>
        </w:rPr>
        <w:t xml:space="preserve"> small business concerns participating in the </w:t>
      </w:r>
      <w:proofErr w:type="spellStart"/>
      <w:r w:rsidRPr="00160787">
        <w:rPr>
          <w:rFonts w:ascii="Times New Roman" w:eastAsia="Times New Roman" w:hAnsi="Times New Roman" w:cs="Times New Roman"/>
          <w:color w:val="000000"/>
          <w:sz w:val="24"/>
          <w:szCs w:val="24"/>
          <w:lang w:val="en"/>
        </w:rPr>
        <w:t>HUBZone</w:t>
      </w:r>
      <w:proofErr w:type="spellEnd"/>
      <w:r w:rsidRPr="00160787">
        <w:rPr>
          <w:rFonts w:ascii="Times New Roman" w:eastAsia="Times New Roman" w:hAnsi="Times New Roman" w:cs="Times New Roman"/>
          <w:color w:val="000000"/>
          <w:sz w:val="24"/>
          <w:szCs w:val="24"/>
          <w:lang w:val="en"/>
        </w:rPr>
        <w:t xml:space="preserve"> joint venture: __________.] Each </w:t>
      </w:r>
      <w:proofErr w:type="spellStart"/>
      <w:r w:rsidRPr="00160787">
        <w:rPr>
          <w:rFonts w:ascii="Times New Roman" w:eastAsia="Times New Roman" w:hAnsi="Times New Roman" w:cs="Times New Roman"/>
          <w:color w:val="000000"/>
          <w:sz w:val="24"/>
          <w:szCs w:val="24"/>
          <w:lang w:val="en"/>
        </w:rPr>
        <w:t>HUBZone</w:t>
      </w:r>
      <w:proofErr w:type="spellEnd"/>
      <w:r w:rsidRPr="00160787">
        <w:rPr>
          <w:rFonts w:ascii="Times New Roman" w:eastAsia="Times New Roman" w:hAnsi="Times New Roman" w:cs="Times New Roman"/>
          <w:color w:val="000000"/>
          <w:sz w:val="24"/>
          <w:szCs w:val="24"/>
          <w:lang w:val="en"/>
        </w:rPr>
        <w:t xml:space="preserve"> small business concern participating in the </w:t>
      </w:r>
      <w:proofErr w:type="spellStart"/>
      <w:r w:rsidRPr="00160787">
        <w:rPr>
          <w:rFonts w:ascii="Times New Roman" w:eastAsia="Times New Roman" w:hAnsi="Times New Roman" w:cs="Times New Roman"/>
          <w:color w:val="000000"/>
          <w:sz w:val="24"/>
          <w:szCs w:val="24"/>
          <w:lang w:val="en"/>
        </w:rPr>
        <w:t>HUBZone</w:t>
      </w:r>
      <w:proofErr w:type="spellEnd"/>
      <w:r w:rsidRPr="00160787">
        <w:rPr>
          <w:rFonts w:ascii="Times New Roman" w:eastAsia="Times New Roman" w:hAnsi="Times New Roman" w:cs="Times New Roman"/>
          <w:color w:val="000000"/>
          <w:sz w:val="24"/>
          <w:szCs w:val="24"/>
          <w:lang w:val="en"/>
        </w:rPr>
        <w:t xml:space="preserve"> joint venture shall submit a separate signed copy of the </w:t>
      </w:r>
      <w:proofErr w:type="spellStart"/>
      <w:r w:rsidRPr="00160787">
        <w:rPr>
          <w:rFonts w:ascii="Times New Roman" w:eastAsia="Times New Roman" w:hAnsi="Times New Roman" w:cs="Times New Roman"/>
          <w:color w:val="000000"/>
          <w:sz w:val="24"/>
          <w:szCs w:val="24"/>
          <w:lang w:val="en"/>
        </w:rPr>
        <w:t>HUBZone</w:t>
      </w:r>
      <w:proofErr w:type="spellEnd"/>
      <w:r w:rsidRPr="00160787">
        <w:rPr>
          <w:rFonts w:ascii="Times New Roman" w:eastAsia="Times New Roman" w:hAnsi="Times New Roman" w:cs="Times New Roman"/>
          <w:color w:val="000000"/>
          <w:sz w:val="24"/>
          <w:szCs w:val="24"/>
          <w:lang w:val="en"/>
        </w:rPr>
        <w:t xml:space="preserve"> representation.</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126" w:name="wp1179296"/>
      <w:bookmarkEnd w:id="126"/>
      <w:r w:rsidRPr="00160787">
        <w:rPr>
          <w:rFonts w:ascii="Times New Roman" w:eastAsia="Times New Roman" w:hAnsi="Times New Roman" w:cs="Times New Roman"/>
          <w:color w:val="000000"/>
          <w:sz w:val="24"/>
          <w:szCs w:val="24"/>
          <w:lang w:val="en"/>
        </w:rPr>
        <w:t>(d) Representations required to implement provisions of Executive Order 11246—</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127" w:name="wp1179297"/>
      <w:bookmarkEnd w:id="127"/>
      <w:r w:rsidRPr="00160787">
        <w:rPr>
          <w:rFonts w:ascii="Times New Roman" w:eastAsia="Times New Roman" w:hAnsi="Times New Roman" w:cs="Times New Roman"/>
          <w:color w:val="000000"/>
          <w:sz w:val="24"/>
          <w:szCs w:val="24"/>
          <w:lang w:val="en"/>
        </w:rPr>
        <w:t>(1) Previous contracts and compliance. The offeror represents that—</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128" w:name="wp1179298"/>
      <w:bookmarkEnd w:id="128"/>
      <w:r w:rsidRPr="00160787">
        <w:rPr>
          <w:rFonts w:ascii="Times New Roman" w:eastAsia="Times New Roman" w:hAnsi="Times New Roman" w:cs="Times New Roman"/>
          <w:color w:val="000000"/>
          <w:sz w:val="24"/>
          <w:szCs w:val="24"/>
          <w:lang w:val="en"/>
        </w:rPr>
        <w:t>(</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 It □ has, □ has not participated in a previous contract or subcontract subject to the Equal Opportunity clause of this solicitation; and</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129" w:name="wp1179299"/>
      <w:bookmarkEnd w:id="129"/>
      <w:r w:rsidRPr="00160787">
        <w:rPr>
          <w:rFonts w:ascii="Times New Roman" w:eastAsia="Times New Roman" w:hAnsi="Times New Roman" w:cs="Times New Roman"/>
          <w:color w:val="000000"/>
          <w:sz w:val="24"/>
          <w:szCs w:val="24"/>
          <w:lang w:val="en"/>
        </w:rPr>
        <w:t>(ii) It □ has, □ has not filed all required compliance reports.</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130" w:name="wp1179300"/>
      <w:bookmarkEnd w:id="130"/>
      <w:r w:rsidRPr="00160787">
        <w:rPr>
          <w:rFonts w:ascii="Times New Roman" w:eastAsia="Times New Roman" w:hAnsi="Times New Roman" w:cs="Times New Roman"/>
          <w:color w:val="000000"/>
          <w:sz w:val="24"/>
          <w:szCs w:val="24"/>
          <w:lang w:val="en"/>
        </w:rPr>
        <w:t xml:space="preserve">(2) Affirmative Action Compliance. The offeror represents that— </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131" w:name="wp1179301"/>
      <w:bookmarkEnd w:id="131"/>
      <w:r w:rsidRPr="00160787">
        <w:rPr>
          <w:rFonts w:ascii="Times New Roman" w:eastAsia="Times New Roman" w:hAnsi="Times New Roman" w:cs="Times New Roman"/>
          <w:color w:val="000000"/>
          <w:sz w:val="24"/>
          <w:szCs w:val="24"/>
          <w:lang w:val="en"/>
        </w:rPr>
        <w:t>(</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 xml:space="preserve">) It □ has developed and has on file, □ has not developed and does not have on file, at each establishment, affirmative action programs required by rules and regulations of the Secretary of Labor (41 </w:t>
      </w:r>
      <w:proofErr w:type="spellStart"/>
      <w:r w:rsidRPr="00160787">
        <w:rPr>
          <w:rFonts w:ascii="Times New Roman" w:eastAsia="Times New Roman" w:hAnsi="Times New Roman" w:cs="Times New Roman"/>
          <w:color w:val="000000"/>
          <w:sz w:val="24"/>
          <w:szCs w:val="24"/>
          <w:lang w:val="en"/>
        </w:rPr>
        <w:t>cfr</w:t>
      </w:r>
      <w:proofErr w:type="spellEnd"/>
      <w:r w:rsidRPr="00160787">
        <w:rPr>
          <w:rFonts w:ascii="Times New Roman" w:eastAsia="Times New Roman" w:hAnsi="Times New Roman" w:cs="Times New Roman"/>
          <w:color w:val="000000"/>
          <w:sz w:val="24"/>
          <w:szCs w:val="24"/>
          <w:lang w:val="en"/>
        </w:rPr>
        <w:t xml:space="preserve"> parts 60-1 and 60-2), or</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132" w:name="wp1179302"/>
      <w:bookmarkEnd w:id="132"/>
      <w:r w:rsidRPr="00160787">
        <w:rPr>
          <w:rFonts w:ascii="Times New Roman" w:eastAsia="Times New Roman" w:hAnsi="Times New Roman" w:cs="Times New Roman"/>
          <w:color w:val="000000"/>
          <w:sz w:val="24"/>
          <w:szCs w:val="24"/>
          <w:lang w:val="en"/>
        </w:rPr>
        <w:t>(ii) It □ has not previously had contracts subject to the written affirmative action programs requirement of the rules and regulations of the Secretary of Labor.</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133" w:name="wp1179303"/>
      <w:bookmarkEnd w:id="133"/>
      <w:r w:rsidRPr="00160787">
        <w:rPr>
          <w:rFonts w:ascii="Times New Roman" w:eastAsia="Times New Roman" w:hAnsi="Times New Roman" w:cs="Times New Roman"/>
          <w:color w:val="000000"/>
          <w:sz w:val="24"/>
          <w:szCs w:val="24"/>
          <w:lang w:val="en"/>
        </w:rPr>
        <w:t xml:space="preserve">(e) Certification Regarding Payments to Influence Federal Transactions (31 U.S.C. 1352).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 </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134" w:name="wp1179304"/>
      <w:bookmarkEnd w:id="134"/>
      <w:r w:rsidRPr="00160787">
        <w:rPr>
          <w:rFonts w:ascii="Times New Roman" w:eastAsia="Times New Roman" w:hAnsi="Times New Roman" w:cs="Times New Roman"/>
          <w:color w:val="000000"/>
          <w:sz w:val="24"/>
          <w:szCs w:val="24"/>
          <w:lang w:val="en"/>
        </w:rPr>
        <w:t xml:space="preserve">(f) Buy American Certificate. (Applies only if the clause at Federal Acquisition Regulation (FAR) </w:t>
      </w:r>
      <w:hyperlink r:id="rId23" w:anchor="wp1192900" w:history="1">
        <w:r w:rsidRPr="00160787">
          <w:rPr>
            <w:rFonts w:ascii="Times New Roman" w:eastAsia="Times New Roman" w:hAnsi="Times New Roman" w:cs="Times New Roman"/>
            <w:color w:val="3366CC"/>
            <w:sz w:val="24"/>
            <w:szCs w:val="24"/>
            <w:u w:val="single"/>
            <w:lang w:val="en"/>
          </w:rPr>
          <w:t>52.2</w:t>
        </w:r>
        <w:r w:rsidRPr="00160787">
          <w:rPr>
            <w:rFonts w:ascii="Times New Roman" w:eastAsia="Times New Roman" w:hAnsi="Times New Roman" w:cs="Times New Roman"/>
            <w:color w:val="3366CC"/>
            <w:sz w:val="24"/>
            <w:szCs w:val="24"/>
            <w:u w:val="single"/>
            <w:lang w:val="en"/>
          </w:rPr>
          <w:t>2</w:t>
        </w:r>
        <w:r w:rsidRPr="00160787">
          <w:rPr>
            <w:rFonts w:ascii="Times New Roman" w:eastAsia="Times New Roman" w:hAnsi="Times New Roman" w:cs="Times New Roman"/>
            <w:color w:val="3366CC"/>
            <w:sz w:val="24"/>
            <w:szCs w:val="24"/>
            <w:u w:val="single"/>
            <w:lang w:val="en"/>
          </w:rPr>
          <w:t>5-1</w:t>
        </w:r>
      </w:hyperlink>
      <w:r w:rsidRPr="00160787">
        <w:rPr>
          <w:rFonts w:ascii="Times New Roman" w:eastAsia="Times New Roman" w:hAnsi="Times New Roman" w:cs="Times New Roman"/>
          <w:color w:val="000000"/>
          <w:sz w:val="24"/>
          <w:szCs w:val="24"/>
          <w:lang w:val="en"/>
        </w:rPr>
        <w:t xml:space="preserve">, Buy American—Supplies, is included in this solicitation.)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135" w:name="wp1179305"/>
      <w:bookmarkEnd w:id="135"/>
      <w:r w:rsidRPr="00160787">
        <w:rPr>
          <w:rFonts w:ascii="Times New Roman" w:eastAsia="Times New Roman" w:hAnsi="Times New Roman" w:cs="Times New Roman"/>
          <w:color w:val="000000"/>
          <w:sz w:val="24"/>
          <w:szCs w:val="24"/>
          <w:lang w:val="en"/>
        </w:rPr>
        <w:t xml:space="preserve">(1)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w:t>
      </w:r>
      <w:r w:rsidRPr="00160787">
        <w:rPr>
          <w:rFonts w:ascii="Times New Roman" w:eastAsia="Times New Roman" w:hAnsi="Times New Roman" w:cs="Times New Roman"/>
          <w:color w:val="000000"/>
          <w:sz w:val="24"/>
          <w:szCs w:val="24"/>
          <w:lang w:val="en"/>
        </w:rPr>
        <w:lastRenderedPageBreak/>
        <w:t xml:space="preserve">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American—Supplies.”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136" w:name="wp1179323"/>
      <w:bookmarkEnd w:id="136"/>
      <w:r w:rsidRPr="00160787">
        <w:rPr>
          <w:rFonts w:ascii="Times New Roman" w:eastAsia="Times New Roman" w:hAnsi="Times New Roman" w:cs="Times New Roman"/>
          <w:color w:val="000000"/>
          <w:sz w:val="24"/>
          <w:szCs w:val="24"/>
          <w:lang w:val="en"/>
        </w:rPr>
        <w:t>(2) Foreign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160787" w:rsidRPr="00160787" w:rsidTr="00160787">
        <w:trPr>
          <w:tblCellSpacing w:w="15" w:type="dxa"/>
        </w:trPr>
        <w:tc>
          <w:tcPr>
            <w:tcW w:w="0" w:type="auto"/>
            <w:vAlign w:val="bottom"/>
            <w:hideMark/>
          </w:tcPr>
          <w:p w:rsidR="00160787" w:rsidRPr="00160787" w:rsidRDefault="00160787" w:rsidP="00160787">
            <w:pPr>
              <w:spacing w:after="0" w:line="288" w:lineRule="auto"/>
              <w:jc w:val="center"/>
              <w:rPr>
                <w:rFonts w:ascii="Times New Roman" w:eastAsia="Times New Roman" w:hAnsi="Times New Roman" w:cs="Times New Roman"/>
                <w:b/>
                <w:bCs/>
                <w:color w:val="000000"/>
                <w:sz w:val="24"/>
                <w:szCs w:val="24"/>
              </w:rPr>
            </w:pPr>
            <w:bookmarkStart w:id="137" w:name="wp1179308"/>
            <w:bookmarkEnd w:id="137"/>
            <w:r w:rsidRPr="00160787">
              <w:rPr>
                <w:rFonts w:ascii="Times New Roman" w:eastAsia="Times New Roman" w:hAnsi="Times New Roman" w:cs="Times New Roman"/>
                <w:b/>
                <w:bCs/>
                <w:color w:val="000000"/>
                <w:sz w:val="24"/>
                <w:szCs w:val="24"/>
              </w:rPr>
              <w:t>Line Item No.</w:t>
            </w:r>
          </w:p>
        </w:tc>
        <w:tc>
          <w:tcPr>
            <w:tcW w:w="0" w:type="auto"/>
            <w:vAlign w:val="bottom"/>
            <w:hideMark/>
          </w:tcPr>
          <w:p w:rsidR="00160787" w:rsidRPr="00160787" w:rsidRDefault="00160787" w:rsidP="00160787">
            <w:pPr>
              <w:spacing w:after="0" w:line="288" w:lineRule="auto"/>
              <w:jc w:val="center"/>
              <w:rPr>
                <w:rFonts w:ascii="Times New Roman" w:eastAsia="Times New Roman" w:hAnsi="Times New Roman" w:cs="Times New Roman"/>
                <w:b/>
                <w:bCs/>
                <w:color w:val="000000"/>
                <w:sz w:val="24"/>
                <w:szCs w:val="24"/>
              </w:rPr>
            </w:pPr>
            <w:bookmarkStart w:id="138" w:name="wp1179310"/>
            <w:bookmarkEnd w:id="138"/>
            <w:r w:rsidRPr="00160787">
              <w:rPr>
                <w:rFonts w:ascii="Times New Roman" w:eastAsia="Times New Roman" w:hAnsi="Times New Roman" w:cs="Times New Roman"/>
                <w:b/>
                <w:bCs/>
                <w:color w:val="000000"/>
                <w:sz w:val="24"/>
                <w:szCs w:val="24"/>
              </w:rPr>
              <w:t>Country of Origin</w:t>
            </w:r>
          </w:p>
        </w:tc>
      </w:tr>
      <w:tr w:rsidR="00160787" w:rsidRPr="00160787" w:rsidTr="00160787">
        <w:trPr>
          <w:tblCellSpacing w:w="15" w:type="dxa"/>
        </w:trPr>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139" w:name="wp1179312"/>
            <w:bookmarkEnd w:id="139"/>
            <w:r w:rsidRPr="00160787">
              <w:rPr>
                <w:rFonts w:ascii="Times New Roman" w:eastAsia="Times New Roman" w:hAnsi="Times New Roman" w:cs="Times New Roman"/>
                <w:color w:val="000000"/>
                <w:sz w:val="24"/>
                <w:szCs w:val="24"/>
              </w:rPr>
              <w:t>______________</w:t>
            </w:r>
          </w:p>
        </w:tc>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140" w:name="wp1179314"/>
            <w:bookmarkEnd w:id="140"/>
            <w:r w:rsidRPr="00160787">
              <w:rPr>
                <w:rFonts w:ascii="Times New Roman" w:eastAsia="Times New Roman" w:hAnsi="Times New Roman" w:cs="Times New Roman"/>
                <w:color w:val="000000"/>
                <w:sz w:val="24"/>
                <w:szCs w:val="24"/>
              </w:rPr>
              <w:t>_________________</w:t>
            </w:r>
          </w:p>
        </w:tc>
      </w:tr>
      <w:tr w:rsidR="00160787" w:rsidRPr="00160787" w:rsidTr="00160787">
        <w:trPr>
          <w:tblCellSpacing w:w="15" w:type="dxa"/>
        </w:trPr>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141" w:name="wp1179316"/>
            <w:bookmarkEnd w:id="141"/>
            <w:r w:rsidRPr="00160787">
              <w:rPr>
                <w:rFonts w:ascii="Times New Roman" w:eastAsia="Times New Roman" w:hAnsi="Times New Roman" w:cs="Times New Roman"/>
                <w:color w:val="000000"/>
                <w:sz w:val="24"/>
                <w:szCs w:val="24"/>
              </w:rPr>
              <w:t>______________</w:t>
            </w:r>
          </w:p>
        </w:tc>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142" w:name="wp1179318"/>
            <w:bookmarkEnd w:id="142"/>
            <w:r w:rsidRPr="00160787">
              <w:rPr>
                <w:rFonts w:ascii="Times New Roman" w:eastAsia="Times New Roman" w:hAnsi="Times New Roman" w:cs="Times New Roman"/>
                <w:color w:val="000000"/>
                <w:sz w:val="24"/>
                <w:szCs w:val="24"/>
              </w:rPr>
              <w:t>_________________</w:t>
            </w:r>
          </w:p>
        </w:tc>
      </w:tr>
      <w:tr w:rsidR="00160787" w:rsidRPr="00160787" w:rsidTr="00160787">
        <w:trPr>
          <w:tblCellSpacing w:w="15" w:type="dxa"/>
        </w:trPr>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143" w:name="wp1179320"/>
            <w:bookmarkEnd w:id="143"/>
            <w:r w:rsidRPr="00160787">
              <w:rPr>
                <w:rFonts w:ascii="Times New Roman" w:eastAsia="Times New Roman" w:hAnsi="Times New Roman" w:cs="Times New Roman"/>
                <w:color w:val="000000"/>
                <w:sz w:val="24"/>
                <w:szCs w:val="24"/>
              </w:rPr>
              <w:t>______________</w:t>
            </w:r>
          </w:p>
        </w:tc>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144" w:name="wp1179322"/>
            <w:bookmarkEnd w:id="144"/>
            <w:r w:rsidRPr="00160787">
              <w:rPr>
                <w:rFonts w:ascii="Times New Roman" w:eastAsia="Times New Roman" w:hAnsi="Times New Roman" w:cs="Times New Roman"/>
                <w:color w:val="000000"/>
                <w:sz w:val="24"/>
                <w:szCs w:val="24"/>
              </w:rPr>
              <w:t>_________________</w:t>
            </w:r>
          </w:p>
        </w:tc>
      </w:tr>
    </w:tbl>
    <w:p w:rsidR="00160787" w:rsidRPr="00160787" w:rsidRDefault="00160787" w:rsidP="00160787">
      <w:pPr>
        <w:spacing w:before="240" w:after="240" w:line="288" w:lineRule="auto"/>
        <w:jc w:val="center"/>
        <w:rPr>
          <w:rFonts w:ascii="Times New Roman" w:eastAsia="Times New Roman" w:hAnsi="Times New Roman" w:cs="Times New Roman"/>
          <w:color w:val="000000"/>
          <w:sz w:val="24"/>
          <w:szCs w:val="24"/>
          <w:lang w:val="en"/>
        </w:rPr>
      </w:pPr>
      <w:bookmarkStart w:id="145" w:name="wp1179324"/>
      <w:bookmarkEnd w:id="145"/>
      <w:r w:rsidRPr="00160787">
        <w:rPr>
          <w:rFonts w:ascii="Times New Roman" w:eastAsia="Times New Roman" w:hAnsi="Times New Roman" w:cs="Times New Roman"/>
          <w:color w:val="000000"/>
          <w:sz w:val="24"/>
          <w:szCs w:val="24"/>
          <w:lang w:val="en"/>
        </w:rPr>
        <w:t xml:space="preserve">[List as necessary]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146" w:name="wp1179325"/>
      <w:bookmarkEnd w:id="146"/>
      <w:r w:rsidRPr="00160787">
        <w:rPr>
          <w:rFonts w:ascii="Times New Roman" w:eastAsia="Times New Roman" w:hAnsi="Times New Roman" w:cs="Times New Roman"/>
          <w:color w:val="000000"/>
          <w:sz w:val="24"/>
          <w:szCs w:val="24"/>
          <w:lang w:val="en"/>
        </w:rPr>
        <w:t xml:space="preserve">(3) The Government will evaluate offers in accordance with the policies and procedures of FAR </w:t>
      </w:r>
      <w:hyperlink r:id="rId24" w:anchor="wp225048" w:history="1">
        <w:r w:rsidRPr="00160787">
          <w:rPr>
            <w:rFonts w:ascii="Times New Roman" w:eastAsia="Times New Roman" w:hAnsi="Times New Roman" w:cs="Times New Roman"/>
            <w:color w:val="3366CC"/>
            <w:sz w:val="24"/>
            <w:szCs w:val="24"/>
            <w:u w:val="single"/>
            <w:lang w:val="en"/>
          </w:rPr>
          <w:t>Par</w:t>
        </w:r>
        <w:r w:rsidRPr="00160787">
          <w:rPr>
            <w:rFonts w:ascii="Times New Roman" w:eastAsia="Times New Roman" w:hAnsi="Times New Roman" w:cs="Times New Roman"/>
            <w:color w:val="3366CC"/>
            <w:sz w:val="24"/>
            <w:szCs w:val="24"/>
            <w:u w:val="single"/>
            <w:lang w:val="en"/>
          </w:rPr>
          <w:t>t</w:t>
        </w:r>
        <w:r w:rsidRPr="00160787">
          <w:rPr>
            <w:rFonts w:ascii="Times New Roman" w:eastAsia="Times New Roman" w:hAnsi="Times New Roman" w:cs="Times New Roman"/>
            <w:color w:val="3366CC"/>
            <w:sz w:val="24"/>
            <w:szCs w:val="24"/>
            <w:u w:val="single"/>
            <w:lang w:val="en"/>
          </w:rPr>
          <w:t xml:space="preserve"> 25</w:t>
        </w:r>
      </w:hyperlink>
      <w:r w:rsidRPr="00160787">
        <w:rPr>
          <w:rFonts w:ascii="Times New Roman" w:eastAsia="Times New Roman" w:hAnsi="Times New Roman" w:cs="Times New Roman"/>
          <w:color w:val="000000"/>
          <w:sz w:val="24"/>
          <w:szCs w:val="24"/>
          <w:lang w:val="en"/>
        </w:rPr>
        <w:t xml:space="preserve">. </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147" w:name="wp1179326"/>
      <w:bookmarkEnd w:id="147"/>
      <w:r w:rsidRPr="00160787">
        <w:rPr>
          <w:rFonts w:ascii="Times New Roman" w:eastAsia="Times New Roman" w:hAnsi="Times New Roman" w:cs="Times New Roman"/>
          <w:color w:val="000000"/>
          <w:sz w:val="24"/>
          <w:szCs w:val="24"/>
          <w:lang w:val="en"/>
        </w:rPr>
        <w:t xml:space="preserve">(g)(1) Buy American—Free Trade Agreements—Israeli Trade Act Certificate. (Applies only if the clause at FAR </w:t>
      </w:r>
      <w:hyperlink r:id="rId25" w:anchor="wp1169038" w:history="1">
        <w:r w:rsidRPr="00160787">
          <w:rPr>
            <w:rFonts w:ascii="Times New Roman" w:eastAsia="Times New Roman" w:hAnsi="Times New Roman" w:cs="Times New Roman"/>
            <w:color w:val="3366CC"/>
            <w:sz w:val="24"/>
            <w:szCs w:val="24"/>
            <w:u w:val="single"/>
            <w:lang w:val="en"/>
          </w:rPr>
          <w:t>52.2</w:t>
        </w:r>
        <w:r w:rsidRPr="00160787">
          <w:rPr>
            <w:rFonts w:ascii="Times New Roman" w:eastAsia="Times New Roman" w:hAnsi="Times New Roman" w:cs="Times New Roman"/>
            <w:color w:val="3366CC"/>
            <w:sz w:val="24"/>
            <w:szCs w:val="24"/>
            <w:u w:val="single"/>
            <w:lang w:val="en"/>
          </w:rPr>
          <w:t>2</w:t>
        </w:r>
        <w:r w:rsidRPr="00160787">
          <w:rPr>
            <w:rFonts w:ascii="Times New Roman" w:eastAsia="Times New Roman" w:hAnsi="Times New Roman" w:cs="Times New Roman"/>
            <w:color w:val="3366CC"/>
            <w:sz w:val="24"/>
            <w:szCs w:val="24"/>
            <w:u w:val="single"/>
            <w:lang w:val="en"/>
          </w:rPr>
          <w:t>5-3</w:t>
        </w:r>
      </w:hyperlink>
      <w:r w:rsidRPr="00160787">
        <w:rPr>
          <w:rFonts w:ascii="Times New Roman" w:eastAsia="Times New Roman" w:hAnsi="Times New Roman" w:cs="Times New Roman"/>
          <w:color w:val="000000"/>
          <w:sz w:val="24"/>
          <w:szCs w:val="24"/>
          <w:lang w:val="en"/>
        </w:rPr>
        <w:t xml:space="preserve">, Buy American—Free Trade Agreements—Israeli Trade Act, is included in this solicitation.) </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148" w:name="wp1189351"/>
      <w:bookmarkEnd w:id="148"/>
      <w:r w:rsidRPr="00160787">
        <w:rPr>
          <w:rFonts w:ascii="Times New Roman" w:eastAsia="Times New Roman" w:hAnsi="Times New Roman" w:cs="Times New Roman"/>
          <w:color w:val="000000"/>
          <w:sz w:val="24"/>
          <w:szCs w:val="24"/>
          <w:lang w:val="en"/>
        </w:rPr>
        <w:t>(</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w:t>
      </w:r>
      <w:proofErr w:type="spellStart"/>
      <w:r w:rsidRPr="00160787">
        <w:rPr>
          <w:rFonts w:ascii="Times New Roman" w:eastAsia="Times New Roman" w:hAnsi="Times New Roman" w:cs="Times New Roman"/>
          <w:color w:val="000000"/>
          <w:sz w:val="24"/>
          <w:szCs w:val="24"/>
          <w:lang w:val="en"/>
        </w:rPr>
        <w:t>Bahrainian</w:t>
      </w:r>
      <w:proofErr w:type="spellEnd"/>
      <w:r w:rsidRPr="00160787">
        <w:rPr>
          <w:rFonts w:ascii="Times New Roman" w:eastAsia="Times New Roman" w:hAnsi="Times New Roman" w:cs="Times New Roman"/>
          <w:color w:val="000000"/>
          <w:sz w:val="24"/>
          <w:szCs w:val="24"/>
          <w:lang w:val="en"/>
        </w:rPr>
        <w:t>, Moroccan, Omani, Panamanian,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149" w:name="wp1183548"/>
      <w:bookmarkEnd w:id="149"/>
      <w:r w:rsidRPr="00160787">
        <w:rPr>
          <w:rFonts w:ascii="Times New Roman" w:eastAsia="Times New Roman" w:hAnsi="Times New Roman" w:cs="Times New Roman"/>
          <w:color w:val="000000"/>
          <w:sz w:val="24"/>
          <w:szCs w:val="24"/>
          <w:lang w:val="en"/>
        </w:rPr>
        <w:t xml:space="preserve">(ii) The offeror certifies that the following supplies are Free Trade Agreement country end products (other than </w:t>
      </w:r>
      <w:proofErr w:type="spellStart"/>
      <w:r w:rsidRPr="00160787">
        <w:rPr>
          <w:rFonts w:ascii="Times New Roman" w:eastAsia="Times New Roman" w:hAnsi="Times New Roman" w:cs="Times New Roman"/>
          <w:color w:val="000000"/>
          <w:sz w:val="24"/>
          <w:szCs w:val="24"/>
          <w:lang w:val="en"/>
        </w:rPr>
        <w:t>Bahrainian</w:t>
      </w:r>
      <w:proofErr w:type="spellEnd"/>
      <w:r w:rsidRPr="00160787">
        <w:rPr>
          <w:rFonts w:ascii="Times New Roman" w:eastAsia="Times New Roman" w:hAnsi="Times New Roman" w:cs="Times New Roman"/>
          <w:color w:val="000000"/>
          <w:sz w:val="24"/>
          <w:szCs w:val="24"/>
          <w:lang w:val="en"/>
        </w:rPr>
        <w:t>, Moroccan, Omani, Panamanian, or Peruvian end products) or Israeli end products as defined in the clause of this solicitation entitled “Buy American—Free Trade Agreements—Israeli Trade Act”:</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150" w:name="wp1183576"/>
      <w:bookmarkEnd w:id="150"/>
      <w:r w:rsidRPr="00160787">
        <w:rPr>
          <w:rFonts w:ascii="Times New Roman" w:eastAsia="Times New Roman" w:hAnsi="Times New Roman" w:cs="Times New Roman"/>
          <w:color w:val="000000"/>
          <w:sz w:val="24"/>
          <w:szCs w:val="24"/>
          <w:lang w:val="en"/>
        </w:rPr>
        <w:t xml:space="preserve">Free Trade Agreement Country End Products (Other than </w:t>
      </w:r>
      <w:proofErr w:type="spellStart"/>
      <w:r w:rsidRPr="00160787">
        <w:rPr>
          <w:rFonts w:ascii="Times New Roman" w:eastAsia="Times New Roman" w:hAnsi="Times New Roman" w:cs="Times New Roman"/>
          <w:color w:val="000000"/>
          <w:sz w:val="24"/>
          <w:szCs w:val="24"/>
          <w:lang w:val="en"/>
        </w:rPr>
        <w:t>Bahrainian</w:t>
      </w:r>
      <w:proofErr w:type="spellEnd"/>
      <w:r w:rsidRPr="00160787">
        <w:rPr>
          <w:rFonts w:ascii="Times New Roman" w:eastAsia="Times New Roman" w:hAnsi="Times New Roman" w:cs="Times New Roman"/>
          <w:color w:val="000000"/>
          <w:sz w:val="24"/>
          <w:szCs w:val="24"/>
          <w:lang w:val="en"/>
        </w:rPr>
        <w:t>, Moroccan, Omani, Panamanian, or Peruvian End Products)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160787" w:rsidRPr="00160787" w:rsidTr="00160787">
        <w:trPr>
          <w:tblCellSpacing w:w="15" w:type="dxa"/>
        </w:trPr>
        <w:tc>
          <w:tcPr>
            <w:tcW w:w="0" w:type="auto"/>
            <w:vAlign w:val="bottom"/>
            <w:hideMark/>
          </w:tcPr>
          <w:p w:rsidR="00160787" w:rsidRPr="00160787" w:rsidRDefault="00160787" w:rsidP="00160787">
            <w:pPr>
              <w:spacing w:after="0" w:line="288" w:lineRule="auto"/>
              <w:jc w:val="center"/>
              <w:rPr>
                <w:rFonts w:ascii="Times New Roman" w:eastAsia="Times New Roman" w:hAnsi="Times New Roman" w:cs="Times New Roman"/>
                <w:b/>
                <w:bCs/>
                <w:color w:val="000000"/>
                <w:sz w:val="24"/>
                <w:szCs w:val="24"/>
              </w:rPr>
            </w:pPr>
            <w:bookmarkStart w:id="151" w:name="wp1183579"/>
            <w:bookmarkEnd w:id="151"/>
            <w:r w:rsidRPr="00160787">
              <w:rPr>
                <w:rFonts w:ascii="Times New Roman" w:eastAsia="Times New Roman" w:hAnsi="Times New Roman" w:cs="Times New Roman"/>
                <w:b/>
                <w:bCs/>
                <w:color w:val="000000"/>
                <w:sz w:val="24"/>
                <w:szCs w:val="24"/>
              </w:rPr>
              <w:t>Line Item No.</w:t>
            </w:r>
          </w:p>
        </w:tc>
        <w:tc>
          <w:tcPr>
            <w:tcW w:w="0" w:type="auto"/>
            <w:vAlign w:val="bottom"/>
            <w:hideMark/>
          </w:tcPr>
          <w:p w:rsidR="00160787" w:rsidRPr="00160787" w:rsidRDefault="00160787" w:rsidP="00160787">
            <w:pPr>
              <w:spacing w:after="0" w:line="288" w:lineRule="auto"/>
              <w:jc w:val="center"/>
              <w:rPr>
                <w:rFonts w:ascii="Times New Roman" w:eastAsia="Times New Roman" w:hAnsi="Times New Roman" w:cs="Times New Roman"/>
                <w:b/>
                <w:bCs/>
                <w:color w:val="000000"/>
                <w:sz w:val="24"/>
                <w:szCs w:val="24"/>
              </w:rPr>
            </w:pPr>
            <w:bookmarkStart w:id="152" w:name="wp1183581"/>
            <w:bookmarkEnd w:id="152"/>
            <w:r w:rsidRPr="00160787">
              <w:rPr>
                <w:rFonts w:ascii="Times New Roman" w:eastAsia="Times New Roman" w:hAnsi="Times New Roman" w:cs="Times New Roman"/>
                <w:b/>
                <w:bCs/>
                <w:color w:val="000000"/>
                <w:sz w:val="24"/>
                <w:szCs w:val="24"/>
              </w:rPr>
              <w:t>Country of Origin</w:t>
            </w:r>
          </w:p>
        </w:tc>
      </w:tr>
      <w:tr w:rsidR="00160787" w:rsidRPr="00160787" w:rsidTr="00160787">
        <w:trPr>
          <w:tblCellSpacing w:w="15" w:type="dxa"/>
        </w:trPr>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153" w:name="wp1183583"/>
            <w:bookmarkEnd w:id="153"/>
            <w:r w:rsidRPr="00160787">
              <w:rPr>
                <w:rFonts w:ascii="Times New Roman" w:eastAsia="Times New Roman" w:hAnsi="Times New Roman" w:cs="Times New Roman"/>
                <w:color w:val="000000"/>
                <w:sz w:val="24"/>
                <w:szCs w:val="24"/>
              </w:rPr>
              <w:t>______________</w:t>
            </w:r>
          </w:p>
        </w:tc>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154" w:name="wp1183585"/>
            <w:bookmarkEnd w:id="154"/>
            <w:r w:rsidRPr="00160787">
              <w:rPr>
                <w:rFonts w:ascii="Times New Roman" w:eastAsia="Times New Roman" w:hAnsi="Times New Roman" w:cs="Times New Roman"/>
                <w:color w:val="000000"/>
                <w:sz w:val="24"/>
                <w:szCs w:val="24"/>
              </w:rPr>
              <w:t>_________________</w:t>
            </w:r>
          </w:p>
        </w:tc>
      </w:tr>
      <w:tr w:rsidR="00160787" w:rsidRPr="00160787" w:rsidTr="00160787">
        <w:trPr>
          <w:tblCellSpacing w:w="15" w:type="dxa"/>
        </w:trPr>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155" w:name="wp1183587"/>
            <w:bookmarkEnd w:id="155"/>
            <w:r w:rsidRPr="00160787">
              <w:rPr>
                <w:rFonts w:ascii="Times New Roman" w:eastAsia="Times New Roman" w:hAnsi="Times New Roman" w:cs="Times New Roman"/>
                <w:color w:val="000000"/>
                <w:sz w:val="24"/>
                <w:szCs w:val="24"/>
              </w:rPr>
              <w:t>______________</w:t>
            </w:r>
          </w:p>
        </w:tc>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156" w:name="wp1183589"/>
            <w:bookmarkEnd w:id="156"/>
            <w:r w:rsidRPr="00160787">
              <w:rPr>
                <w:rFonts w:ascii="Times New Roman" w:eastAsia="Times New Roman" w:hAnsi="Times New Roman" w:cs="Times New Roman"/>
                <w:color w:val="000000"/>
                <w:sz w:val="24"/>
                <w:szCs w:val="24"/>
              </w:rPr>
              <w:t>_________________</w:t>
            </w:r>
          </w:p>
        </w:tc>
      </w:tr>
      <w:tr w:rsidR="00160787" w:rsidRPr="00160787" w:rsidTr="00160787">
        <w:trPr>
          <w:tblCellSpacing w:w="15" w:type="dxa"/>
        </w:trPr>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157" w:name="wp1183591"/>
            <w:bookmarkEnd w:id="157"/>
            <w:r w:rsidRPr="00160787">
              <w:rPr>
                <w:rFonts w:ascii="Times New Roman" w:eastAsia="Times New Roman" w:hAnsi="Times New Roman" w:cs="Times New Roman"/>
                <w:color w:val="000000"/>
                <w:sz w:val="24"/>
                <w:szCs w:val="24"/>
              </w:rPr>
              <w:t>______________</w:t>
            </w:r>
          </w:p>
        </w:tc>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158" w:name="wp1183593"/>
            <w:bookmarkEnd w:id="158"/>
            <w:r w:rsidRPr="00160787">
              <w:rPr>
                <w:rFonts w:ascii="Times New Roman" w:eastAsia="Times New Roman" w:hAnsi="Times New Roman" w:cs="Times New Roman"/>
                <w:color w:val="000000"/>
                <w:sz w:val="24"/>
                <w:szCs w:val="24"/>
              </w:rPr>
              <w:t>_________________</w:t>
            </w:r>
          </w:p>
        </w:tc>
      </w:tr>
    </w:tbl>
    <w:p w:rsidR="00160787" w:rsidRPr="00160787" w:rsidRDefault="00160787" w:rsidP="00160787">
      <w:pPr>
        <w:spacing w:before="240" w:after="240" w:line="288" w:lineRule="auto"/>
        <w:jc w:val="center"/>
        <w:rPr>
          <w:rFonts w:ascii="Times New Roman" w:eastAsia="Times New Roman" w:hAnsi="Times New Roman" w:cs="Times New Roman"/>
          <w:color w:val="000000"/>
          <w:sz w:val="24"/>
          <w:szCs w:val="24"/>
          <w:lang w:val="en"/>
        </w:rPr>
      </w:pPr>
      <w:bookmarkStart w:id="159" w:name="wp1183594"/>
      <w:bookmarkEnd w:id="159"/>
      <w:r w:rsidRPr="00160787">
        <w:rPr>
          <w:rFonts w:ascii="Times New Roman" w:eastAsia="Times New Roman" w:hAnsi="Times New Roman" w:cs="Times New Roman"/>
          <w:color w:val="000000"/>
          <w:sz w:val="24"/>
          <w:szCs w:val="24"/>
          <w:lang w:val="en"/>
        </w:rPr>
        <w:t xml:space="preserve">[List as necessary] </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160" w:name="wp1179348"/>
      <w:bookmarkEnd w:id="160"/>
      <w:r w:rsidRPr="00160787">
        <w:rPr>
          <w:rFonts w:ascii="Times New Roman" w:eastAsia="Times New Roman" w:hAnsi="Times New Roman" w:cs="Times New Roman"/>
          <w:color w:val="000000"/>
          <w:sz w:val="24"/>
          <w:szCs w:val="24"/>
          <w:lang w:val="en"/>
        </w:rPr>
        <w:t xml:space="preserve">(iii) The offeror shall list those supplies that are foreign end products (other than those listed in paragraph (g)(1)(ii) of this provision) as defined in the clause of this solicitation entitled “Buy American—Free Trade Agreements—Israeli Trade </w:t>
      </w:r>
      <w:r w:rsidRPr="00160787">
        <w:rPr>
          <w:rFonts w:ascii="Times New Roman" w:eastAsia="Times New Roman" w:hAnsi="Times New Roman" w:cs="Times New Roman"/>
          <w:color w:val="000000"/>
          <w:sz w:val="24"/>
          <w:szCs w:val="24"/>
          <w:lang w:val="en"/>
        </w:rPr>
        <w:lastRenderedPageBreak/>
        <w:t xml:space="preserve">Act.” The offeror shall list as other foreign end products those end products manufactured in the United States that do not qualify as domestic end products, i.e., an end product that is not a COTS item and does not meet the component test in paragraph (2) of the definition of “domestic end product.” </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161" w:name="wp1179366"/>
      <w:bookmarkEnd w:id="161"/>
      <w:r w:rsidRPr="00160787">
        <w:rPr>
          <w:rFonts w:ascii="Times New Roman" w:eastAsia="Times New Roman" w:hAnsi="Times New Roman" w:cs="Times New Roman"/>
          <w:color w:val="000000"/>
          <w:sz w:val="24"/>
          <w:szCs w:val="24"/>
          <w:lang w:val="en"/>
        </w:rPr>
        <w:t>Other Foreign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160787" w:rsidRPr="00160787" w:rsidTr="00160787">
        <w:trPr>
          <w:tblCellSpacing w:w="15" w:type="dxa"/>
        </w:trPr>
        <w:tc>
          <w:tcPr>
            <w:tcW w:w="0" w:type="auto"/>
            <w:vAlign w:val="bottom"/>
            <w:hideMark/>
          </w:tcPr>
          <w:p w:rsidR="00160787" w:rsidRPr="00160787" w:rsidRDefault="00160787" w:rsidP="00160787">
            <w:pPr>
              <w:spacing w:after="0" w:line="288" w:lineRule="auto"/>
              <w:jc w:val="center"/>
              <w:rPr>
                <w:rFonts w:ascii="Times New Roman" w:eastAsia="Times New Roman" w:hAnsi="Times New Roman" w:cs="Times New Roman"/>
                <w:b/>
                <w:bCs/>
                <w:color w:val="000000"/>
                <w:sz w:val="24"/>
                <w:szCs w:val="24"/>
              </w:rPr>
            </w:pPr>
            <w:bookmarkStart w:id="162" w:name="wp1179351"/>
            <w:bookmarkEnd w:id="162"/>
            <w:r w:rsidRPr="00160787">
              <w:rPr>
                <w:rFonts w:ascii="Times New Roman" w:eastAsia="Times New Roman" w:hAnsi="Times New Roman" w:cs="Times New Roman"/>
                <w:b/>
                <w:bCs/>
                <w:color w:val="000000"/>
                <w:sz w:val="24"/>
                <w:szCs w:val="24"/>
              </w:rPr>
              <w:t>Line Item No.</w:t>
            </w:r>
          </w:p>
        </w:tc>
        <w:tc>
          <w:tcPr>
            <w:tcW w:w="0" w:type="auto"/>
            <w:vAlign w:val="bottom"/>
            <w:hideMark/>
          </w:tcPr>
          <w:p w:rsidR="00160787" w:rsidRPr="00160787" w:rsidRDefault="00160787" w:rsidP="00160787">
            <w:pPr>
              <w:spacing w:after="0" w:line="288" w:lineRule="auto"/>
              <w:jc w:val="center"/>
              <w:rPr>
                <w:rFonts w:ascii="Times New Roman" w:eastAsia="Times New Roman" w:hAnsi="Times New Roman" w:cs="Times New Roman"/>
                <w:b/>
                <w:bCs/>
                <w:color w:val="000000"/>
                <w:sz w:val="24"/>
                <w:szCs w:val="24"/>
              </w:rPr>
            </w:pPr>
            <w:bookmarkStart w:id="163" w:name="wp1179353"/>
            <w:bookmarkEnd w:id="163"/>
            <w:r w:rsidRPr="00160787">
              <w:rPr>
                <w:rFonts w:ascii="Times New Roman" w:eastAsia="Times New Roman" w:hAnsi="Times New Roman" w:cs="Times New Roman"/>
                <w:b/>
                <w:bCs/>
                <w:color w:val="000000"/>
                <w:sz w:val="24"/>
                <w:szCs w:val="24"/>
              </w:rPr>
              <w:t>Country of Origin</w:t>
            </w:r>
          </w:p>
        </w:tc>
      </w:tr>
      <w:tr w:rsidR="00160787" w:rsidRPr="00160787" w:rsidTr="00160787">
        <w:trPr>
          <w:tblCellSpacing w:w="15" w:type="dxa"/>
        </w:trPr>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164" w:name="wp1179355"/>
            <w:bookmarkEnd w:id="164"/>
            <w:r w:rsidRPr="00160787">
              <w:rPr>
                <w:rFonts w:ascii="Times New Roman" w:eastAsia="Times New Roman" w:hAnsi="Times New Roman" w:cs="Times New Roman"/>
                <w:color w:val="000000"/>
                <w:sz w:val="24"/>
                <w:szCs w:val="24"/>
              </w:rPr>
              <w:t>______________</w:t>
            </w:r>
          </w:p>
        </w:tc>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165" w:name="wp1179357"/>
            <w:bookmarkEnd w:id="165"/>
            <w:r w:rsidRPr="00160787">
              <w:rPr>
                <w:rFonts w:ascii="Times New Roman" w:eastAsia="Times New Roman" w:hAnsi="Times New Roman" w:cs="Times New Roman"/>
                <w:color w:val="000000"/>
                <w:sz w:val="24"/>
                <w:szCs w:val="24"/>
              </w:rPr>
              <w:t>_________________</w:t>
            </w:r>
          </w:p>
        </w:tc>
      </w:tr>
      <w:tr w:rsidR="00160787" w:rsidRPr="00160787" w:rsidTr="00160787">
        <w:trPr>
          <w:tblCellSpacing w:w="15" w:type="dxa"/>
        </w:trPr>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166" w:name="wp1179359"/>
            <w:bookmarkEnd w:id="166"/>
            <w:r w:rsidRPr="00160787">
              <w:rPr>
                <w:rFonts w:ascii="Times New Roman" w:eastAsia="Times New Roman" w:hAnsi="Times New Roman" w:cs="Times New Roman"/>
                <w:color w:val="000000"/>
                <w:sz w:val="24"/>
                <w:szCs w:val="24"/>
              </w:rPr>
              <w:t>______________</w:t>
            </w:r>
          </w:p>
        </w:tc>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167" w:name="wp1179361"/>
            <w:bookmarkEnd w:id="167"/>
            <w:r w:rsidRPr="00160787">
              <w:rPr>
                <w:rFonts w:ascii="Times New Roman" w:eastAsia="Times New Roman" w:hAnsi="Times New Roman" w:cs="Times New Roman"/>
                <w:color w:val="000000"/>
                <w:sz w:val="24"/>
                <w:szCs w:val="24"/>
              </w:rPr>
              <w:t>_________________</w:t>
            </w:r>
          </w:p>
        </w:tc>
      </w:tr>
      <w:tr w:rsidR="00160787" w:rsidRPr="00160787" w:rsidTr="00160787">
        <w:trPr>
          <w:tblCellSpacing w:w="15" w:type="dxa"/>
        </w:trPr>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168" w:name="wp1179363"/>
            <w:bookmarkEnd w:id="168"/>
            <w:r w:rsidRPr="00160787">
              <w:rPr>
                <w:rFonts w:ascii="Times New Roman" w:eastAsia="Times New Roman" w:hAnsi="Times New Roman" w:cs="Times New Roman"/>
                <w:color w:val="000000"/>
                <w:sz w:val="24"/>
                <w:szCs w:val="24"/>
              </w:rPr>
              <w:t>______________</w:t>
            </w:r>
          </w:p>
        </w:tc>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169" w:name="wp1179365"/>
            <w:bookmarkEnd w:id="169"/>
            <w:r w:rsidRPr="00160787">
              <w:rPr>
                <w:rFonts w:ascii="Times New Roman" w:eastAsia="Times New Roman" w:hAnsi="Times New Roman" w:cs="Times New Roman"/>
                <w:color w:val="000000"/>
                <w:sz w:val="24"/>
                <w:szCs w:val="24"/>
              </w:rPr>
              <w:t>_________________</w:t>
            </w:r>
          </w:p>
        </w:tc>
      </w:tr>
    </w:tbl>
    <w:p w:rsidR="00160787" w:rsidRPr="00160787" w:rsidRDefault="00160787" w:rsidP="00160787">
      <w:pPr>
        <w:spacing w:before="240" w:after="240" w:line="288" w:lineRule="auto"/>
        <w:jc w:val="center"/>
        <w:rPr>
          <w:rFonts w:ascii="Times New Roman" w:eastAsia="Times New Roman" w:hAnsi="Times New Roman" w:cs="Times New Roman"/>
          <w:color w:val="000000"/>
          <w:sz w:val="24"/>
          <w:szCs w:val="24"/>
          <w:lang w:val="en"/>
        </w:rPr>
      </w:pPr>
      <w:bookmarkStart w:id="170" w:name="wp1179367"/>
      <w:bookmarkEnd w:id="170"/>
      <w:r w:rsidRPr="00160787">
        <w:rPr>
          <w:rFonts w:ascii="Times New Roman" w:eastAsia="Times New Roman" w:hAnsi="Times New Roman" w:cs="Times New Roman"/>
          <w:color w:val="000000"/>
          <w:sz w:val="24"/>
          <w:szCs w:val="24"/>
          <w:lang w:val="en"/>
        </w:rPr>
        <w:t xml:space="preserve">[List as necessary] </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171" w:name="wp1179368"/>
      <w:bookmarkEnd w:id="171"/>
      <w:proofErr w:type="gramStart"/>
      <w:r w:rsidRPr="00160787">
        <w:rPr>
          <w:rFonts w:ascii="Times New Roman" w:eastAsia="Times New Roman" w:hAnsi="Times New Roman" w:cs="Times New Roman"/>
          <w:color w:val="000000"/>
          <w:sz w:val="24"/>
          <w:szCs w:val="24"/>
          <w:lang w:val="en"/>
        </w:rPr>
        <w:t>(iv) The</w:t>
      </w:r>
      <w:proofErr w:type="gramEnd"/>
      <w:r w:rsidRPr="00160787">
        <w:rPr>
          <w:rFonts w:ascii="Times New Roman" w:eastAsia="Times New Roman" w:hAnsi="Times New Roman" w:cs="Times New Roman"/>
          <w:color w:val="000000"/>
          <w:sz w:val="24"/>
          <w:szCs w:val="24"/>
          <w:lang w:val="en"/>
        </w:rPr>
        <w:t xml:space="preserve"> Government will evaluate offers in accordance with the policies and procedures of FAR </w:t>
      </w:r>
      <w:hyperlink r:id="rId26" w:anchor="wp225048" w:history="1">
        <w:r w:rsidRPr="00160787">
          <w:rPr>
            <w:rFonts w:ascii="Times New Roman" w:eastAsia="Times New Roman" w:hAnsi="Times New Roman" w:cs="Times New Roman"/>
            <w:color w:val="3366CC"/>
            <w:sz w:val="24"/>
            <w:szCs w:val="24"/>
            <w:u w:val="single"/>
            <w:lang w:val="en"/>
          </w:rPr>
          <w:t xml:space="preserve">Part </w:t>
        </w:r>
        <w:r w:rsidRPr="00160787">
          <w:rPr>
            <w:rFonts w:ascii="Times New Roman" w:eastAsia="Times New Roman" w:hAnsi="Times New Roman" w:cs="Times New Roman"/>
            <w:color w:val="3366CC"/>
            <w:sz w:val="24"/>
            <w:szCs w:val="24"/>
            <w:u w:val="single"/>
            <w:lang w:val="en"/>
          </w:rPr>
          <w:t>2</w:t>
        </w:r>
        <w:r w:rsidRPr="00160787">
          <w:rPr>
            <w:rFonts w:ascii="Times New Roman" w:eastAsia="Times New Roman" w:hAnsi="Times New Roman" w:cs="Times New Roman"/>
            <w:color w:val="3366CC"/>
            <w:sz w:val="24"/>
            <w:szCs w:val="24"/>
            <w:u w:val="single"/>
            <w:lang w:val="en"/>
          </w:rPr>
          <w:t>5</w:t>
        </w:r>
      </w:hyperlink>
      <w:r w:rsidRPr="00160787">
        <w:rPr>
          <w:rFonts w:ascii="Times New Roman" w:eastAsia="Times New Roman" w:hAnsi="Times New Roman" w:cs="Times New Roman"/>
          <w:color w:val="000000"/>
          <w:sz w:val="24"/>
          <w:szCs w:val="24"/>
          <w:lang w:val="en"/>
        </w:rPr>
        <w:t xml:space="preserve">.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172" w:name="wp1179369"/>
      <w:bookmarkEnd w:id="172"/>
      <w:r w:rsidRPr="00160787">
        <w:rPr>
          <w:rFonts w:ascii="Times New Roman" w:eastAsia="Times New Roman" w:hAnsi="Times New Roman" w:cs="Times New Roman"/>
          <w:color w:val="000000"/>
          <w:sz w:val="24"/>
          <w:szCs w:val="24"/>
          <w:lang w:val="en"/>
        </w:rPr>
        <w:t xml:space="preserve">(2) Buy American—Free Trade Agreements—Israeli Trade Act Certificate, Alternate </w:t>
      </w:r>
      <w:proofErr w:type="gramStart"/>
      <w:r w:rsidRPr="00160787">
        <w:rPr>
          <w:rFonts w:ascii="Times New Roman" w:eastAsia="Times New Roman" w:hAnsi="Times New Roman" w:cs="Times New Roman"/>
          <w:color w:val="000000"/>
          <w:sz w:val="24"/>
          <w:szCs w:val="24"/>
          <w:lang w:val="en"/>
        </w:rPr>
        <w:t>I</w:t>
      </w:r>
      <w:proofErr w:type="gramEnd"/>
      <w:r w:rsidRPr="00160787">
        <w:rPr>
          <w:rFonts w:ascii="Times New Roman" w:eastAsia="Times New Roman" w:hAnsi="Times New Roman" w:cs="Times New Roman"/>
          <w:color w:val="000000"/>
          <w:sz w:val="24"/>
          <w:szCs w:val="24"/>
          <w:lang w:val="en"/>
        </w:rPr>
        <w:t xml:space="preserve">. If Alternate I to the clause at FAR </w:t>
      </w:r>
      <w:hyperlink r:id="rId27" w:anchor="wp1169038" w:history="1">
        <w:r w:rsidRPr="00160787">
          <w:rPr>
            <w:rFonts w:ascii="Times New Roman" w:eastAsia="Times New Roman" w:hAnsi="Times New Roman" w:cs="Times New Roman"/>
            <w:color w:val="3366CC"/>
            <w:sz w:val="24"/>
            <w:szCs w:val="24"/>
            <w:u w:val="single"/>
            <w:lang w:val="en"/>
          </w:rPr>
          <w:t>52.22</w:t>
        </w:r>
        <w:r w:rsidRPr="00160787">
          <w:rPr>
            <w:rFonts w:ascii="Times New Roman" w:eastAsia="Times New Roman" w:hAnsi="Times New Roman" w:cs="Times New Roman"/>
            <w:color w:val="3366CC"/>
            <w:sz w:val="24"/>
            <w:szCs w:val="24"/>
            <w:u w:val="single"/>
            <w:lang w:val="en"/>
          </w:rPr>
          <w:t>5</w:t>
        </w:r>
        <w:r w:rsidRPr="00160787">
          <w:rPr>
            <w:rFonts w:ascii="Times New Roman" w:eastAsia="Times New Roman" w:hAnsi="Times New Roman" w:cs="Times New Roman"/>
            <w:color w:val="3366CC"/>
            <w:sz w:val="24"/>
            <w:szCs w:val="24"/>
            <w:u w:val="single"/>
            <w:lang w:val="en"/>
          </w:rPr>
          <w:t>-3</w:t>
        </w:r>
      </w:hyperlink>
      <w:r w:rsidRPr="00160787">
        <w:rPr>
          <w:rFonts w:ascii="Times New Roman" w:eastAsia="Times New Roman" w:hAnsi="Times New Roman" w:cs="Times New Roman"/>
          <w:color w:val="000000"/>
          <w:sz w:val="24"/>
          <w:szCs w:val="24"/>
          <w:lang w:val="en"/>
        </w:rPr>
        <w:t xml:space="preserve"> is included in this solicitation, substitute the following paragraph (g</w:t>
      </w:r>
      <w:proofErr w:type="gramStart"/>
      <w:r w:rsidRPr="00160787">
        <w:rPr>
          <w:rFonts w:ascii="Times New Roman" w:eastAsia="Times New Roman" w:hAnsi="Times New Roman" w:cs="Times New Roman"/>
          <w:color w:val="000000"/>
          <w:sz w:val="24"/>
          <w:szCs w:val="24"/>
          <w:lang w:val="en"/>
        </w:rPr>
        <w:t>)(</w:t>
      </w:r>
      <w:proofErr w:type="gramEnd"/>
      <w:r w:rsidRPr="00160787">
        <w:rPr>
          <w:rFonts w:ascii="Times New Roman" w:eastAsia="Times New Roman" w:hAnsi="Times New Roman" w:cs="Times New Roman"/>
          <w:color w:val="000000"/>
          <w:sz w:val="24"/>
          <w:szCs w:val="24"/>
          <w:lang w:val="en"/>
        </w:rPr>
        <w:t xml:space="preserve">1)(ii) for paragraph (g)(1)(ii) of the basic provision: </w:t>
      </w:r>
    </w:p>
    <w:p w:rsidR="00160787" w:rsidRPr="00160787" w:rsidRDefault="00160787" w:rsidP="00160787">
      <w:pPr>
        <w:spacing w:after="0" w:line="288" w:lineRule="auto"/>
        <w:ind w:left="240" w:right="240" w:firstLine="240"/>
        <w:rPr>
          <w:rFonts w:ascii="Times New Roman" w:eastAsia="Times New Roman" w:hAnsi="Times New Roman" w:cs="Times New Roman"/>
          <w:color w:val="000000"/>
          <w:sz w:val="24"/>
          <w:szCs w:val="24"/>
          <w:lang w:val="en"/>
        </w:rPr>
      </w:pPr>
      <w:bookmarkStart w:id="173" w:name="wp1179370"/>
      <w:bookmarkEnd w:id="173"/>
      <w:r w:rsidRPr="00160787">
        <w:rPr>
          <w:rFonts w:ascii="Times New Roman" w:eastAsia="Times New Roman" w:hAnsi="Times New Roman" w:cs="Times New Roman"/>
          <w:color w:val="000000"/>
          <w:sz w:val="24"/>
          <w:szCs w:val="24"/>
          <w:lang w:val="en"/>
        </w:rPr>
        <w:t>(g)(1)(ii) The offeror certifies that the following supplies are Canadian end products as defined in the clause of this solicitation entitled “Buy American—Free Trade Agreements—Israeli Trade Act”:</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174" w:name="wp1179380"/>
      <w:bookmarkEnd w:id="174"/>
      <w:r w:rsidRPr="00160787">
        <w:rPr>
          <w:rFonts w:ascii="Times New Roman" w:eastAsia="Times New Roman" w:hAnsi="Times New Roman" w:cs="Times New Roman"/>
          <w:color w:val="000000"/>
          <w:sz w:val="24"/>
          <w:szCs w:val="24"/>
          <w:lang w:val="en"/>
        </w:rPr>
        <w:t>Canadian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70"/>
      </w:tblGrid>
      <w:tr w:rsidR="00160787" w:rsidRPr="00160787" w:rsidTr="00160787">
        <w:trPr>
          <w:tblCellSpacing w:w="15" w:type="dxa"/>
        </w:trPr>
        <w:tc>
          <w:tcPr>
            <w:tcW w:w="0" w:type="auto"/>
            <w:vAlign w:val="bottom"/>
            <w:hideMark/>
          </w:tcPr>
          <w:p w:rsidR="00160787" w:rsidRPr="00160787" w:rsidRDefault="00160787" w:rsidP="00160787">
            <w:pPr>
              <w:spacing w:after="0" w:line="288" w:lineRule="auto"/>
              <w:jc w:val="center"/>
              <w:rPr>
                <w:rFonts w:ascii="Times New Roman" w:eastAsia="Times New Roman" w:hAnsi="Times New Roman" w:cs="Times New Roman"/>
                <w:b/>
                <w:bCs/>
                <w:color w:val="000000"/>
                <w:sz w:val="24"/>
                <w:szCs w:val="24"/>
              </w:rPr>
            </w:pPr>
            <w:bookmarkStart w:id="175" w:name="wp1179373"/>
            <w:bookmarkEnd w:id="175"/>
            <w:r w:rsidRPr="00160787">
              <w:rPr>
                <w:rFonts w:ascii="Times New Roman" w:eastAsia="Times New Roman" w:hAnsi="Times New Roman" w:cs="Times New Roman"/>
                <w:b/>
                <w:bCs/>
                <w:color w:val="000000"/>
                <w:sz w:val="24"/>
                <w:szCs w:val="24"/>
              </w:rPr>
              <w:t>Line Item No.</w:t>
            </w:r>
          </w:p>
        </w:tc>
      </w:tr>
      <w:tr w:rsidR="00160787" w:rsidRPr="00160787" w:rsidTr="00160787">
        <w:trPr>
          <w:tblCellSpacing w:w="15" w:type="dxa"/>
        </w:trPr>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176" w:name="wp1179375"/>
            <w:bookmarkEnd w:id="176"/>
            <w:r w:rsidRPr="00160787">
              <w:rPr>
                <w:rFonts w:ascii="Times New Roman" w:eastAsia="Times New Roman" w:hAnsi="Times New Roman" w:cs="Times New Roman"/>
                <w:color w:val="000000"/>
                <w:sz w:val="24"/>
                <w:szCs w:val="24"/>
              </w:rPr>
              <w:t>_______________________________________</w:t>
            </w:r>
          </w:p>
        </w:tc>
      </w:tr>
      <w:tr w:rsidR="00160787" w:rsidRPr="00160787" w:rsidTr="00160787">
        <w:trPr>
          <w:tblCellSpacing w:w="15" w:type="dxa"/>
        </w:trPr>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177" w:name="wp1179377"/>
            <w:bookmarkEnd w:id="177"/>
            <w:r w:rsidRPr="00160787">
              <w:rPr>
                <w:rFonts w:ascii="Times New Roman" w:eastAsia="Times New Roman" w:hAnsi="Times New Roman" w:cs="Times New Roman"/>
                <w:color w:val="000000"/>
                <w:sz w:val="24"/>
                <w:szCs w:val="24"/>
              </w:rPr>
              <w:t>_______________________________________</w:t>
            </w:r>
          </w:p>
        </w:tc>
      </w:tr>
      <w:tr w:rsidR="00160787" w:rsidRPr="00160787" w:rsidTr="00160787">
        <w:trPr>
          <w:tblCellSpacing w:w="15" w:type="dxa"/>
        </w:trPr>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178" w:name="wp1179379"/>
            <w:bookmarkEnd w:id="178"/>
            <w:r w:rsidRPr="00160787">
              <w:rPr>
                <w:rFonts w:ascii="Times New Roman" w:eastAsia="Times New Roman" w:hAnsi="Times New Roman" w:cs="Times New Roman"/>
                <w:color w:val="000000"/>
                <w:sz w:val="24"/>
                <w:szCs w:val="24"/>
              </w:rPr>
              <w:t>_______________________________________</w:t>
            </w:r>
          </w:p>
        </w:tc>
      </w:tr>
    </w:tbl>
    <w:p w:rsidR="00160787" w:rsidRPr="00160787" w:rsidRDefault="00160787" w:rsidP="00160787">
      <w:pPr>
        <w:spacing w:before="240" w:after="240" w:line="288" w:lineRule="auto"/>
        <w:jc w:val="center"/>
        <w:rPr>
          <w:rFonts w:ascii="Times New Roman" w:eastAsia="Times New Roman" w:hAnsi="Times New Roman" w:cs="Times New Roman"/>
          <w:color w:val="000000"/>
          <w:sz w:val="24"/>
          <w:szCs w:val="24"/>
          <w:lang w:val="en"/>
        </w:rPr>
      </w:pPr>
      <w:bookmarkStart w:id="179" w:name="wp1179381"/>
      <w:bookmarkEnd w:id="179"/>
      <w:r w:rsidRPr="00160787">
        <w:rPr>
          <w:rFonts w:ascii="Times New Roman" w:eastAsia="Times New Roman" w:hAnsi="Times New Roman" w:cs="Times New Roman"/>
          <w:color w:val="000000"/>
          <w:sz w:val="24"/>
          <w:szCs w:val="24"/>
          <w:lang w:val="en"/>
        </w:rPr>
        <w:t xml:space="preserve">[List as necessary]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180" w:name="wp1179382"/>
      <w:bookmarkEnd w:id="180"/>
      <w:r w:rsidRPr="00160787">
        <w:rPr>
          <w:rFonts w:ascii="Times New Roman" w:eastAsia="Times New Roman" w:hAnsi="Times New Roman" w:cs="Times New Roman"/>
          <w:color w:val="000000"/>
          <w:sz w:val="24"/>
          <w:szCs w:val="24"/>
          <w:lang w:val="en"/>
        </w:rPr>
        <w:t xml:space="preserve">(3) Buy American—Free Trade Agreements—Israeli Trade Act Certificate, Alternate II. If Alternate II to the clause at FAR </w:t>
      </w:r>
      <w:hyperlink r:id="rId28" w:anchor="wp1169038" w:history="1">
        <w:r w:rsidRPr="00160787">
          <w:rPr>
            <w:rFonts w:ascii="Times New Roman" w:eastAsia="Times New Roman" w:hAnsi="Times New Roman" w:cs="Times New Roman"/>
            <w:color w:val="3366CC"/>
            <w:sz w:val="24"/>
            <w:szCs w:val="24"/>
            <w:u w:val="single"/>
            <w:lang w:val="en"/>
          </w:rPr>
          <w:t>52.2</w:t>
        </w:r>
        <w:r w:rsidRPr="00160787">
          <w:rPr>
            <w:rFonts w:ascii="Times New Roman" w:eastAsia="Times New Roman" w:hAnsi="Times New Roman" w:cs="Times New Roman"/>
            <w:color w:val="3366CC"/>
            <w:sz w:val="24"/>
            <w:szCs w:val="24"/>
            <w:u w:val="single"/>
            <w:lang w:val="en"/>
          </w:rPr>
          <w:t>2</w:t>
        </w:r>
        <w:r w:rsidRPr="00160787">
          <w:rPr>
            <w:rFonts w:ascii="Times New Roman" w:eastAsia="Times New Roman" w:hAnsi="Times New Roman" w:cs="Times New Roman"/>
            <w:color w:val="3366CC"/>
            <w:sz w:val="24"/>
            <w:szCs w:val="24"/>
            <w:u w:val="single"/>
            <w:lang w:val="en"/>
          </w:rPr>
          <w:t>5-3</w:t>
        </w:r>
      </w:hyperlink>
      <w:r w:rsidRPr="00160787">
        <w:rPr>
          <w:rFonts w:ascii="Times New Roman" w:eastAsia="Times New Roman" w:hAnsi="Times New Roman" w:cs="Times New Roman"/>
          <w:color w:val="000000"/>
          <w:sz w:val="24"/>
          <w:szCs w:val="24"/>
          <w:lang w:val="en"/>
        </w:rPr>
        <w:t xml:space="preserve"> is included in this solicitation, substitute the following paragraph (g</w:t>
      </w:r>
      <w:proofErr w:type="gramStart"/>
      <w:r w:rsidRPr="00160787">
        <w:rPr>
          <w:rFonts w:ascii="Times New Roman" w:eastAsia="Times New Roman" w:hAnsi="Times New Roman" w:cs="Times New Roman"/>
          <w:color w:val="000000"/>
          <w:sz w:val="24"/>
          <w:szCs w:val="24"/>
          <w:lang w:val="en"/>
        </w:rPr>
        <w:t>)(</w:t>
      </w:r>
      <w:proofErr w:type="gramEnd"/>
      <w:r w:rsidRPr="00160787">
        <w:rPr>
          <w:rFonts w:ascii="Times New Roman" w:eastAsia="Times New Roman" w:hAnsi="Times New Roman" w:cs="Times New Roman"/>
          <w:color w:val="000000"/>
          <w:sz w:val="24"/>
          <w:szCs w:val="24"/>
          <w:lang w:val="en"/>
        </w:rPr>
        <w:t xml:space="preserve">1)(ii) for paragraph (g)(1)(ii) of the basic provision: </w:t>
      </w:r>
    </w:p>
    <w:p w:rsidR="00160787" w:rsidRPr="00160787" w:rsidRDefault="00160787" w:rsidP="00160787">
      <w:pPr>
        <w:spacing w:after="0" w:line="288" w:lineRule="auto"/>
        <w:ind w:left="240" w:right="240" w:firstLine="240"/>
        <w:rPr>
          <w:rFonts w:ascii="Times New Roman" w:eastAsia="Times New Roman" w:hAnsi="Times New Roman" w:cs="Times New Roman"/>
          <w:color w:val="000000"/>
          <w:sz w:val="24"/>
          <w:szCs w:val="24"/>
          <w:lang w:val="en"/>
        </w:rPr>
      </w:pPr>
      <w:bookmarkStart w:id="181" w:name="wp1179383"/>
      <w:bookmarkEnd w:id="181"/>
      <w:r w:rsidRPr="00160787">
        <w:rPr>
          <w:rFonts w:ascii="Times New Roman" w:eastAsia="Times New Roman" w:hAnsi="Times New Roman" w:cs="Times New Roman"/>
          <w:color w:val="000000"/>
          <w:sz w:val="24"/>
          <w:szCs w:val="24"/>
          <w:lang w:val="en"/>
        </w:rPr>
        <w:t>(g)(1)(ii) The offeror certifies that the following supplies are Canadian end products or Israeli end products as defined in the clause of this solicitation entitled “Buy American—Free Trade Agreements—Israeli Trade Act”:</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182" w:name="wp1179401"/>
      <w:bookmarkEnd w:id="182"/>
      <w:r w:rsidRPr="00160787">
        <w:rPr>
          <w:rFonts w:ascii="Times New Roman" w:eastAsia="Times New Roman" w:hAnsi="Times New Roman" w:cs="Times New Roman"/>
          <w:color w:val="000000"/>
          <w:sz w:val="24"/>
          <w:szCs w:val="24"/>
          <w:lang w:val="en"/>
        </w:rPr>
        <w:t>Canadian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160787" w:rsidRPr="00160787" w:rsidTr="00160787">
        <w:trPr>
          <w:tblCellSpacing w:w="15" w:type="dxa"/>
        </w:trPr>
        <w:tc>
          <w:tcPr>
            <w:tcW w:w="0" w:type="auto"/>
            <w:vAlign w:val="bottom"/>
            <w:hideMark/>
          </w:tcPr>
          <w:p w:rsidR="00160787" w:rsidRPr="00160787" w:rsidRDefault="00160787" w:rsidP="00160787">
            <w:pPr>
              <w:spacing w:after="0" w:line="288" w:lineRule="auto"/>
              <w:jc w:val="center"/>
              <w:rPr>
                <w:rFonts w:ascii="Times New Roman" w:eastAsia="Times New Roman" w:hAnsi="Times New Roman" w:cs="Times New Roman"/>
                <w:b/>
                <w:bCs/>
                <w:color w:val="000000"/>
                <w:sz w:val="24"/>
                <w:szCs w:val="24"/>
              </w:rPr>
            </w:pPr>
            <w:bookmarkStart w:id="183" w:name="wp1179386"/>
            <w:bookmarkEnd w:id="183"/>
            <w:r w:rsidRPr="00160787">
              <w:rPr>
                <w:rFonts w:ascii="Times New Roman" w:eastAsia="Times New Roman" w:hAnsi="Times New Roman" w:cs="Times New Roman"/>
                <w:b/>
                <w:bCs/>
                <w:color w:val="000000"/>
                <w:sz w:val="24"/>
                <w:szCs w:val="24"/>
              </w:rPr>
              <w:t>Line Item No.</w:t>
            </w:r>
          </w:p>
        </w:tc>
        <w:tc>
          <w:tcPr>
            <w:tcW w:w="0" w:type="auto"/>
            <w:vAlign w:val="bottom"/>
            <w:hideMark/>
          </w:tcPr>
          <w:p w:rsidR="00160787" w:rsidRPr="00160787" w:rsidRDefault="00160787" w:rsidP="00160787">
            <w:pPr>
              <w:spacing w:after="0" w:line="288" w:lineRule="auto"/>
              <w:jc w:val="center"/>
              <w:rPr>
                <w:rFonts w:ascii="Times New Roman" w:eastAsia="Times New Roman" w:hAnsi="Times New Roman" w:cs="Times New Roman"/>
                <w:b/>
                <w:bCs/>
                <w:color w:val="000000"/>
                <w:sz w:val="24"/>
                <w:szCs w:val="24"/>
              </w:rPr>
            </w:pPr>
            <w:bookmarkStart w:id="184" w:name="wp1179388"/>
            <w:bookmarkEnd w:id="184"/>
            <w:r w:rsidRPr="00160787">
              <w:rPr>
                <w:rFonts w:ascii="Times New Roman" w:eastAsia="Times New Roman" w:hAnsi="Times New Roman" w:cs="Times New Roman"/>
                <w:b/>
                <w:bCs/>
                <w:color w:val="000000"/>
                <w:sz w:val="24"/>
                <w:szCs w:val="24"/>
              </w:rPr>
              <w:t>Country of Origin</w:t>
            </w:r>
          </w:p>
        </w:tc>
      </w:tr>
      <w:tr w:rsidR="00160787" w:rsidRPr="00160787" w:rsidTr="00160787">
        <w:trPr>
          <w:tblCellSpacing w:w="15" w:type="dxa"/>
        </w:trPr>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185" w:name="wp1179390"/>
            <w:bookmarkEnd w:id="185"/>
            <w:r w:rsidRPr="00160787">
              <w:rPr>
                <w:rFonts w:ascii="Times New Roman" w:eastAsia="Times New Roman" w:hAnsi="Times New Roman" w:cs="Times New Roman"/>
                <w:color w:val="000000"/>
                <w:sz w:val="24"/>
                <w:szCs w:val="24"/>
              </w:rPr>
              <w:t>______________</w:t>
            </w:r>
          </w:p>
        </w:tc>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186" w:name="wp1179392"/>
            <w:bookmarkEnd w:id="186"/>
            <w:r w:rsidRPr="00160787">
              <w:rPr>
                <w:rFonts w:ascii="Times New Roman" w:eastAsia="Times New Roman" w:hAnsi="Times New Roman" w:cs="Times New Roman"/>
                <w:color w:val="000000"/>
                <w:sz w:val="24"/>
                <w:szCs w:val="24"/>
              </w:rPr>
              <w:t>_________________</w:t>
            </w:r>
          </w:p>
        </w:tc>
      </w:tr>
      <w:tr w:rsidR="00160787" w:rsidRPr="00160787" w:rsidTr="00160787">
        <w:trPr>
          <w:tblCellSpacing w:w="15" w:type="dxa"/>
        </w:trPr>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187" w:name="wp1179394"/>
            <w:bookmarkEnd w:id="187"/>
            <w:r w:rsidRPr="00160787">
              <w:rPr>
                <w:rFonts w:ascii="Times New Roman" w:eastAsia="Times New Roman" w:hAnsi="Times New Roman" w:cs="Times New Roman"/>
                <w:color w:val="000000"/>
                <w:sz w:val="24"/>
                <w:szCs w:val="24"/>
              </w:rPr>
              <w:t>______________</w:t>
            </w:r>
          </w:p>
        </w:tc>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188" w:name="wp1179396"/>
            <w:bookmarkEnd w:id="188"/>
            <w:r w:rsidRPr="00160787">
              <w:rPr>
                <w:rFonts w:ascii="Times New Roman" w:eastAsia="Times New Roman" w:hAnsi="Times New Roman" w:cs="Times New Roman"/>
                <w:color w:val="000000"/>
                <w:sz w:val="24"/>
                <w:szCs w:val="24"/>
              </w:rPr>
              <w:t>_________________</w:t>
            </w:r>
          </w:p>
        </w:tc>
      </w:tr>
      <w:tr w:rsidR="00160787" w:rsidRPr="00160787" w:rsidTr="00160787">
        <w:trPr>
          <w:tblCellSpacing w:w="15" w:type="dxa"/>
        </w:trPr>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189" w:name="wp1179398"/>
            <w:bookmarkEnd w:id="189"/>
            <w:r w:rsidRPr="00160787">
              <w:rPr>
                <w:rFonts w:ascii="Times New Roman" w:eastAsia="Times New Roman" w:hAnsi="Times New Roman" w:cs="Times New Roman"/>
                <w:color w:val="000000"/>
                <w:sz w:val="24"/>
                <w:szCs w:val="24"/>
              </w:rPr>
              <w:t>______________</w:t>
            </w:r>
          </w:p>
        </w:tc>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190" w:name="wp1179400"/>
            <w:bookmarkEnd w:id="190"/>
            <w:r w:rsidRPr="00160787">
              <w:rPr>
                <w:rFonts w:ascii="Times New Roman" w:eastAsia="Times New Roman" w:hAnsi="Times New Roman" w:cs="Times New Roman"/>
                <w:color w:val="000000"/>
                <w:sz w:val="24"/>
                <w:szCs w:val="24"/>
              </w:rPr>
              <w:t>_________________</w:t>
            </w:r>
          </w:p>
        </w:tc>
      </w:tr>
    </w:tbl>
    <w:p w:rsidR="00160787" w:rsidRPr="00160787" w:rsidRDefault="00160787" w:rsidP="00160787">
      <w:pPr>
        <w:spacing w:before="240" w:after="240" w:line="288" w:lineRule="auto"/>
        <w:jc w:val="center"/>
        <w:rPr>
          <w:rFonts w:ascii="Times New Roman" w:eastAsia="Times New Roman" w:hAnsi="Times New Roman" w:cs="Times New Roman"/>
          <w:color w:val="000000"/>
          <w:sz w:val="24"/>
          <w:szCs w:val="24"/>
          <w:lang w:val="en"/>
        </w:rPr>
      </w:pPr>
      <w:bookmarkStart w:id="191" w:name="wp1179402"/>
      <w:bookmarkEnd w:id="191"/>
      <w:r w:rsidRPr="00160787">
        <w:rPr>
          <w:rFonts w:ascii="Times New Roman" w:eastAsia="Times New Roman" w:hAnsi="Times New Roman" w:cs="Times New Roman"/>
          <w:color w:val="000000"/>
          <w:sz w:val="24"/>
          <w:szCs w:val="24"/>
          <w:lang w:val="en"/>
        </w:rPr>
        <w:t xml:space="preserve">[List as necessary]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192" w:name="wp1202526"/>
      <w:bookmarkEnd w:id="192"/>
      <w:r w:rsidRPr="00160787">
        <w:rPr>
          <w:rFonts w:ascii="Times New Roman" w:eastAsia="Times New Roman" w:hAnsi="Times New Roman" w:cs="Times New Roman"/>
          <w:color w:val="000000"/>
          <w:sz w:val="24"/>
          <w:szCs w:val="24"/>
          <w:lang w:val="en"/>
        </w:rPr>
        <w:lastRenderedPageBreak/>
        <w:t xml:space="preserve">(4) Buy American—Free Trade Agreements—Israeli Trade Act Certificate, Alternate III. If Alternate III to the clause at </w:t>
      </w:r>
      <w:hyperlink r:id="rId29" w:anchor="wp1169038" w:history="1">
        <w:r w:rsidRPr="00160787">
          <w:rPr>
            <w:rFonts w:ascii="Times New Roman" w:eastAsia="Times New Roman" w:hAnsi="Times New Roman" w:cs="Times New Roman"/>
            <w:color w:val="3366CC"/>
            <w:sz w:val="24"/>
            <w:szCs w:val="24"/>
            <w:u w:val="single"/>
            <w:lang w:val="en"/>
          </w:rPr>
          <w:t>52.2</w:t>
        </w:r>
        <w:r w:rsidRPr="00160787">
          <w:rPr>
            <w:rFonts w:ascii="Times New Roman" w:eastAsia="Times New Roman" w:hAnsi="Times New Roman" w:cs="Times New Roman"/>
            <w:color w:val="3366CC"/>
            <w:sz w:val="24"/>
            <w:szCs w:val="24"/>
            <w:u w:val="single"/>
            <w:lang w:val="en"/>
          </w:rPr>
          <w:t>2</w:t>
        </w:r>
        <w:r w:rsidRPr="00160787">
          <w:rPr>
            <w:rFonts w:ascii="Times New Roman" w:eastAsia="Times New Roman" w:hAnsi="Times New Roman" w:cs="Times New Roman"/>
            <w:color w:val="3366CC"/>
            <w:sz w:val="24"/>
            <w:szCs w:val="24"/>
            <w:u w:val="single"/>
            <w:lang w:val="en"/>
          </w:rPr>
          <w:t>5-3</w:t>
        </w:r>
      </w:hyperlink>
      <w:r w:rsidRPr="00160787">
        <w:rPr>
          <w:rFonts w:ascii="Times New Roman" w:eastAsia="Times New Roman" w:hAnsi="Times New Roman" w:cs="Times New Roman"/>
          <w:color w:val="000000"/>
          <w:sz w:val="24"/>
          <w:szCs w:val="24"/>
          <w:lang w:val="en"/>
        </w:rPr>
        <w:t xml:space="preserve"> is included in this solicitation, substitute the following paragraph (g</w:t>
      </w:r>
      <w:proofErr w:type="gramStart"/>
      <w:r w:rsidRPr="00160787">
        <w:rPr>
          <w:rFonts w:ascii="Times New Roman" w:eastAsia="Times New Roman" w:hAnsi="Times New Roman" w:cs="Times New Roman"/>
          <w:color w:val="000000"/>
          <w:sz w:val="24"/>
          <w:szCs w:val="24"/>
          <w:lang w:val="en"/>
        </w:rPr>
        <w:t>)(</w:t>
      </w:r>
      <w:proofErr w:type="gramEnd"/>
      <w:r w:rsidRPr="00160787">
        <w:rPr>
          <w:rFonts w:ascii="Times New Roman" w:eastAsia="Times New Roman" w:hAnsi="Times New Roman" w:cs="Times New Roman"/>
          <w:color w:val="000000"/>
          <w:sz w:val="24"/>
          <w:szCs w:val="24"/>
          <w:lang w:val="en"/>
        </w:rPr>
        <w:t xml:space="preserve">1)(ii) for paragraph (g)(1)(ii) of the basic provision: </w:t>
      </w:r>
    </w:p>
    <w:p w:rsidR="00160787" w:rsidRPr="00160787" w:rsidRDefault="00160787" w:rsidP="00160787">
      <w:pPr>
        <w:spacing w:after="0" w:line="288" w:lineRule="auto"/>
        <w:ind w:left="240" w:right="240" w:firstLine="240"/>
        <w:rPr>
          <w:rFonts w:ascii="Times New Roman" w:eastAsia="Times New Roman" w:hAnsi="Times New Roman" w:cs="Times New Roman"/>
          <w:color w:val="000000"/>
          <w:sz w:val="24"/>
          <w:szCs w:val="24"/>
          <w:lang w:val="en"/>
        </w:rPr>
      </w:pPr>
      <w:bookmarkStart w:id="193" w:name="wp1202528"/>
      <w:bookmarkEnd w:id="193"/>
      <w:r w:rsidRPr="00160787">
        <w:rPr>
          <w:rFonts w:ascii="Times New Roman" w:eastAsia="Times New Roman" w:hAnsi="Times New Roman" w:cs="Times New Roman"/>
          <w:color w:val="000000"/>
          <w:sz w:val="24"/>
          <w:szCs w:val="24"/>
          <w:lang w:val="en"/>
        </w:rPr>
        <w:t xml:space="preserve">(g)(1)(ii) The offeror certifies that the following supplies are Free Trade Agreement country end products (other than </w:t>
      </w:r>
      <w:proofErr w:type="spellStart"/>
      <w:r w:rsidRPr="00160787">
        <w:rPr>
          <w:rFonts w:ascii="Times New Roman" w:eastAsia="Times New Roman" w:hAnsi="Times New Roman" w:cs="Times New Roman"/>
          <w:color w:val="000000"/>
          <w:sz w:val="24"/>
          <w:szCs w:val="24"/>
          <w:lang w:val="en"/>
        </w:rPr>
        <w:t>Bahrainian</w:t>
      </w:r>
      <w:proofErr w:type="spellEnd"/>
      <w:r w:rsidRPr="00160787">
        <w:rPr>
          <w:rFonts w:ascii="Times New Roman" w:eastAsia="Times New Roman" w:hAnsi="Times New Roman" w:cs="Times New Roman"/>
          <w:color w:val="000000"/>
          <w:sz w:val="24"/>
          <w:szCs w:val="24"/>
          <w:lang w:val="en"/>
        </w:rPr>
        <w:t>, Korean, Moroccan, Omani, Panamanian, or Peruvian end products) or Israeli end products as defined in the clause of this solicitation entitled “Buy American-Free Trade Agreements-Israeli Trade Act”:</w:t>
      </w:r>
    </w:p>
    <w:p w:rsidR="00160787" w:rsidRPr="00160787" w:rsidRDefault="00160787" w:rsidP="00160787">
      <w:pPr>
        <w:spacing w:after="0" w:line="288" w:lineRule="auto"/>
        <w:ind w:left="240" w:right="240" w:firstLine="240"/>
        <w:rPr>
          <w:rFonts w:ascii="Times New Roman" w:eastAsia="Times New Roman" w:hAnsi="Times New Roman" w:cs="Times New Roman"/>
          <w:color w:val="000000"/>
          <w:sz w:val="24"/>
          <w:szCs w:val="24"/>
          <w:lang w:val="en"/>
        </w:rPr>
      </w:pPr>
      <w:bookmarkStart w:id="194" w:name="wp1204980"/>
      <w:bookmarkEnd w:id="194"/>
      <w:r w:rsidRPr="00160787">
        <w:rPr>
          <w:rFonts w:ascii="Times New Roman" w:eastAsia="Times New Roman" w:hAnsi="Times New Roman" w:cs="Times New Roman"/>
          <w:color w:val="000000"/>
          <w:sz w:val="24"/>
          <w:szCs w:val="24"/>
          <w:lang w:val="en"/>
        </w:rPr>
        <w:t xml:space="preserve">Free Trade Agreement Country End Products (Other than </w:t>
      </w:r>
      <w:proofErr w:type="spellStart"/>
      <w:r w:rsidRPr="00160787">
        <w:rPr>
          <w:rFonts w:ascii="Times New Roman" w:eastAsia="Times New Roman" w:hAnsi="Times New Roman" w:cs="Times New Roman"/>
          <w:color w:val="000000"/>
          <w:sz w:val="24"/>
          <w:szCs w:val="24"/>
          <w:lang w:val="en"/>
        </w:rPr>
        <w:t>Bahrainian</w:t>
      </w:r>
      <w:proofErr w:type="spellEnd"/>
      <w:r w:rsidRPr="00160787">
        <w:rPr>
          <w:rFonts w:ascii="Times New Roman" w:eastAsia="Times New Roman" w:hAnsi="Times New Roman" w:cs="Times New Roman"/>
          <w:color w:val="000000"/>
          <w:sz w:val="24"/>
          <w:szCs w:val="24"/>
          <w:lang w:val="en"/>
        </w:rPr>
        <w:t>, Korean, Moroccan, Omani, Panamanian, or Peruvian End Products)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160787" w:rsidRPr="00160787" w:rsidTr="00160787">
        <w:trPr>
          <w:tblCellSpacing w:w="15" w:type="dxa"/>
        </w:trPr>
        <w:tc>
          <w:tcPr>
            <w:tcW w:w="0" w:type="auto"/>
            <w:vAlign w:val="bottom"/>
            <w:hideMark/>
          </w:tcPr>
          <w:p w:rsidR="00160787" w:rsidRPr="00160787" w:rsidRDefault="00160787" w:rsidP="00160787">
            <w:pPr>
              <w:spacing w:after="0" w:line="288" w:lineRule="auto"/>
              <w:jc w:val="center"/>
              <w:rPr>
                <w:rFonts w:ascii="Times New Roman" w:eastAsia="Times New Roman" w:hAnsi="Times New Roman" w:cs="Times New Roman"/>
                <w:b/>
                <w:bCs/>
                <w:color w:val="000000"/>
                <w:sz w:val="24"/>
                <w:szCs w:val="24"/>
              </w:rPr>
            </w:pPr>
            <w:bookmarkStart w:id="195" w:name="wp1204983"/>
            <w:bookmarkEnd w:id="195"/>
            <w:r w:rsidRPr="00160787">
              <w:rPr>
                <w:rFonts w:ascii="Times New Roman" w:eastAsia="Times New Roman" w:hAnsi="Times New Roman" w:cs="Times New Roman"/>
                <w:b/>
                <w:bCs/>
                <w:color w:val="000000"/>
                <w:sz w:val="24"/>
                <w:szCs w:val="24"/>
              </w:rPr>
              <w:t>Line Item No.</w:t>
            </w:r>
          </w:p>
        </w:tc>
        <w:tc>
          <w:tcPr>
            <w:tcW w:w="0" w:type="auto"/>
            <w:vAlign w:val="bottom"/>
            <w:hideMark/>
          </w:tcPr>
          <w:p w:rsidR="00160787" w:rsidRPr="00160787" w:rsidRDefault="00160787" w:rsidP="00160787">
            <w:pPr>
              <w:spacing w:after="0" w:line="288" w:lineRule="auto"/>
              <w:jc w:val="center"/>
              <w:rPr>
                <w:rFonts w:ascii="Times New Roman" w:eastAsia="Times New Roman" w:hAnsi="Times New Roman" w:cs="Times New Roman"/>
                <w:b/>
                <w:bCs/>
                <w:color w:val="000000"/>
                <w:sz w:val="24"/>
                <w:szCs w:val="24"/>
              </w:rPr>
            </w:pPr>
            <w:bookmarkStart w:id="196" w:name="wp1204985"/>
            <w:bookmarkEnd w:id="196"/>
            <w:r w:rsidRPr="00160787">
              <w:rPr>
                <w:rFonts w:ascii="Times New Roman" w:eastAsia="Times New Roman" w:hAnsi="Times New Roman" w:cs="Times New Roman"/>
                <w:b/>
                <w:bCs/>
                <w:color w:val="000000"/>
                <w:sz w:val="24"/>
                <w:szCs w:val="24"/>
              </w:rPr>
              <w:t>Country of Origin</w:t>
            </w:r>
          </w:p>
        </w:tc>
      </w:tr>
      <w:tr w:rsidR="00160787" w:rsidRPr="00160787" w:rsidTr="00160787">
        <w:trPr>
          <w:tblCellSpacing w:w="15" w:type="dxa"/>
        </w:trPr>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197" w:name="wp1204987"/>
            <w:bookmarkEnd w:id="197"/>
            <w:r w:rsidRPr="00160787">
              <w:rPr>
                <w:rFonts w:ascii="Times New Roman" w:eastAsia="Times New Roman" w:hAnsi="Times New Roman" w:cs="Times New Roman"/>
                <w:color w:val="000000"/>
                <w:sz w:val="24"/>
                <w:szCs w:val="24"/>
              </w:rPr>
              <w:t>______________</w:t>
            </w:r>
          </w:p>
        </w:tc>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198" w:name="wp1204989"/>
            <w:bookmarkEnd w:id="198"/>
            <w:r w:rsidRPr="00160787">
              <w:rPr>
                <w:rFonts w:ascii="Times New Roman" w:eastAsia="Times New Roman" w:hAnsi="Times New Roman" w:cs="Times New Roman"/>
                <w:color w:val="000000"/>
                <w:sz w:val="24"/>
                <w:szCs w:val="24"/>
              </w:rPr>
              <w:t>_________________</w:t>
            </w:r>
          </w:p>
        </w:tc>
      </w:tr>
      <w:tr w:rsidR="00160787" w:rsidRPr="00160787" w:rsidTr="00160787">
        <w:trPr>
          <w:tblCellSpacing w:w="15" w:type="dxa"/>
        </w:trPr>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199" w:name="wp1204991"/>
            <w:bookmarkEnd w:id="199"/>
            <w:r w:rsidRPr="00160787">
              <w:rPr>
                <w:rFonts w:ascii="Times New Roman" w:eastAsia="Times New Roman" w:hAnsi="Times New Roman" w:cs="Times New Roman"/>
                <w:color w:val="000000"/>
                <w:sz w:val="24"/>
                <w:szCs w:val="24"/>
              </w:rPr>
              <w:t>______________</w:t>
            </w:r>
          </w:p>
        </w:tc>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200" w:name="wp1204993"/>
            <w:bookmarkEnd w:id="200"/>
            <w:r w:rsidRPr="00160787">
              <w:rPr>
                <w:rFonts w:ascii="Times New Roman" w:eastAsia="Times New Roman" w:hAnsi="Times New Roman" w:cs="Times New Roman"/>
                <w:color w:val="000000"/>
                <w:sz w:val="24"/>
                <w:szCs w:val="24"/>
              </w:rPr>
              <w:t>_________________</w:t>
            </w:r>
          </w:p>
        </w:tc>
      </w:tr>
      <w:tr w:rsidR="00160787" w:rsidRPr="00160787" w:rsidTr="00160787">
        <w:trPr>
          <w:tblCellSpacing w:w="15" w:type="dxa"/>
        </w:trPr>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201" w:name="wp1204995"/>
            <w:bookmarkEnd w:id="201"/>
            <w:r w:rsidRPr="00160787">
              <w:rPr>
                <w:rFonts w:ascii="Times New Roman" w:eastAsia="Times New Roman" w:hAnsi="Times New Roman" w:cs="Times New Roman"/>
                <w:color w:val="000000"/>
                <w:sz w:val="24"/>
                <w:szCs w:val="24"/>
              </w:rPr>
              <w:t>______________</w:t>
            </w:r>
          </w:p>
        </w:tc>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202" w:name="wp1204997"/>
            <w:bookmarkEnd w:id="202"/>
            <w:r w:rsidRPr="00160787">
              <w:rPr>
                <w:rFonts w:ascii="Times New Roman" w:eastAsia="Times New Roman" w:hAnsi="Times New Roman" w:cs="Times New Roman"/>
                <w:color w:val="000000"/>
                <w:sz w:val="24"/>
                <w:szCs w:val="24"/>
              </w:rPr>
              <w:t>_________________</w:t>
            </w:r>
          </w:p>
        </w:tc>
      </w:tr>
    </w:tbl>
    <w:p w:rsidR="00160787" w:rsidRPr="00160787" w:rsidRDefault="00160787" w:rsidP="00160787">
      <w:pPr>
        <w:spacing w:before="240" w:after="240" w:line="288" w:lineRule="auto"/>
        <w:jc w:val="center"/>
        <w:rPr>
          <w:rFonts w:ascii="Times New Roman" w:eastAsia="Times New Roman" w:hAnsi="Times New Roman" w:cs="Times New Roman"/>
          <w:color w:val="000000"/>
          <w:sz w:val="24"/>
          <w:szCs w:val="24"/>
          <w:lang w:val="en"/>
        </w:rPr>
      </w:pPr>
      <w:bookmarkStart w:id="203" w:name="wp1204998"/>
      <w:bookmarkEnd w:id="203"/>
      <w:r w:rsidRPr="00160787">
        <w:rPr>
          <w:rFonts w:ascii="Times New Roman" w:eastAsia="Times New Roman" w:hAnsi="Times New Roman" w:cs="Times New Roman"/>
          <w:color w:val="000000"/>
          <w:sz w:val="24"/>
          <w:szCs w:val="24"/>
          <w:lang w:val="en"/>
        </w:rPr>
        <w:t xml:space="preserve">[List as necessary]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204" w:name="wp1179403"/>
      <w:bookmarkEnd w:id="204"/>
      <w:r w:rsidRPr="00160787">
        <w:rPr>
          <w:rFonts w:ascii="Times New Roman" w:eastAsia="Times New Roman" w:hAnsi="Times New Roman" w:cs="Times New Roman"/>
          <w:color w:val="000000"/>
          <w:sz w:val="24"/>
          <w:szCs w:val="24"/>
          <w:lang w:val="en"/>
        </w:rPr>
        <w:t xml:space="preserve">(5) Trade Agreements Certificate. (Applies only if the clause at FAR </w:t>
      </w:r>
      <w:hyperlink r:id="rId30" w:anchor="wp1169151" w:history="1">
        <w:r w:rsidRPr="00160787">
          <w:rPr>
            <w:rFonts w:ascii="Times New Roman" w:eastAsia="Times New Roman" w:hAnsi="Times New Roman" w:cs="Times New Roman"/>
            <w:color w:val="3366CC"/>
            <w:sz w:val="24"/>
            <w:szCs w:val="24"/>
            <w:u w:val="single"/>
            <w:lang w:val="en"/>
          </w:rPr>
          <w:t>52.22</w:t>
        </w:r>
        <w:r w:rsidRPr="00160787">
          <w:rPr>
            <w:rFonts w:ascii="Times New Roman" w:eastAsia="Times New Roman" w:hAnsi="Times New Roman" w:cs="Times New Roman"/>
            <w:color w:val="3366CC"/>
            <w:sz w:val="24"/>
            <w:szCs w:val="24"/>
            <w:u w:val="single"/>
            <w:lang w:val="en"/>
          </w:rPr>
          <w:t>5</w:t>
        </w:r>
        <w:r w:rsidRPr="00160787">
          <w:rPr>
            <w:rFonts w:ascii="Times New Roman" w:eastAsia="Times New Roman" w:hAnsi="Times New Roman" w:cs="Times New Roman"/>
            <w:color w:val="3366CC"/>
            <w:sz w:val="24"/>
            <w:szCs w:val="24"/>
            <w:u w:val="single"/>
            <w:lang w:val="en"/>
          </w:rPr>
          <w:t>-5</w:t>
        </w:r>
      </w:hyperlink>
      <w:r w:rsidRPr="00160787">
        <w:rPr>
          <w:rFonts w:ascii="Times New Roman" w:eastAsia="Times New Roman" w:hAnsi="Times New Roman" w:cs="Times New Roman"/>
          <w:color w:val="000000"/>
          <w:sz w:val="24"/>
          <w:szCs w:val="24"/>
          <w:lang w:val="en"/>
        </w:rPr>
        <w:t xml:space="preserve">, Trade Agreements, is included in this solicitation.) </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05" w:name="wp1179404"/>
      <w:bookmarkEnd w:id="205"/>
      <w:r w:rsidRPr="00160787">
        <w:rPr>
          <w:rFonts w:ascii="Times New Roman" w:eastAsia="Times New Roman" w:hAnsi="Times New Roman" w:cs="Times New Roman"/>
          <w:color w:val="000000"/>
          <w:sz w:val="24"/>
          <w:szCs w:val="24"/>
          <w:lang w:val="en"/>
        </w:rPr>
        <w:t>(</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 The offeror certifies that each end product, except those listed in paragraph (g)(5)(ii) of this provision, is a U.S.-made or designated country end product, as defined in the clause of this solicitation entitled “Trade Agreements.”</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06" w:name="wp1179405"/>
      <w:bookmarkEnd w:id="206"/>
      <w:r w:rsidRPr="00160787">
        <w:rPr>
          <w:rFonts w:ascii="Times New Roman" w:eastAsia="Times New Roman" w:hAnsi="Times New Roman" w:cs="Times New Roman"/>
          <w:color w:val="000000"/>
          <w:sz w:val="24"/>
          <w:szCs w:val="24"/>
          <w:lang w:val="en"/>
        </w:rPr>
        <w:t>(ii) The offeror shall list as other end products those end products that are not U.S.-made or designated country end products.</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207" w:name="wp1179423"/>
      <w:bookmarkEnd w:id="207"/>
      <w:r w:rsidRPr="00160787">
        <w:rPr>
          <w:rFonts w:ascii="Times New Roman" w:eastAsia="Times New Roman" w:hAnsi="Times New Roman" w:cs="Times New Roman"/>
          <w:color w:val="000000"/>
          <w:sz w:val="24"/>
          <w:szCs w:val="24"/>
          <w:lang w:val="en"/>
        </w:rPr>
        <w:t>Other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160787" w:rsidRPr="00160787" w:rsidTr="00160787">
        <w:trPr>
          <w:tblCellSpacing w:w="15" w:type="dxa"/>
        </w:trPr>
        <w:tc>
          <w:tcPr>
            <w:tcW w:w="0" w:type="auto"/>
            <w:vAlign w:val="bottom"/>
            <w:hideMark/>
          </w:tcPr>
          <w:p w:rsidR="00160787" w:rsidRPr="00160787" w:rsidRDefault="00160787" w:rsidP="00160787">
            <w:pPr>
              <w:spacing w:after="0" w:line="288" w:lineRule="auto"/>
              <w:jc w:val="center"/>
              <w:rPr>
                <w:rFonts w:ascii="Times New Roman" w:eastAsia="Times New Roman" w:hAnsi="Times New Roman" w:cs="Times New Roman"/>
                <w:b/>
                <w:bCs/>
                <w:color w:val="000000"/>
                <w:sz w:val="24"/>
                <w:szCs w:val="24"/>
              </w:rPr>
            </w:pPr>
            <w:bookmarkStart w:id="208" w:name="wp1179408"/>
            <w:bookmarkEnd w:id="208"/>
            <w:r w:rsidRPr="00160787">
              <w:rPr>
                <w:rFonts w:ascii="Times New Roman" w:eastAsia="Times New Roman" w:hAnsi="Times New Roman" w:cs="Times New Roman"/>
                <w:b/>
                <w:bCs/>
                <w:color w:val="000000"/>
                <w:sz w:val="24"/>
                <w:szCs w:val="24"/>
              </w:rPr>
              <w:t>Line Item No.</w:t>
            </w:r>
          </w:p>
        </w:tc>
        <w:tc>
          <w:tcPr>
            <w:tcW w:w="0" w:type="auto"/>
            <w:vAlign w:val="bottom"/>
            <w:hideMark/>
          </w:tcPr>
          <w:p w:rsidR="00160787" w:rsidRPr="00160787" w:rsidRDefault="00160787" w:rsidP="00160787">
            <w:pPr>
              <w:spacing w:after="0" w:line="288" w:lineRule="auto"/>
              <w:jc w:val="center"/>
              <w:rPr>
                <w:rFonts w:ascii="Times New Roman" w:eastAsia="Times New Roman" w:hAnsi="Times New Roman" w:cs="Times New Roman"/>
                <w:b/>
                <w:bCs/>
                <w:color w:val="000000"/>
                <w:sz w:val="24"/>
                <w:szCs w:val="24"/>
              </w:rPr>
            </w:pPr>
            <w:bookmarkStart w:id="209" w:name="wp1179410"/>
            <w:bookmarkEnd w:id="209"/>
            <w:r w:rsidRPr="00160787">
              <w:rPr>
                <w:rFonts w:ascii="Times New Roman" w:eastAsia="Times New Roman" w:hAnsi="Times New Roman" w:cs="Times New Roman"/>
                <w:b/>
                <w:bCs/>
                <w:color w:val="000000"/>
                <w:sz w:val="24"/>
                <w:szCs w:val="24"/>
              </w:rPr>
              <w:t>Country of Origin</w:t>
            </w:r>
          </w:p>
        </w:tc>
      </w:tr>
      <w:tr w:rsidR="00160787" w:rsidRPr="00160787" w:rsidTr="00160787">
        <w:trPr>
          <w:tblCellSpacing w:w="15" w:type="dxa"/>
        </w:trPr>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210" w:name="wp1179412"/>
            <w:bookmarkEnd w:id="210"/>
            <w:r w:rsidRPr="00160787">
              <w:rPr>
                <w:rFonts w:ascii="Times New Roman" w:eastAsia="Times New Roman" w:hAnsi="Times New Roman" w:cs="Times New Roman"/>
                <w:color w:val="000000"/>
                <w:sz w:val="24"/>
                <w:szCs w:val="24"/>
              </w:rPr>
              <w:t>______________</w:t>
            </w:r>
          </w:p>
        </w:tc>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211" w:name="wp1179414"/>
            <w:bookmarkEnd w:id="211"/>
            <w:r w:rsidRPr="00160787">
              <w:rPr>
                <w:rFonts w:ascii="Times New Roman" w:eastAsia="Times New Roman" w:hAnsi="Times New Roman" w:cs="Times New Roman"/>
                <w:color w:val="000000"/>
                <w:sz w:val="24"/>
                <w:szCs w:val="24"/>
              </w:rPr>
              <w:t>_________________</w:t>
            </w:r>
          </w:p>
        </w:tc>
      </w:tr>
      <w:tr w:rsidR="00160787" w:rsidRPr="00160787" w:rsidTr="00160787">
        <w:trPr>
          <w:tblCellSpacing w:w="15" w:type="dxa"/>
        </w:trPr>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212" w:name="wp1179416"/>
            <w:bookmarkEnd w:id="212"/>
            <w:r w:rsidRPr="00160787">
              <w:rPr>
                <w:rFonts w:ascii="Times New Roman" w:eastAsia="Times New Roman" w:hAnsi="Times New Roman" w:cs="Times New Roman"/>
                <w:color w:val="000000"/>
                <w:sz w:val="24"/>
                <w:szCs w:val="24"/>
              </w:rPr>
              <w:t>______________</w:t>
            </w:r>
          </w:p>
        </w:tc>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213" w:name="wp1179418"/>
            <w:bookmarkEnd w:id="213"/>
            <w:r w:rsidRPr="00160787">
              <w:rPr>
                <w:rFonts w:ascii="Times New Roman" w:eastAsia="Times New Roman" w:hAnsi="Times New Roman" w:cs="Times New Roman"/>
                <w:color w:val="000000"/>
                <w:sz w:val="24"/>
                <w:szCs w:val="24"/>
              </w:rPr>
              <w:t>_________________</w:t>
            </w:r>
          </w:p>
        </w:tc>
      </w:tr>
      <w:tr w:rsidR="00160787" w:rsidRPr="00160787" w:rsidTr="00160787">
        <w:trPr>
          <w:tblCellSpacing w:w="15" w:type="dxa"/>
        </w:trPr>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214" w:name="wp1179420"/>
            <w:bookmarkEnd w:id="214"/>
            <w:r w:rsidRPr="00160787">
              <w:rPr>
                <w:rFonts w:ascii="Times New Roman" w:eastAsia="Times New Roman" w:hAnsi="Times New Roman" w:cs="Times New Roman"/>
                <w:color w:val="000000"/>
                <w:sz w:val="24"/>
                <w:szCs w:val="24"/>
              </w:rPr>
              <w:t>______________</w:t>
            </w:r>
          </w:p>
        </w:tc>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215" w:name="wp1179422"/>
            <w:bookmarkEnd w:id="215"/>
            <w:r w:rsidRPr="00160787">
              <w:rPr>
                <w:rFonts w:ascii="Times New Roman" w:eastAsia="Times New Roman" w:hAnsi="Times New Roman" w:cs="Times New Roman"/>
                <w:color w:val="000000"/>
                <w:sz w:val="24"/>
                <w:szCs w:val="24"/>
              </w:rPr>
              <w:t>_________________</w:t>
            </w:r>
          </w:p>
        </w:tc>
      </w:tr>
    </w:tbl>
    <w:p w:rsidR="00160787" w:rsidRPr="00160787" w:rsidRDefault="00160787" w:rsidP="00160787">
      <w:pPr>
        <w:spacing w:before="240" w:after="240" w:line="288" w:lineRule="auto"/>
        <w:jc w:val="center"/>
        <w:rPr>
          <w:rFonts w:ascii="Times New Roman" w:eastAsia="Times New Roman" w:hAnsi="Times New Roman" w:cs="Times New Roman"/>
          <w:color w:val="000000"/>
          <w:sz w:val="24"/>
          <w:szCs w:val="24"/>
          <w:lang w:val="en"/>
        </w:rPr>
      </w:pPr>
      <w:bookmarkStart w:id="216" w:name="wp1179424"/>
      <w:bookmarkEnd w:id="216"/>
      <w:r w:rsidRPr="00160787">
        <w:rPr>
          <w:rFonts w:ascii="Times New Roman" w:eastAsia="Times New Roman" w:hAnsi="Times New Roman" w:cs="Times New Roman"/>
          <w:color w:val="000000"/>
          <w:sz w:val="24"/>
          <w:szCs w:val="24"/>
          <w:lang w:val="en"/>
        </w:rPr>
        <w:t xml:space="preserve">[List as necessary] </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17" w:name="wp1179425"/>
      <w:bookmarkEnd w:id="217"/>
      <w:r w:rsidRPr="00160787">
        <w:rPr>
          <w:rFonts w:ascii="Times New Roman" w:eastAsia="Times New Roman" w:hAnsi="Times New Roman" w:cs="Times New Roman"/>
          <w:color w:val="000000"/>
          <w:sz w:val="24"/>
          <w:szCs w:val="24"/>
          <w:lang w:val="en"/>
        </w:rPr>
        <w:t xml:space="preserve">(iii) The Government will evaluate offers in accordance with the policies and procedures of FAR </w:t>
      </w:r>
      <w:hyperlink r:id="rId31" w:anchor="wp225048" w:history="1">
        <w:r w:rsidRPr="00160787">
          <w:rPr>
            <w:rFonts w:ascii="Times New Roman" w:eastAsia="Times New Roman" w:hAnsi="Times New Roman" w:cs="Times New Roman"/>
            <w:color w:val="3366CC"/>
            <w:sz w:val="24"/>
            <w:szCs w:val="24"/>
            <w:u w:val="single"/>
            <w:lang w:val="en"/>
          </w:rPr>
          <w:t xml:space="preserve">Part </w:t>
        </w:r>
        <w:r w:rsidRPr="00160787">
          <w:rPr>
            <w:rFonts w:ascii="Times New Roman" w:eastAsia="Times New Roman" w:hAnsi="Times New Roman" w:cs="Times New Roman"/>
            <w:color w:val="3366CC"/>
            <w:sz w:val="24"/>
            <w:szCs w:val="24"/>
            <w:u w:val="single"/>
            <w:lang w:val="en"/>
          </w:rPr>
          <w:t>2</w:t>
        </w:r>
        <w:r w:rsidRPr="00160787">
          <w:rPr>
            <w:rFonts w:ascii="Times New Roman" w:eastAsia="Times New Roman" w:hAnsi="Times New Roman" w:cs="Times New Roman"/>
            <w:color w:val="3366CC"/>
            <w:sz w:val="24"/>
            <w:szCs w:val="24"/>
            <w:u w:val="single"/>
            <w:lang w:val="en"/>
          </w:rPr>
          <w:t>5</w:t>
        </w:r>
      </w:hyperlink>
      <w:r w:rsidRPr="00160787">
        <w:rPr>
          <w:rFonts w:ascii="Times New Roman" w:eastAsia="Times New Roman" w:hAnsi="Times New Roman" w:cs="Times New Roman"/>
          <w:color w:val="000000"/>
          <w:sz w:val="24"/>
          <w:szCs w:val="24"/>
          <w:lang w:val="en"/>
        </w:rPr>
        <w:t xml:space="preserve">. 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 </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218" w:name="wp1179426"/>
      <w:bookmarkEnd w:id="218"/>
      <w:r w:rsidRPr="00160787">
        <w:rPr>
          <w:rFonts w:ascii="Times New Roman" w:eastAsia="Times New Roman" w:hAnsi="Times New Roman" w:cs="Times New Roman"/>
          <w:color w:val="000000"/>
          <w:sz w:val="24"/>
          <w:szCs w:val="24"/>
          <w:lang w:val="en"/>
        </w:rPr>
        <w:t xml:space="preserve">(h) Certification Regarding Responsibility Matters (Executive Order 12689). (Applies only if the contract value is expected to exceed the simplified acquisition </w:t>
      </w:r>
      <w:r w:rsidRPr="00160787">
        <w:rPr>
          <w:rFonts w:ascii="Times New Roman" w:eastAsia="Times New Roman" w:hAnsi="Times New Roman" w:cs="Times New Roman"/>
          <w:color w:val="000000"/>
          <w:sz w:val="24"/>
          <w:szCs w:val="24"/>
          <w:lang w:val="en"/>
        </w:rPr>
        <w:lastRenderedPageBreak/>
        <w:t xml:space="preserve">threshold.) The offeror certifies, to the best of its knowledge and belief, that the offeror and/or any of its principals—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219" w:name="wp1179427"/>
      <w:bookmarkEnd w:id="219"/>
      <w:r w:rsidRPr="00160787">
        <w:rPr>
          <w:rFonts w:ascii="Times New Roman" w:eastAsia="Times New Roman" w:hAnsi="Times New Roman" w:cs="Times New Roman"/>
          <w:color w:val="000000"/>
          <w:sz w:val="24"/>
          <w:szCs w:val="24"/>
          <w:lang w:val="en"/>
        </w:rPr>
        <w:t>(1) □ Are, □ are not presently debarred, suspended, proposed for debarment, or declared ineligible for the award of contracts by any Federal agency;</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220" w:name="wp1179428"/>
      <w:bookmarkEnd w:id="220"/>
      <w:r w:rsidRPr="00160787">
        <w:rPr>
          <w:rFonts w:ascii="Times New Roman" w:eastAsia="Times New Roman" w:hAnsi="Times New Roman" w:cs="Times New Roman"/>
          <w:color w:val="000000"/>
          <w:sz w:val="24"/>
          <w:szCs w:val="24"/>
          <w:lang w:val="en"/>
        </w:rPr>
        <w:t>(2) □ Have,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221" w:name="wp1179429"/>
      <w:bookmarkEnd w:id="221"/>
      <w:r w:rsidRPr="00160787">
        <w:rPr>
          <w:rFonts w:ascii="Times New Roman" w:eastAsia="Times New Roman" w:hAnsi="Times New Roman" w:cs="Times New Roman"/>
          <w:color w:val="000000"/>
          <w:sz w:val="24"/>
          <w:szCs w:val="24"/>
          <w:lang w:val="en"/>
        </w:rPr>
        <w:t>(3) □ Are, □ are not presently indicted for, or otherwise criminally or civilly charged by a Government entity with, commission of any of these offenses enumerated in paragraph (h)(2) of this clause; and</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222" w:name="wp1192421"/>
      <w:bookmarkEnd w:id="222"/>
      <w:r w:rsidRPr="00160787">
        <w:rPr>
          <w:rFonts w:ascii="Times New Roman" w:eastAsia="Times New Roman" w:hAnsi="Times New Roman" w:cs="Times New Roman"/>
          <w:color w:val="000000"/>
          <w:sz w:val="24"/>
          <w:szCs w:val="24"/>
          <w:lang w:val="en"/>
        </w:rPr>
        <w:t>(4) □ Have, □ have not, within a three-year period preceding this offer, been notified of any delinquent Federal taxes in an amount that exceeds $3,500 for which the liability remains unsatisfied.</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23" w:name="wp1192423"/>
      <w:bookmarkEnd w:id="223"/>
      <w:r w:rsidRPr="00160787">
        <w:rPr>
          <w:rFonts w:ascii="Times New Roman" w:eastAsia="Times New Roman" w:hAnsi="Times New Roman" w:cs="Times New Roman"/>
          <w:color w:val="000000"/>
          <w:sz w:val="24"/>
          <w:szCs w:val="24"/>
          <w:lang w:val="en"/>
        </w:rPr>
        <w:t>(</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 Taxes are considered delinquent if both of the following criteria apply:</w:t>
      </w:r>
    </w:p>
    <w:p w:rsidR="00160787" w:rsidRPr="00160787" w:rsidRDefault="00160787" w:rsidP="00160787">
      <w:pPr>
        <w:spacing w:after="0" w:line="288" w:lineRule="auto"/>
        <w:ind w:firstLine="960"/>
        <w:rPr>
          <w:rFonts w:ascii="Times New Roman" w:eastAsia="Times New Roman" w:hAnsi="Times New Roman" w:cs="Times New Roman"/>
          <w:color w:val="000000"/>
          <w:sz w:val="24"/>
          <w:szCs w:val="24"/>
          <w:lang w:val="en"/>
        </w:rPr>
      </w:pPr>
      <w:bookmarkStart w:id="224" w:name="wp1192425"/>
      <w:bookmarkEnd w:id="224"/>
      <w:r w:rsidRPr="00160787">
        <w:rPr>
          <w:rFonts w:ascii="Times New Roman" w:eastAsia="Times New Roman" w:hAnsi="Times New Roman" w:cs="Times New Roman"/>
          <w:color w:val="000000"/>
          <w:sz w:val="24"/>
          <w:szCs w:val="24"/>
          <w:lang w:val="en"/>
        </w:rPr>
        <w:t xml:space="preserve">(A) The tax liability is finally determined.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 </w:t>
      </w:r>
    </w:p>
    <w:p w:rsidR="00160787" w:rsidRPr="00160787" w:rsidRDefault="00160787" w:rsidP="00160787">
      <w:pPr>
        <w:spacing w:after="0" w:line="288" w:lineRule="auto"/>
        <w:ind w:firstLine="960"/>
        <w:rPr>
          <w:rFonts w:ascii="Times New Roman" w:eastAsia="Times New Roman" w:hAnsi="Times New Roman" w:cs="Times New Roman"/>
          <w:color w:val="000000"/>
          <w:sz w:val="24"/>
          <w:szCs w:val="24"/>
          <w:lang w:val="en"/>
        </w:rPr>
      </w:pPr>
      <w:bookmarkStart w:id="225" w:name="wp1192426"/>
      <w:bookmarkEnd w:id="225"/>
      <w:r w:rsidRPr="00160787">
        <w:rPr>
          <w:rFonts w:ascii="Times New Roman" w:eastAsia="Times New Roman" w:hAnsi="Times New Roman" w:cs="Times New Roman"/>
          <w:color w:val="000000"/>
          <w:sz w:val="24"/>
          <w:szCs w:val="24"/>
          <w:lang w:val="en"/>
        </w:rPr>
        <w:t xml:space="preserve">(B) The taxpayer is delinquent in making payment. A taxpayer is delinquent if the taxpayer has failed to pay the tax liability when full payment was due and required. A taxpayer is not delinquent in cases where enforced collection action is precluded. </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26" w:name="wp1192429"/>
      <w:bookmarkEnd w:id="226"/>
      <w:r w:rsidRPr="00160787">
        <w:rPr>
          <w:rFonts w:ascii="Times New Roman" w:eastAsia="Times New Roman" w:hAnsi="Times New Roman" w:cs="Times New Roman"/>
          <w:color w:val="000000"/>
          <w:sz w:val="24"/>
          <w:szCs w:val="24"/>
          <w:lang w:val="en"/>
        </w:rPr>
        <w:t xml:space="preserve">(ii) Examples. </w:t>
      </w:r>
    </w:p>
    <w:p w:rsidR="00160787" w:rsidRPr="00160787" w:rsidRDefault="00160787" w:rsidP="00160787">
      <w:pPr>
        <w:spacing w:after="0" w:line="288" w:lineRule="auto"/>
        <w:ind w:firstLine="960"/>
        <w:rPr>
          <w:rFonts w:ascii="Times New Roman" w:eastAsia="Times New Roman" w:hAnsi="Times New Roman" w:cs="Times New Roman"/>
          <w:color w:val="000000"/>
          <w:sz w:val="24"/>
          <w:szCs w:val="24"/>
          <w:lang w:val="en"/>
        </w:rPr>
      </w:pPr>
      <w:bookmarkStart w:id="227" w:name="wp1192589"/>
      <w:bookmarkEnd w:id="227"/>
      <w:r w:rsidRPr="00160787">
        <w:rPr>
          <w:rFonts w:ascii="Times New Roman" w:eastAsia="Times New Roman" w:hAnsi="Times New Roman" w:cs="Times New Roman"/>
          <w:color w:val="000000"/>
          <w:sz w:val="24"/>
          <w:szCs w:val="24"/>
          <w:lang w:val="en"/>
        </w:rPr>
        <w:t>(A)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rsidR="00160787" w:rsidRPr="00160787" w:rsidRDefault="00160787" w:rsidP="00160787">
      <w:pPr>
        <w:spacing w:after="0" w:line="288" w:lineRule="auto"/>
        <w:ind w:firstLine="960"/>
        <w:rPr>
          <w:rFonts w:ascii="Times New Roman" w:eastAsia="Times New Roman" w:hAnsi="Times New Roman" w:cs="Times New Roman"/>
          <w:color w:val="000000"/>
          <w:sz w:val="24"/>
          <w:szCs w:val="24"/>
          <w:lang w:val="en"/>
        </w:rPr>
      </w:pPr>
      <w:bookmarkStart w:id="228" w:name="wp1192595"/>
      <w:bookmarkEnd w:id="228"/>
      <w:r w:rsidRPr="00160787">
        <w:rPr>
          <w:rFonts w:ascii="Times New Roman" w:eastAsia="Times New Roman" w:hAnsi="Times New Roman" w:cs="Times New Roman"/>
          <w:color w:val="000000"/>
          <w:sz w:val="24"/>
          <w:szCs w:val="24"/>
          <w:lang w:val="en"/>
        </w:rPr>
        <w:t>(B)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rsidR="00160787" w:rsidRPr="00160787" w:rsidRDefault="00160787" w:rsidP="00160787">
      <w:pPr>
        <w:spacing w:after="0" w:line="288" w:lineRule="auto"/>
        <w:ind w:firstLine="960"/>
        <w:rPr>
          <w:rFonts w:ascii="Times New Roman" w:eastAsia="Times New Roman" w:hAnsi="Times New Roman" w:cs="Times New Roman"/>
          <w:color w:val="000000"/>
          <w:sz w:val="24"/>
          <w:szCs w:val="24"/>
          <w:lang w:val="en"/>
        </w:rPr>
      </w:pPr>
      <w:bookmarkStart w:id="229" w:name="wp1192432"/>
      <w:bookmarkEnd w:id="229"/>
      <w:r w:rsidRPr="00160787">
        <w:rPr>
          <w:rFonts w:ascii="Times New Roman" w:eastAsia="Times New Roman" w:hAnsi="Times New Roman" w:cs="Times New Roman"/>
          <w:color w:val="000000"/>
          <w:sz w:val="24"/>
          <w:szCs w:val="24"/>
          <w:lang w:val="en"/>
        </w:rPr>
        <w:lastRenderedPageBreak/>
        <w:t>(C) The taxpayer has entered into an installment agreement pursuant to I.R.C. §6159. The taxpayer is making timely payments and is in full compliance with the agreement terms. The taxpayer is not delinquent because the taxpayer is not currently required to make full payment.</w:t>
      </w:r>
    </w:p>
    <w:p w:rsidR="00160787" w:rsidRPr="00160787" w:rsidRDefault="00160787" w:rsidP="00160787">
      <w:pPr>
        <w:spacing w:after="0" w:line="288" w:lineRule="auto"/>
        <w:ind w:firstLine="960"/>
        <w:rPr>
          <w:rFonts w:ascii="Times New Roman" w:eastAsia="Times New Roman" w:hAnsi="Times New Roman" w:cs="Times New Roman"/>
          <w:color w:val="000000"/>
          <w:sz w:val="24"/>
          <w:szCs w:val="24"/>
          <w:lang w:val="en"/>
        </w:rPr>
      </w:pPr>
      <w:bookmarkStart w:id="230" w:name="wp1192532"/>
      <w:bookmarkEnd w:id="230"/>
      <w:r w:rsidRPr="00160787">
        <w:rPr>
          <w:rFonts w:ascii="Times New Roman" w:eastAsia="Times New Roman" w:hAnsi="Times New Roman" w:cs="Times New Roman"/>
          <w:color w:val="000000"/>
          <w:sz w:val="24"/>
          <w:szCs w:val="24"/>
          <w:lang w:val="en"/>
        </w:rPr>
        <w:t>(D) The taxpayer has filed for bankruptcy protection. The taxpayer is not delinquent because enforced collection action is stayed under 11 U.S.C. §362 (the Bankruptcy Code).</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231" w:name="wp1192533"/>
      <w:bookmarkEnd w:id="231"/>
      <w:r w:rsidRPr="00160787">
        <w:rPr>
          <w:rFonts w:ascii="Times New Roman" w:eastAsia="Times New Roman" w:hAnsi="Times New Roman" w:cs="Times New Roman"/>
          <w:color w:val="000000"/>
          <w:sz w:val="24"/>
          <w:szCs w:val="24"/>
          <w:lang w:val="en"/>
        </w:rPr>
        <w:t>(</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 Certification Regarding Knowledge of Child Labor for Listed End Products (Executive Order 13126). [The Contracting Officer must list in paragraph (</w:t>
      </w:r>
      <w:proofErr w:type="spellStart"/>
      <w:r w:rsidRPr="00160787">
        <w:rPr>
          <w:rFonts w:ascii="Times New Roman" w:eastAsia="Times New Roman" w:hAnsi="Times New Roman" w:cs="Times New Roman"/>
          <w:color w:val="000000"/>
          <w:sz w:val="24"/>
          <w:szCs w:val="24"/>
          <w:lang w:val="en"/>
        </w:rPr>
        <w:t>i</w:t>
      </w:r>
      <w:proofErr w:type="spellEnd"/>
      <w:proofErr w:type="gramStart"/>
      <w:r w:rsidRPr="00160787">
        <w:rPr>
          <w:rFonts w:ascii="Times New Roman" w:eastAsia="Times New Roman" w:hAnsi="Times New Roman" w:cs="Times New Roman"/>
          <w:color w:val="000000"/>
          <w:sz w:val="24"/>
          <w:szCs w:val="24"/>
          <w:lang w:val="en"/>
        </w:rPr>
        <w:t>)(</w:t>
      </w:r>
      <w:proofErr w:type="gramEnd"/>
      <w:r w:rsidRPr="00160787">
        <w:rPr>
          <w:rFonts w:ascii="Times New Roman" w:eastAsia="Times New Roman" w:hAnsi="Times New Roman" w:cs="Times New Roman"/>
          <w:color w:val="000000"/>
          <w:sz w:val="24"/>
          <w:szCs w:val="24"/>
          <w:lang w:val="en"/>
        </w:rPr>
        <w:t xml:space="preserve">1) any end products being acquired under this solicitation that are included in the List of Products Requiring Contractor Certification as to Forced or Indentured Child Labor, unless excluded at .]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232" w:name="wp1179444"/>
      <w:bookmarkEnd w:id="232"/>
      <w:r w:rsidRPr="00160787">
        <w:rPr>
          <w:rFonts w:ascii="Times New Roman" w:eastAsia="Times New Roman" w:hAnsi="Times New Roman" w:cs="Times New Roman"/>
          <w:color w:val="000000"/>
          <w:sz w:val="24"/>
          <w:szCs w:val="24"/>
          <w:lang w:val="en"/>
        </w:rPr>
        <w:t xml:space="preserve">(1) Listed end products.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2789"/>
      </w:tblGrid>
      <w:tr w:rsidR="00160787" w:rsidRPr="00160787" w:rsidTr="00160787">
        <w:trPr>
          <w:tblCellSpacing w:w="15" w:type="dxa"/>
        </w:trPr>
        <w:tc>
          <w:tcPr>
            <w:tcW w:w="0" w:type="auto"/>
            <w:vAlign w:val="bottom"/>
            <w:hideMark/>
          </w:tcPr>
          <w:p w:rsidR="00160787" w:rsidRPr="00160787" w:rsidRDefault="00160787" w:rsidP="00160787">
            <w:pPr>
              <w:spacing w:after="0" w:line="288" w:lineRule="auto"/>
              <w:jc w:val="center"/>
              <w:rPr>
                <w:rFonts w:ascii="Times New Roman" w:eastAsia="Times New Roman" w:hAnsi="Times New Roman" w:cs="Times New Roman"/>
                <w:b/>
                <w:bCs/>
                <w:color w:val="000000"/>
                <w:sz w:val="24"/>
                <w:szCs w:val="24"/>
              </w:rPr>
            </w:pPr>
            <w:bookmarkStart w:id="233" w:name="wp1179433"/>
            <w:bookmarkEnd w:id="233"/>
            <w:r w:rsidRPr="00160787">
              <w:rPr>
                <w:rFonts w:ascii="Times New Roman" w:eastAsia="Times New Roman" w:hAnsi="Times New Roman" w:cs="Times New Roman"/>
                <w:b/>
                <w:bCs/>
                <w:color w:val="000000"/>
                <w:sz w:val="24"/>
                <w:szCs w:val="24"/>
              </w:rPr>
              <w:t>Listed End Product</w:t>
            </w:r>
          </w:p>
        </w:tc>
        <w:tc>
          <w:tcPr>
            <w:tcW w:w="0" w:type="auto"/>
            <w:vAlign w:val="bottom"/>
            <w:hideMark/>
          </w:tcPr>
          <w:p w:rsidR="00160787" w:rsidRPr="00160787" w:rsidRDefault="00160787" w:rsidP="00160787">
            <w:pPr>
              <w:spacing w:after="0" w:line="288" w:lineRule="auto"/>
              <w:jc w:val="center"/>
              <w:rPr>
                <w:rFonts w:ascii="Times New Roman" w:eastAsia="Times New Roman" w:hAnsi="Times New Roman" w:cs="Times New Roman"/>
                <w:b/>
                <w:bCs/>
                <w:color w:val="000000"/>
                <w:sz w:val="24"/>
                <w:szCs w:val="24"/>
              </w:rPr>
            </w:pPr>
            <w:bookmarkStart w:id="234" w:name="wp1179435"/>
            <w:bookmarkEnd w:id="234"/>
            <w:r w:rsidRPr="00160787">
              <w:rPr>
                <w:rFonts w:ascii="Times New Roman" w:eastAsia="Times New Roman" w:hAnsi="Times New Roman" w:cs="Times New Roman"/>
                <w:b/>
                <w:bCs/>
                <w:color w:val="000000"/>
                <w:sz w:val="24"/>
                <w:szCs w:val="24"/>
              </w:rPr>
              <w:t>Listed Countries of Origin</w:t>
            </w:r>
          </w:p>
        </w:tc>
      </w:tr>
      <w:tr w:rsidR="00160787" w:rsidRPr="00160787" w:rsidTr="00160787">
        <w:trPr>
          <w:tblCellSpacing w:w="15" w:type="dxa"/>
        </w:trPr>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235" w:name="wp1179437"/>
            <w:bookmarkEnd w:id="235"/>
            <w:r w:rsidRPr="00160787">
              <w:rPr>
                <w:rFonts w:ascii="Times New Roman" w:eastAsia="Times New Roman" w:hAnsi="Times New Roman" w:cs="Times New Roman"/>
                <w:color w:val="000000"/>
                <w:sz w:val="24"/>
                <w:szCs w:val="24"/>
              </w:rPr>
              <w:t>___________________</w:t>
            </w:r>
          </w:p>
        </w:tc>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236" w:name="wp1179439"/>
            <w:bookmarkEnd w:id="236"/>
            <w:r w:rsidRPr="00160787">
              <w:rPr>
                <w:rFonts w:ascii="Times New Roman" w:eastAsia="Times New Roman" w:hAnsi="Times New Roman" w:cs="Times New Roman"/>
                <w:color w:val="000000"/>
                <w:sz w:val="24"/>
                <w:szCs w:val="24"/>
              </w:rPr>
              <w:t>___________________</w:t>
            </w:r>
          </w:p>
        </w:tc>
      </w:tr>
      <w:tr w:rsidR="00160787" w:rsidRPr="00160787" w:rsidTr="00160787">
        <w:trPr>
          <w:tblCellSpacing w:w="15" w:type="dxa"/>
        </w:trPr>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237" w:name="wp1179441"/>
            <w:bookmarkEnd w:id="237"/>
            <w:r w:rsidRPr="00160787">
              <w:rPr>
                <w:rFonts w:ascii="Times New Roman" w:eastAsia="Times New Roman" w:hAnsi="Times New Roman" w:cs="Times New Roman"/>
                <w:color w:val="000000"/>
                <w:sz w:val="24"/>
                <w:szCs w:val="24"/>
              </w:rPr>
              <w:t>___________________</w:t>
            </w:r>
          </w:p>
        </w:tc>
        <w:tc>
          <w:tcPr>
            <w:tcW w:w="0" w:type="auto"/>
            <w:hideMark/>
          </w:tcPr>
          <w:p w:rsidR="00160787" w:rsidRPr="00160787" w:rsidRDefault="00160787" w:rsidP="00160787">
            <w:pPr>
              <w:spacing w:after="0" w:line="288" w:lineRule="auto"/>
              <w:jc w:val="center"/>
              <w:rPr>
                <w:rFonts w:ascii="Times New Roman" w:eastAsia="Times New Roman" w:hAnsi="Times New Roman" w:cs="Times New Roman"/>
                <w:color w:val="000000"/>
                <w:sz w:val="24"/>
                <w:szCs w:val="24"/>
              </w:rPr>
            </w:pPr>
            <w:bookmarkStart w:id="238" w:name="wp1179443"/>
            <w:bookmarkEnd w:id="238"/>
            <w:r w:rsidRPr="00160787">
              <w:rPr>
                <w:rFonts w:ascii="Times New Roman" w:eastAsia="Times New Roman" w:hAnsi="Times New Roman" w:cs="Times New Roman"/>
                <w:color w:val="000000"/>
                <w:sz w:val="24"/>
                <w:szCs w:val="24"/>
              </w:rPr>
              <w:t>___________________</w:t>
            </w:r>
          </w:p>
        </w:tc>
      </w:tr>
    </w:tbl>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239" w:name="wp1179445"/>
      <w:bookmarkEnd w:id="239"/>
      <w:r w:rsidRPr="00160787">
        <w:rPr>
          <w:rFonts w:ascii="Times New Roman" w:eastAsia="Times New Roman" w:hAnsi="Times New Roman" w:cs="Times New Roman"/>
          <w:color w:val="000000"/>
          <w:sz w:val="24"/>
          <w:szCs w:val="24"/>
          <w:lang w:val="en"/>
        </w:rPr>
        <w:t>(2) Certification. [If the Contracting Officer has identified end products and countries of origin in paragraph (</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)(1) of this provision, then the offeror must certify to either (</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)(2)(</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 or (</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 xml:space="preserve">)(2)(ii) by checking the appropriate block.] </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40" w:name="wp1179446"/>
      <w:bookmarkEnd w:id="240"/>
      <w:r w:rsidRPr="00160787">
        <w:rPr>
          <w:rFonts w:ascii="Times New Roman" w:eastAsia="Times New Roman" w:hAnsi="Times New Roman" w:cs="Times New Roman"/>
          <w:color w:val="000000"/>
          <w:sz w:val="24"/>
          <w:szCs w:val="24"/>
          <w:lang w:val="en"/>
        </w:rPr>
        <w:t>□ (</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 The offeror will not supply any end product listed in paragraph (</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)(1) of this provision that was mined, produced, or manufactured in the corresponding country as listed for that product.</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41" w:name="wp1179447"/>
      <w:bookmarkEnd w:id="241"/>
      <w:r w:rsidRPr="00160787">
        <w:rPr>
          <w:rFonts w:ascii="Times New Roman" w:eastAsia="Times New Roman" w:hAnsi="Times New Roman" w:cs="Times New Roman"/>
          <w:color w:val="000000"/>
          <w:sz w:val="24"/>
          <w:szCs w:val="24"/>
          <w:lang w:val="en"/>
        </w:rPr>
        <w:t>□ (ii) The offeror may supply an end product listed in paragraph (</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242" w:name="wp1184099"/>
      <w:bookmarkEnd w:id="242"/>
      <w:r w:rsidRPr="00160787">
        <w:rPr>
          <w:rFonts w:ascii="Times New Roman" w:eastAsia="Times New Roman" w:hAnsi="Times New Roman" w:cs="Times New Roman"/>
          <w:color w:val="000000"/>
          <w:sz w:val="24"/>
          <w:szCs w:val="24"/>
          <w:lang w:val="en"/>
        </w:rPr>
        <w:t xml:space="preserve">(j) Place of manufacture.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243" w:name="wp1184100"/>
      <w:bookmarkEnd w:id="243"/>
      <w:r w:rsidRPr="00160787">
        <w:rPr>
          <w:rFonts w:ascii="Times New Roman" w:eastAsia="Times New Roman" w:hAnsi="Times New Roman" w:cs="Times New Roman"/>
          <w:color w:val="000000"/>
          <w:sz w:val="24"/>
          <w:szCs w:val="24"/>
          <w:lang w:val="en"/>
        </w:rPr>
        <w:t>(1) □ In the United States (Check this box if the total anticipated price of offered end products manufactured in the United States exceeds the total anticipated price of offered end products manufactured outside the United States); or</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244" w:name="wp1184101"/>
      <w:bookmarkEnd w:id="244"/>
      <w:r w:rsidRPr="00160787">
        <w:rPr>
          <w:rFonts w:ascii="Times New Roman" w:eastAsia="Times New Roman" w:hAnsi="Times New Roman" w:cs="Times New Roman"/>
          <w:color w:val="000000"/>
          <w:sz w:val="24"/>
          <w:szCs w:val="24"/>
          <w:lang w:val="en"/>
        </w:rPr>
        <w:t xml:space="preserve">(2) □ </w:t>
      </w:r>
      <w:proofErr w:type="gramStart"/>
      <w:r w:rsidRPr="00160787">
        <w:rPr>
          <w:rFonts w:ascii="Times New Roman" w:eastAsia="Times New Roman" w:hAnsi="Times New Roman" w:cs="Times New Roman"/>
          <w:color w:val="000000"/>
          <w:sz w:val="24"/>
          <w:szCs w:val="24"/>
          <w:lang w:val="en"/>
        </w:rPr>
        <w:t>Outside</w:t>
      </w:r>
      <w:proofErr w:type="gramEnd"/>
      <w:r w:rsidRPr="00160787">
        <w:rPr>
          <w:rFonts w:ascii="Times New Roman" w:eastAsia="Times New Roman" w:hAnsi="Times New Roman" w:cs="Times New Roman"/>
          <w:color w:val="000000"/>
          <w:sz w:val="24"/>
          <w:szCs w:val="24"/>
          <w:lang w:val="en"/>
        </w:rPr>
        <w:t xml:space="preserve"> the United States.</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245" w:name="wp1190838"/>
      <w:bookmarkEnd w:id="245"/>
      <w:r w:rsidRPr="00160787">
        <w:rPr>
          <w:rFonts w:ascii="Times New Roman" w:eastAsia="Times New Roman" w:hAnsi="Times New Roman" w:cs="Times New Roman"/>
          <w:color w:val="000000"/>
          <w:sz w:val="24"/>
          <w:szCs w:val="24"/>
          <w:lang w:val="en"/>
        </w:rPr>
        <w:t>(k) Certificates regarding exemptions from the application of the Service Contract Labor Standards (Certification by the offeror as to its compliance with respect to the contract also constitutes its certification as to compliance by its subcontractor if it subcontracts out the exempt services.) [The contracting officer is to check a box to indicate if paragraph (k</w:t>
      </w:r>
      <w:proofErr w:type="gramStart"/>
      <w:r w:rsidRPr="00160787">
        <w:rPr>
          <w:rFonts w:ascii="Times New Roman" w:eastAsia="Times New Roman" w:hAnsi="Times New Roman" w:cs="Times New Roman"/>
          <w:color w:val="000000"/>
          <w:sz w:val="24"/>
          <w:szCs w:val="24"/>
          <w:lang w:val="en"/>
        </w:rPr>
        <w:t>)(</w:t>
      </w:r>
      <w:proofErr w:type="gramEnd"/>
      <w:r w:rsidRPr="00160787">
        <w:rPr>
          <w:rFonts w:ascii="Times New Roman" w:eastAsia="Times New Roman" w:hAnsi="Times New Roman" w:cs="Times New Roman"/>
          <w:color w:val="000000"/>
          <w:sz w:val="24"/>
          <w:szCs w:val="24"/>
          <w:lang w:val="en"/>
        </w:rPr>
        <w:t xml:space="preserve">1) or (k)(2) applies.]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246" w:name="wp1190969"/>
      <w:bookmarkEnd w:id="246"/>
      <w:r w:rsidRPr="00160787">
        <w:rPr>
          <w:rFonts w:ascii="Times New Roman" w:eastAsia="Times New Roman" w:hAnsi="Times New Roman" w:cs="Times New Roman"/>
          <w:color w:val="000000"/>
          <w:sz w:val="24"/>
          <w:szCs w:val="24"/>
          <w:lang w:val="en"/>
        </w:rPr>
        <w:t xml:space="preserve">□ (1) Maintenance, calibration, or repair of certain equipment as described in FAR </w:t>
      </w:r>
      <w:hyperlink r:id="rId32" w:anchor="wp1105165" w:history="1">
        <w:r w:rsidRPr="00160787">
          <w:rPr>
            <w:rFonts w:ascii="Times New Roman" w:eastAsia="Times New Roman" w:hAnsi="Times New Roman" w:cs="Times New Roman"/>
            <w:color w:val="3366CC"/>
            <w:sz w:val="24"/>
            <w:szCs w:val="24"/>
            <w:u w:val="single"/>
            <w:lang w:val="en"/>
          </w:rPr>
          <w:t>22.10</w:t>
        </w:r>
        <w:r w:rsidRPr="00160787">
          <w:rPr>
            <w:rFonts w:ascii="Times New Roman" w:eastAsia="Times New Roman" w:hAnsi="Times New Roman" w:cs="Times New Roman"/>
            <w:color w:val="3366CC"/>
            <w:sz w:val="24"/>
            <w:szCs w:val="24"/>
            <w:u w:val="single"/>
            <w:lang w:val="en"/>
          </w:rPr>
          <w:t>0</w:t>
        </w:r>
        <w:r w:rsidRPr="00160787">
          <w:rPr>
            <w:rFonts w:ascii="Times New Roman" w:eastAsia="Times New Roman" w:hAnsi="Times New Roman" w:cs="Times New Roman"/>
            <w:color w:val="3366CC"/>
            <w:sz w:val="24"/>
            <w:szCs w:val="24"/>
            <w:u w:val="single"/>
            <w:lang w:val="en"/>
          </w:rPr>
          <w:t>3-4</w:t>
        </w:r>
      </w:hyperlink>
      <w:r w:rsidRPr="00160787">
        <w:rPr>
          <w:rFonts w:ascii="Times New Roman" w:eastAsia="Times New Roman" w:hAnsi="Times New Roman" w:cs="Times New Roman"/>
          <w:color w:val="000000"/>
          <w:sz w:val="24"/>
          <w:szCs w:val="24"/>
          <w:lang w:val="en"/>
        </w:rPr>
        <w:t>(c</w:t>
      </w:r>
      <w:proofErr w:type="gramStart"/>
      <w:r w:rsidRPr="00160787">
        <w:rPr>
          <w:rFonts w:ascii="Times New Roman" w:eastAsia="Times New Roman" w:hAnsi="Times New Roman" w:cs="Times New Roman"/>
          <w:color w:val="000000"/>
          <w:sz w:val="24"/>
          <w:szCs w:val="24"/>
          <w:lang w:val="en"/>
        </w:rPr>
        <w:t>)(</w:t>
      </w:r>
      <w:proofErr w:type="gramEnd"/>
      <w:r w:rsidRPr="00160787">
        <w:rPr>
          <w:rFonts w:ascii="Times New Roman" w:eastAsia="Times New Roman" w:hAnsi="Times New Roman" w:cs="Times New Roman"/>
          <w:color w:val="000000"/>
          <w:sz w:val="24"/>
          <w:szCs w:val="24"/>
          <w:lang w:val="en"/>
        </w:rPr>
        <w:t xml:space="preserve">1). The offeror □ does □ does not certify that— </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47" w:name="wp1190842"/>
      <w:bookmarkEnd w:id="247"/>
      <w:r w:rsidRPr="00160787">
        <w:rPr>
          <w:rFonts w:ascii="Times New Roman" w:eastAsia="Times New Roman" w:hAnsi="Times New Roman" w:cs="Times New Roman"/>
          <w:color w:val="000000"/>
          <w:sz w:val="24"/>
          <w:szCs w:val="24"/>
          <w:lang w:val="en"/>
        </w:rPr>
        <w:lastRenderedPageBreak/>
        <w:t>(</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48" w:name="wp1190844"/>
      <w:bookmarkEnd w:id="248"/>
      <w:r w:rsidRPr="00160787">
        <w:rPr>
          <w:rFonts w:ascii="Times New Roman" w:eastAsia="Times New Roman" w:hAnsi="Times New Roman" w:cs="Times New Roman"/>
          <w:color w:val="000000"/>
          <w:sz w:val="24"/>
          <w:szCs w:val="24"/>
          <w:lang w:val="en"/>
        </w:rPr>
        <w:t xml:space="preserve">(ii) The services will be furnished at prices which are, or are based on, established catalog or market prices (see FAR </w:t>
      </w:r>
      <w:hyperlink r:id="rId33" w:anchor="wp1105165" w:history="1">
        <w:r w:rsidRPr="00160787">
          <w:rPr>
            <w:rFonts w:ascii="Times New Roman" w:eastAsia="Times New Roman" w:hAnsi="Times New Roman" w:cs="Times New Roman"/>
            <w:color w:val="3366CC"/>
            <w:sz w:val="24"/>
            <w:szCs w:val="24"/>
            <w:u w:val="single"/>
            <w:lang w:val="en"/>
          </w:rPr>
          <w:t>22.100</w:t>
        </w:r>
        <w:r w:rsidRPr="00160787">
          <w:rPr>
            <w:rFonts w:ascii="Times New Roman" w:eastAsia="Times New Roman" w:hAnsi="Times New Roman" w:cs="Times New Roman"/>
            <w:color w:val="3366CC"/>
            <w:sz w:val="24"/>
            <w:szCs w:val="24"/>
            <w:u w:val="single"/>
            <w:lang w:val="en"/>
          </w:rPr>
          <w:t>3</w:t>
        </w:r>
        <w:r w:rsidRPr="00160787">
          <w:rPr>
            <w:rFonts w:ascii="Times New Roman" w:eastAsia="Times New Roman" w:hAnsi="Times New Roman" w:cs="Times New Roman"/>
            <w:color w:val="3366CC"/>
            <w:sz w:val="24"/>
            <w:szCs w:val="24"/>
            <w:u w:val="single"/>
            <w:lang w:val="en"/>
          </w:rPr>
          <w:t>-4</w:t>
        </w:r>
      </w:hyperlink>
      <w:r w:rsidRPr="00160787">
        <w:rPr>
          <w:rFonts w:ascii="Times New Roman" w:eastAsia="Times New Roman" w:hAnsi="Times New Roman" w:cs="Times New Roman"/>
          <w:color w:val="000000"/>
          <w:sz w:val="24"/>
          <w:szCs w:val="24"/>
          <w:lang w:val="en"/>
        </w:rPr>
        <w:t>(c</w:t>
      </w:r>
      <w:proofErr w:type="gramStart"/>
      <w:r w:rsidRPr="00160787">
        <w:rPr>
          <w:rFonts w:ascii="Times New Roman" w:eastAsia="Times New Roman" w:hAnsi="Times New Roman" w:cs="Times New Roman"/>
          <w:color w:val="000000"/>
          <w:sz w:val="24"/>
          <w:szCs w:val="24"/>
          <w:lang w:val="en"/>
        </w:rPr>
        <w:t>)(</w:t>
      </w:r>
      <w:proofErr w:type="gramEnd"/>
      <w:r w:rsidRPr="00160787">
        <w:rPr>
          <w:rFonts w:ascii="Times New Roman" w:eastAsia="Times New Roman" w:hAnsi="Times New Roman" w:cs="Times New Roman"/>
          <w:color w:val="000000"/>
          <w:sz w:val="24"/>
          <w:szCs w:val="24"/>
          <w:lang w:val="en"/>
        </w:rPr>
        <w:t xml:space="preserve">2)(ii)) for the maintenance, calibration, or repair of such equipment; and </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49" w:name="wp1190846"/>
      <w:bookmarkEnd w:id="249"/>
      <w:r w:rsidRPr="00160787">
        <w:rPr>
          <w:rFonts w:ascii="Times New Roman" w:eastAsia="Times New Roman" w:hAnsi="Times New Roman" w:cs="Times New Roman"/>
          <w:color w:val="000000"/>
          <w:sz w:val="24"/>
          <w:szCs w:val="24"/>
          <w:lang w:val="en"/>
        </w:rPr>
        <w:t xml:space="preserve">(iii) The compensation (wage and fringe benefits) plan for all service employees performing work under the contract will be the same as that used for these employees and equivalent employees servicing the same equipment of commercial customers.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250" w:name="wp1190848"/>
      <w:bookmarkEnd w:id="250"/>
      <w:r w:rsidRPr="00160787">
        <w:rPr>
          <w:rFonts w:ascii="Times New Roman" w:eastAsia="Times New Roman" w:hAnsi="Times New Roman" w:cs="Times New Roman"/>
          <w:color w:val="000000"/>
          <w:sz w:val="24"/>
          <w:szCs w:val="24"/>
          <w:lang w:val="en"/>
        </w:rPr>
        <w:t xml:space="preserve">□ (2) Certain services as described in FAR </w:t>
      </w:r>
      <w:hyperlink r:id="rId34" w:anchor="wp1105165" w:history="1">
        <w:r w:rsidRPr="00160787">
          <w:rPr>
            <w:rFonts w:ascii="Times New Roman" w:eastAsia="Times New Roman" w:hAnsi="Times New Roman" w:cs="Times New Roman"/>
            <w:color w:val="3366CC"/>
            <w:sz w:val="24"/>
            <w:szCs w:val="24"/>
            <w:u w:val="single"/>
            <w:lang w:val="en"/>
          </w:rPr>
          <w:t>22.10</w:t>
        </w:r>
        <w:r w:rsidRPr="00160787">
          <w:rPr>
            <w:rFonts w:ascii="Times New Roman" w:eastAsia="Times New Roman" w:hAnsi="Times New Roman" w:cs="Times New Roman"/>
            <w:color w:val="3366CC"/>
            <w:sz w:val="24"/>
            <w:szCs w:val="24"/>
            <w:u w:val="single"/>
            <w:lang w:val="en"/>
          </w:rPr>
          <w:t>0</w:t>
        </w:r>
        <w:r w:rsidRPr="00160787">
          <w:rPr>
            <w:rFonts w:ascii="Times New Roman" w:eastAsia="Times New Roman" w:hAnsi="Times New Roman" w:cs="Times New Roman"/>
            <w:color w:val="3366CC"/>
            <w:sz w:val="24"/>
            <w:szCs w:val="24"/>
            <w:u w:val="single"/>
            <w:lang w:val="en"/>
          </w:rPr>
          <w:t>3-4</w:t>
        </w:r>
      </w:hyperlink>
      <w:r w:rsidRPr="00160787">
        <w:rPr>
          <w:rFonts w:ascii="Times New Roman" w:eastAsia="Times New Roman" w:hAnsi="Times New Roman" w:cs="Times New Roman"/>
          <w:color w:val="000000"/>
          <w:sz w:val="24"/>
          <w:szCs w:val="24"/>
          <w:lang w:val="en"/>
        </w:rPr>
        <w:t>(d</w:t>
      </w:r>
      <w:proofErr w:type="gramStart"/>
      <w:r w:rsidRPr="00160787">
        <w:rPr>
          <w:rFonts w:ascii="Times New Roman" w:eastAsia="Times New Roman" w:hAnsi="Times New Roman" w:cs="Times New Roman"/>
          <w:color w:val="000000"/>
          <w:sz w:val="24"/>
          <w:szCs w:val="24"/>
          <w:lang w:val="en"/>
        </w:rPr>
        <w:t>)(</w:t>
      </w:r>
      <w:proofErr w:type="gramEnd"/>
      <w:r w:rsidRPr="00160787">
        <w:rPr>
          <w:rFonts w:ascii="Times New Roman" w:eastAsia="Times New Roman" w:hAnsi="Times New Roman" w:cs="Times New Roman"/>
          <w:color w:val="000000"/>
          <w:sz w:val="24"/>
          <w:szCs w:val="24"/>
          <w:lang w:val="en"/>
        </w:rPr>
        <w:t xml:space="preserve">1). The offeror □ does □ does not certify that— </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51" w:name="wp1190850"/>
      <w:bookmarkEnd w:id="251"/>
      <w:r w:rsidRPr="00160787">
        <w:rPr>
          <w:rFonts w:ascii="Times New Roman" w:eastAsia="Times New Roman" w:hAnsi="Times New Roman" w:cs="Times New Roman"/>
          <w:color w:val="000000"/>
          <w:sz w:val="24"/>
          <w:szCs w:val="24"/>
          <w:lang w:val="en"/>
        </w:rPr>
        <w:t>(</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52" w:name="wp1190852"/>
      <w:bookmarkEnd w:id="252"/>
      <w:r w:rsidRPr="00160787">
        <w:rPr>
          <w:rFonts w:ascii="Times New Roman" w:eastAsia="Times New Roman" w:hAnsi="Times New Roman" w:cs="Times New Roman"/>
          <w:color w:val="000000"/>
          <w:sz w:val="24"/>
          <w:szCs w:val="24"/>
          <w:lang w:val="en"/>
        </w:rPr>
        <w:t xml:space="preserve">(ii) The contract services will be furnished at prices that are, or are based on, established catalog or market prices (see FAR </w:t>
      </w:r>
      <w:hyperlink r:id="rId35" w:anchor="wp1105165" w:history="1">
        <w:r w:rsidRPr="00160787">
          <w:rPr>
            <w:rFonts w:ascii="Times New Roman" w:eastAsia="Times New Roman" w:hAnsi="Times New Roman" w:cs="Times New Roman"/>
            <w:color w:val="3366CC"/>
            <w:sz w:val="24"/>
            <w:szCs w:val="24"/>
            <w:u w:val="single"/>
            <w:lang w:val="en"/>
          </w:rPr>
          <w:t>22.1003-4</w:t>
        </w:r>
      </w:hyperlink>
      <w:r w:rsidRPr="00160787">
        <w:rPr>
          <w:rFonts w:ascii="Times New Roman" w:eastAsia="Times New Roman" w:hAnsi="Times New Roman" w:cs="Times New Roman"/>
          <w:color w:val="000000"/>
          <w:sz w:val="24"/>
          <w:szCs w:val="24"/>
          <w:lang w:val="en"/>
        </w:rPr>
        <w:t>(d</w:t>
      </w:r>
      <w:proofErr w:type="gramStart"/>
      <w:r w:rsidRPr="00160787">
        <w:rPr>
          <w:rFonts w:ascii="Times New Roman" w:eastAsia="Times New Roman" w:hAnsi="Times New Roman" w:cs="Times New Roman"/>
          <w:color w:val="000000"/>
          <w:sz w:val="24"/>
          <w:szCs w:val="24"/>
          <w:lang w:val="en"/>
        </w:rPr>
        <w:t>)(</w:t>
      </w:r>
      <w:proofErr w:type="gramEnd"/>
      <w:r w:rsidRPr="00160787">
        <w:rPr>
          <w:rFonts w:ascii="Times New Roman" w:eastAsia="Times New Roman" w:hAnsi="Times New Roman" w:cs="Times New Roman"/>
          <w:color w:val="000000"/>
          <w:sz w:val="24"/>
          <w:szCs w:val="24"/>
          <w:lang w:val="en"/>
        </w:rPr>
        <w:t xml:space="preserve">2)(iii)); </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53" w:name="wp1190854"/>
      <w:bookmarkEnd w:id="253"/>
      <w:r w:rsidRPr="00160787">
        <w:rPr>
          <w:rFonts w:ascii="Times New Roman" w:eastAsia="Times New Roman" w:hAnsi="Times New Roman" w:cs="Times New Roman"/>
          <w:color w:val="000000"/>
          <w:sz w:val="24"/>
          <w:szCs w:val="24"/>
          <w:lang w:val="en"/>
        </w:rPr>
        <w:t>(iii)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54" w:name="wp1190856"/>
      <w:bookmarkEnd w:id="254"/>
      <w:proofErr w:type="gramStart"/>
      <w:r w:rsidRPr="00160787">
        <w:rPr>
          <w:rFonts w:ascii="Times New Roman" w:eastAsia="Times New Roman" w:hAnsi="Times New Roman" w:cs="Times New Roman"/>
          <w:color w:val="000000"/>
          <w:sz w:val="24"/>
          <w:szCs w:val="24"/>
          <w:lang w:val="en"/>
        </w:rPr>
        <w:t>(iv) The</w:t>
      </w:r>
      <w:proofErr w:type="gramEnd"/>
      <w:r w:rsidRPr="00160787">
        <w:rPr>
          <w:rFonts w:ascii="Times New Roman" w:eastAsia="Times New Roman" w:hAnsi="Times New Roman" w:cs="Times New Roman"/>
          <w:color w:val="000000"/>
          <w:sz w:val="24"/>
          <w:szCs w:val="24"/>
          <w:lang w:val="en"/>
        </w:rPr>
        <w:t xml:space="preserve"> compensation (wage and fringe benefits) plan for all service employees performing work under the contract is the same as that used for these employees and equivalent employees servicing commercial customers.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255" w:name="wp1190858"/>
      <w:bookmarkEnd w:id="255"/>
      <w:r w:rsidRPr="00160787">
        <w:rPr>
          <w:rFonts w:ascii="Times New Roman" w:eastAsia="Times New Roman" w:hAnsi="Times New Roman" w:cs="Times New Roman"/>
          <w:color w:val="000000"/>
          <w:sz w:val="24"/>
          <w:szCs w:val="24"/>
          <w:lang w:val="en"/>
        </w:rPr>
        <w:t>(3) If paragraph (k</w:t>
      </w:r>
      <w:proofErr w:type="gramStart"/>
      <w:r w:rsidRPr="00160787">
        <w:rPr>
          <w:rFonts w:ascii="Times New Roman" w:eastAsia="Times New Roman" w:hAnsi="Times New Roman" w:cs="Times New Roman"/>
          <w:color w:val="000000"/>
          <w:sz w:val="24"/>
          <w:szCs w:val="24"/>
          <w:lang w:val="en"/>
        </w:rPr>
        <w:t>)(</w:t>
      </w:r>
      <w:proofErr w:type="gramEnd"/>
      <w:r w:rsidRPr="00160787">
        <w:rPr>
          <w:rFonts w:ascii="Times New Roman" w:eastAsia="Times New Roman" w:hAnsi="Times New Roman" w:cs="Times New Roman"/>
          <w:color w:val="000000"/>
          <w:sz w:val="24"/>
          <w:szCs w:val="24"/>
          <w:lang w:val="en"/>
        </w:rPr>
        <w:t>1) or (k)(2) of this clause applies—</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56" w:name="wp1190860"/>
      <w:bookmarkEnd w:id="256"/>
      <w:r w:rsidRPr="00160787">
        <w:rPr>
          <w:rFonts w:ascii="Times New Roman" w:eastAsia="Times New Roman" w:hAnsi="Times New Roman" w:cs="Times New Roman"/>
          <w:color w:val="000000"/>
          <w:sz w:val="24"/>
          <w:szCs w:val="24"/>
          <w:lang w:val="en"/>
        </w:rPr>
        <w:t>(</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 xml:space="preserve">) If the offeror does not certify to the conditions in paragraph (k)(1) or (k)(2) and the Contracting Officer did not attach a Service Contract Labor Standards wage determination to the solicitation, the offeror shall notify the Contracting Officer as soon as possible; and </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57" w:name="wp1190862"/>
      <w:bookmarkEnd w:id="257"/>
      <w:r w:rsidRPr="00160787">
        <w:rPr>
          <w:rFonts w:ascii="Times New Roman" w:eastAsia="Times New Roman" w:hAnsi="Times New Roman" w:cs="Times New Roman"/>
          <w:color w:val="000000"/>
          <w:sz w:val="24"/>
          <w:szCs w:val="24"/>
          <w:lang w:val="en"/>
        </w:rPr>
        <w:t>(ii) The Contracting Officer may not make an award to the offeror if the offeror fails to execute the certification in paragraph (k</w:t>
      </w:r>
      <w:proofErr w:type="gramStart"/>
      <w:r w:rsidRPr="00160787">
        <w:rPr>
          <w:rFonts w:ascii="Times New Roman" w:eastAsia="Times New Roman" w:hAnsi="Times New Roman" w:cs="Times New Roman"/>
          <w:color w:val="000000"/>
          <w:sz w:val="24"/>
          <w:szCs w:val="24"/>
          <w:lang w:val="en"/>
        </w:rPr>
        <w:t>)(</w:t>
      </w:r>
      <w:proofErr w:type="gramEnd"/>
      <w:r w:rsidRPr="00160787">
        <w:rPr>
          <w:rFonts w:ascii="Times New Roman" w:eastAsia="Times New Roman" w:hAnsi="Times New Roman" w:cs="Times New Roman"/>
          <w:color w:val="000000"/>
          <w:sz w:val="24"/>
          <w:szCs w:val="24"/>
          <w:lang w:val="en"/>
        </w:rPr>
        <w:t>1) or (k)(2) of this clause or to contact the Contracting Officer as required in paragraph (k)(3)(</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 of this clause.</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258" w:name="wp1193421"/>
      <w:bookmarkEnd w:id="258"/>
      <w:r w:rsidRPr="00160787">
        <w:rPr>
          <w:rFonts w:ascii="Times New Roman" w:eastAsia="Times New Roman" w:hAnsi="Times New Roman" w:cs="Times New Roman"/>
          <w:color w:val="000000"/>
          <w:sz w:val="24"/>
          <w:szCs w:val="24"/>
          <w:lang w:val="en"/>
        </w:rPr>
        <w:t>(l) Taxpayer Identification Number (TIN) (</w:t>
      </w:r>
      <w:hyperlink r:id="rId36" w:tgtFrame="_blank" w:history="1">
        <w:r w:rsidRPr="00160787">
          <w:rPr>
            <w:rFonts w:ascii="Times New Roman" w:eastAsia="Times New Roman" w:hAnsi="Times New Roman" w:cs="Times New Roman"/>
            <w:color w:val="3366CC"/>
            <w:sz w:val="24"/>
            <w:szCs w:val="24"/>
            <w:u w:val="single"/>
            <w:lang w:val="en"/>
          </w:rPr>
          <w:t>26 U.S.C. 610</w:t>
        </w:r>
        <w:r w:rsidRPr="00160787">
          <w:rPr>
            <w:rFonts w:ascii="Times New Roman" w:eastAsia="Times New Roman" w:hAnsi="Times New Roman" w:cs="Times New Roman"/>
            <w:color w:val="3366CC"/>
            <w:sz w:val="24"/>
            <w:szCs w:val="24"/>
            <w:u w:val="single"/>
            <w:lang w:val="en"/>
          </w:rPr>
          <w:t>9</w:t>
        </w:r>
      </w:hyperlink>
      <w:hyperlink r:id="rId37" w:tgtFrame="_blank" w:history="1">
        <w:r w:rsidRPr="00160787">
          <w:rPr>
            <w:rFonts w:ascii="Times New Roman" w:eastAsia="Times New Roman" w:hAnsi="Times New Roman" w:cs="Times New Roman"/>
            <w:color w:val="3366CC"/>
            <w:sz w:val="24"/>
            <w:szCs w:val="24"/>
            <w:u w:val="single"/>
            <w:lang w:val="en"/>
          </w:rPr>
          <w:t>, 31 U.S.C. 7701)</w:t>
        </w:r>
      </w:hyperlink>
      <w:r w:rsidRPr="00160787">
        <w:rPr>
          <w:rFonts w:ascii="Times New Roman" w:eastAsia="Times New Roman" w:hAnsi="Times New Roman" w:cs="Times New Roman"/>
          <w:color w:val="000000"/>
          <w:sz w:val="24"/>
          <w:szCs w:val="24"/>
          <w:lang w:val="en"/>
        </w:rPr>
        <w:t xml:space="preserve">. (Not applicable if the offeror is required to provide this information to the SAM database to be eligible for award.)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259" w:name="wp1193423"/>
      <w:bookmarkEnd w:id="259"/>
      <w:r w:rsidRPr="00160787">
        <w:rPr>
          <w:rFonts w:ascii="Times New Roman" w:eastAsia="Times New Roman" w:hAnsi="Times New Roman" w:cs="Times New Roman"/>
          <w:color w:val="000000"/>
          <w:sz w:val="24"/>
          <w:szCs w:val="24"/>
          <w:lang w:val="en"/>
        </w:rPr>
        <w:t xml:space="preserve">(1) All offerors must submit the information required in paragraphs (l)(3) through (l)(5) of this provision to comply with debt collection requirements of </w:t>
      </w:r>
      <w:hyperlink r:id="rId38" w:tgtFrame="_blank" w:history="1">
        <w:r w:rsidRPr="00160787">
          <w:rPr>
            <w:rFonts w:ascii="Times New Roman" w:eastAsia="Times New Roman" w:hAnsi="Times New Roman" w:cs="Times New Roman"/>
            <w:color w:val="3366CC"/>
            <w:sz w:val="24"/>
            <w:szCs w:val="24"/>
            <w:u w:val="single"/>
            <w:lang w:val="en"/>
          </w:rPr>
          <w:t>31 U.S.</w:t>
        </w:r>
        <w:r w:rsidRPr="00160787">
          <w:rPr>
            <w:rFonts w:ascii="Times New Roman" w:eastAsia="Times New Roman" w:hAnsi="Times New Roman" w:cs="Times New Roman"/>
            <w:color w:val="3366CC"/>
            <w:sz w:val="24"/>
            <w:szCs w:val="24"/>
            <w:u w:val="single"/>
            <w:lang w:val="en"/>
          </w:rPr>
          <w:t>C</w:t>
        </w:r>
        <w:r w:rsidRPr="00160787">
          <w:rPr>
            <w:rFonts w:ascii="Times New Roman" w:eastAsia="Times New Roman" w:hAnsi="Times New Roman" w:cs="Times New Roman"/>
            <w:color w:val="3366CC"/>
            <w:sz w:val="24"/>
            <w:szCs w:val="24"/>
            <w:u w:val="single"/>
            <w:lang w:val="en"/>
          </w:rPr>
          <w:t>. 7701(c) and 3325(d)</w:t>
        </w:r>
      </w:hyperlink>
      <w:r w:rsidRPr="00160787">
        <w:rPr>
          <w:rFonts w:ascii="Times New Roman" w:eastAsia="Times New Roman" w:hAnsi="Times New Roman" w:cs="Times New Roman"/>
          <w:color w:val="000000"/>
          <w:sz w:val="24"/>
          <w:szCs w:val="24"/>
          <w:lang w:val="en"/>
        </w:rPr>
        <w:t xml:space="preserve">, reporting requirements of </w:t>
      </w:r>
      <w:hyperlink r:id="rId39" w:tgtFrame="_blank" w:history="1">
        <w:r w:rsidRPr="00160787">
          <w:rPr>
            <w:rFonts w:ascii="Times New Roman" w:eastAsia="Times New Roman" w:hAnsi="Times New Roman" w:cs="Times New Roman"/>
            <w:color w:val="3366CC"/>
            <w:sz w:val="24"/>
            <w:szCs w:val="24"/>
            <w:u w:val="single"/>
            <w:lang w:val="en"/>
          </w:rPr>
          <w:t>26 U.S.C. 6041,</w:t>
        </w:r>
        <w:r w:rsidRPr="00160787">
          <w:rPr>
            <w:rFonts w:ascii="Times New Roman" w:eastAsia="Times New Roman" w:hAnsi="Times New Roman" w:cs="Times New Roman"/>
            <w:color w:val="3366CC"/>
            <w:sz w:val="24"/>
            <w:szCs w:val="24"/>
            <w:u w:val="single"/>
            <w:lang w:val="en"/>
          </w:rPr>
          <w:t xml:space="preserve"> </w:t>
        </w:r>
        <w:r w:rsidRPr="00160787">
          <w:rPr>
            <w:rFonts w:ascii="Times New Roman" w:eastAsia="Times New Roman" w:hAnsi="Times New Roman" w:cs="Times New Roman"/>
            <w:color w:val="3366CC"/>
            <w:sz w:val="24"/>
            <w:szCs w:val="24"/>
            <w:u w:val="single"/>
            <w:lang w:val="en"/>
          </w:rPr>
          <w:t>6041A, and 6050M</w:t>
        </w:r>
      </w:hyperlink>
      <w:r w:rsidRPr="00160787">
        <w:rPr>
          <w:rFonts w:ascii="Times New Roman" w:eastAsia="Times New Roman" w:hAnsi="Times New Roman" w:cs="Times New Roman"/>
          <w:color w:val="000000"/>
          <w:sz w:val="24"/>
          <w:szCs w:val="24"/>
          <w:lang w:val="en"/>
        </w:rPr>
        <w:t xml:space="preserve">, and implementing regulations issued by the Internal Revenue Service (IRS).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260" w:name="wp1193425"/>
      <w:bookmarkEnd w:id="260"/>
      <w:r w:rsidRPr="00160787">
        <w:rPr>
          <w:rFonts w:ascii="Times New Roman" w:eastAsia="Times New Roman" w:hAnsi="Times New Roman" w:cs="Times New Roman"/>
          <w:color w:val="000000"/>
          <w:sz w:val="24"/>
          <w:szCs w:val="24"/>
          <w:lang w:val="en"/>
        </w:rPr>
        <w:t>(2) The TIN may be used by the Government to collect and report on any delinquent amounts arising out of the offeror’s relationship with the Government (</w:t>
      </w:r>
      <w:hyperlink r:id="rId40" w:tgtFrame="_blank" w:history="1">
        <w:r w:rsidRPr="00160787">
          <w:rPr>
            <w:rFonts w:ascii="Times New Roman" w:eastAsia="Times New Roman" w:hAnsi="Times New Roman" w:cs="Times New Roman"/>
            <w:color w:val="3366CC"/>
            <w:sz w:val="24"/>
            <w:szCs w:val="24"/>
            <w:u w:val="single"/>
            <w:lang w:val="en"/>
          </w:rPr>
          <w:t xml:space="preserve">31 </w:t>
        </w:r>
        <w:r w:rsidRPr="00160787">
          <w:rPr>
            <w:rFonts w:ascii="Times New Roman" w:eastAsia="Times New Roman" w:hAnsi="Times New Roman" w:cs="Times New Roman"/>
            <w:color w:val="3366CC"/>
            <w:sz w:val="24"/>
            <w:szCs w:val="24"/>
            <w:u w:val="single"/>
            <w:lang w:val="en"/>
          </w:rPr>
          <w:lastRenderedPageBreak/>
          <w:t>U.</w:t>
        </w:r>
        <w:r w:rsidRPr="00160787">
          <w:rPr>
            <w:rFonts w:ascii="Times New Roman" w:eastAsia="Times New Roman" w:hAnsi="Times New Roman" w:cs="Times New Roman"/>
            <w:color w:val="3366CC"/>
            <w:sz w:val="24"/>
            <w:szCs w:val="24"/>
            <w:u w:val="single"/>
            <w:lang w:val="en"/>
          </w:rPr>
          <w:t>S</w:t>
        </w:r>
        <w:r w:rsidRPr="00160787">
          <w:rPr>
            <w:rFonts w:ascii="Times New Roman" w:eastAsia="Times New Roman" w:hAnsi="Times New Roman" w:cs="Times New Roman"/>
            <w:color w:val="3366CC"/>
            <w:sz w:val="24"/>
            <w:szCs w:val="24"/>
            <w:u w:val="single"/>
            <w:lang w:val="en"/>
          </w:rPr>
          <w:t>.C. 7701(c</w:t>
        </w:r>
        <w:proofErr w:type="gramStart"/>
        <w:r w:rsidRPr="00160787">
          <w:rPr>
            <w:rFonts w:ascii="Times New Roman" w:eastAsia="Times New Roman" w:hAnsi="Times New Roman" w:cs="Times New Roman"/>
            <w:color w:val="3366CC"/>
            <w:sz w:val="24"/>
            <w:szCs w:val="24"/>
            <w:u w:val="single"/>
            <w:lang w:val="en"/>
          </w:rPr>
          <w:t>)(</w:t>
        </w:r>
        <w:proofErr w:type="gramEnd"/>
        <w:r w:rsidRPr="00160787">
          <w:rPr>
            <w:rFonts w:ascii="Times New Roman" w:eastAsia="Times New Roman" w:hAnsi="Times New Roman" w:cs="Times New Roman"/>
            <w:color w:val="3366CC"/>
            <w:sz w:val="24"/>
            <w:szCs w:val="24"/>
            <w:u w:val="single"/>
            <w:lang w:val="en"/>
          </w:rPr>
          <w:t>3)</w:t>
        </w:r>
      </w:hyperlink>
      <w:r w:rsidRPr="00160787">
        <w:rPr>
          <w:rFonts w:ascii="Times New Roman" w:eastAsia="Times New Roman" w:hAnsi="Times New Roman" w:cs="Times New Roman"/>
          <w:color w:val="000000"/>
          <w:sz w:val="24"/>
          <w:szCs w:val="24"/>
          <w:lang w:val="en"/>
        </w:rPr>
        <w:t xml:space="preserve">). If the resulting contract is subject to the payment reporting requirements described in FAR </w:t>
      </w:r>
      <w:hyperlink r:id="rId41" w:anchor="wp1091081" w:history="1">
        <w:r w:rsidRPr="00160787">
          <w:rPr>
            <w:rFonts w:ascii="Times New Roman" w:eastAsia="Times New Roman" w:hAnsi="Times New Roman" w:cs="Times New Roman"/>
            <w:color w:val="3366CC"/>
            <w:sz w:val="24"/>
            <w:szCs w:val="24"/>
            <w:u w:val="single"/>
            <w:lang w:val="en"/>
          </w:rPr>
          <w:t>4.9</w:t>
        </w:r>
        <w:r w:rsidRPr="00160787">
          <w:rPr>
            <w:rFonts w:ascii="Times New Roman" w:eastAsia="Times New Roman" w:hAnsi="Times New Roman" w:cs="Times New Roman"/>
            <w:color w:val="3366CC"/>
            <w:sz w:val="24"/>
            <w:szCs w:val="24"/>
            <w:u w:val="single"/>
            <w:lang w:val="en"/>
          </w:rPr>
          <w:t>0</w:t>
        </w:r>
        <w:r w:rsidRPr="00160787">
          <w:rPr>
            <w:rFonts w:ascii="Times New Roman" w:eastAsia="Times New Roman" w:hAnsi="Times New Roman" w:cs="Times New Roman"/>
            <w:color w:val="3366CC"/>
            <w:sz w:val="24"/>
            <w:szCs w:val="24"/>
            <w:u w:val="single"/>
            <w:lang w:val="en"/>
          </w:rPr>
          <w:t>4</w:t>
        </w:r>
      </w:hyperlink>
      <w:r w:rsidRPr="00160787">
        <w:rPr>
          <w:rFonts w:ascii="Times New Roman" w:eastAsia="Times New Roman" w:hAnsi="Times New Roman" w:cs="Times New Roman"/>
          <w:color w:val="000000"/>
          <w:sz w:val="24"/>
          <w:szCs w:val="24"/>
          <w:lang w:val="en"/>
        </w:rPr>
        <w:t xml:space="preserve">, the TIN provided hereunder may be matched with IRS records to verify the accuracy of the offeror’s TIN.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261" w:name="wp1193427"/>
      <w:bookmarkEnd w:id="261"/>
      <w:r w:rsidRPr="00160787">
        <w:rPr>
          <w:rFonts w:ascii="Times New Roman" w:eastAsia="Times New Roman" w:hAnsi="Times New Roman" w:cs="Times New Roman"/>
          <w:color w:val="000000"/>
          <w:sz w:val="24"/>
          <w:szCs w:val="24"/>
          <w:lang w:val="en"/>
        </w:rPr>
        <w:t xml:space="preserve">(3) Taxpayer Identification Number (TIN). </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62" w:name="wp1193501"/>
      <w:bookmarkEnd w:id="262"/>
      <w:r w:rsidRPr="00160787">
        <w:rPr>
          <w:rFonts w:ascii="Times New Roman" w:eastAsia="Times New Roman" w:hAnsi="Times New Roman" w:cs="Times New Roman"/>
          <w:color w:val="000000"/>
          <w:sz w:val="24"/>
          <w:szCs w:val="24"/>
          <w:lang w:val="en"/>
        </w:rPr>
        <w:t>□ TIN: ________________________________.</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63" w:name="wp1193502"/>
      <w:bookmarkEnd w:id="263"/>
      <w:r w:rsidRPr="00160787">
        <w:rPr>
          <w:rFonts w:ascii="Times New Roman" w:eastAsia="Times New Roman" w:hAnsi="Times New Roman" w:cs="Times New Roman"/>
          <w:color w:val="000000"/>
          <w:sz w:val="24"/>
          <w:szCs w:val="24"/>
          <w:lang w:val="en"/>
        </w:rPr>
        <w:t>□ TIN has been applied for.</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64" w:name="wp1193503"/>
      <w:bookmarkEnd w:id="264"/>
      <w:r w:rsidRPr="00160787">
        <w:rPr>
          <w:rFonts w:ascii="Times New Roman" w:eastAsia="Times New Roman" w:hAnsi="Times New Roman" w:cs="Times New Roman"/>
          <w:color w:val="000000"/>
          <w:sz w:val="24"/>
          <w:szCs w:val="24"/>
          <w:lang w:val="en"/>
        </w:rPr>
        <w:t>□ TIN is not required because:</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65" w:name="wp1193504"/>
      <w:bookmarkEnd w:id="265"/>
      <w:r w:rsidRPr="00160787">
        <w:rPr>
          <w:rFonts w:ascii="Times New Roman" w:eastAsia="Times New Roman" w:hAnsi="Times New Roman" w:cs="Times New Roman"/>
          <w:color w:val="000000"/>
          <w:sz w:val="24"/>
          <w:szCs w:val="24"/>
          <w:lang w:val="en"/>
        </w:rPr>
        <w:t>□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66" w:name="wp1193505"/>
      <w:bookmarkEnd w:id="266"/>
      <w:r w:rsidRPr="00160787">
        <w:rPr>
          <w:rFonts w:ascii="Times New Roman" w:eastAsia="Times New Roman" w:hAnsi="Times New Roman" w:cs="Times New Roman"/>
          <w:color w:val="000000"/>
          <w:sz w:val="24"/>
          <w:szCs w:val="24"/>
          <w:lang w:val="en"/>
        </w:rPr>
        <w:t>□ Offeror is an agency or instrumentality of a foreign government;</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67" w:name="wp1193506"/>
      <w:bookmarkEnd w:id="267"/>
      <w:r w:rsidRPr="00160787">
        <w:rPr>
          <w:rFonts w:ascii="Times New Roman" w:eastAsia="Times New Roman" w:hAnsi="Times New Roman" w:cs="Times New Roman"/>
          <w:color w:val="000000"/>
          <w:sz w:val="24"/>
          <w:szCs w:val="24"/>
          <w:lang w:val="en"/>
        </w:rPr>
        <w:t>□ Offeror is an agency or instrumentality of the Federal Government.</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268" w:name="wp1193507"/>
      <w:bookmarkEnd w:id="268"/>
      <w:r w:rsidRPr="00160787">
        <w:rPr>
          <w:rFonts w:ascii="Times New Roman" w:eastAsia="Times New Roman" w:hAnsi="Times New Roman" w:cs="Times New Roman"/>
          <w:color w:val="000000"/>
          <w:sz w:val="24"/>
          <w:szCs w:val="24"/>
          <w:lang w:val="en"/>
        </w:rPr>
        <w:t xml:space="preserve">(4) Type of organization. </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69" w:name="wp1193508"/>
      <w:bookmarkEnd w:id="269"/>
      <w:r w:rsidRPr="00160787">
        <w:rPr>
          <w:rFonts w:ascii="Times New Roman" w:eastAsia="Times New Roman" w:hAnsi="Times New Roman" w:cs="Times New Roman"/>
          <w:color w:val="000000"/>
          <w:sz w:val="24"/>
          <w:szCs w:val="24"/>
          <w:lang w:val="en"/>
        </w:rPr>
        <w:t>□ Sole proprietorship;</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70" w:name="wp1193509"/>
      <w:bookmarkEnd w:id="270"/>
      <w:r w:rsidRPr="00160787">
        <w:rPr>
          <w:rFonts w:ascii="Times New Roman" w:eastAsia="Times New Roman" w:hAnsi="Times New Roman" w:cs="Times New Roman"/>
          <w:color w:val="000000"/>
          <w:sz w:val="24"/>
          <w:szCs w:val="24"/>
          <w:lang w:val="en"/>
        </w:rPr>
        <w:t>□ Partnership;</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71" w:name="wp1193510"/>
      <w:bookmarkEnd w:id="271"/>
      <w:r w:rsidRPr="00160787">
        <w:rPr>
          <w:rFonts w:ascii="Times New Roman" w:eastAsia="Times New Roman" w:hAnsi="Times New Roman" w:cs="Times New Roman"/>
          <w:color w:val="000000"/>
          <w:sz w:val="24"/>
          <w:szCs w:val="24"/>
          <w:lang w:val="en"/>
        </w:rPr>
        <w:t xml:space="preserve">□ </w:t>
      </w:r>
      <w:proofErr w:type="gramStart"/>
      <w:r w:rsidRPr="00160787">
        <w:rPr>
          <w:rFonts w:ascii="Times New Roman" w:eastAsia="Times New Roman" w:hAnsi="Times New Roman" w:cs="Times New Roman"/>
          <w:color w:val="000000"/>
          <w:sz w:val="24"/>
          <w:szCs w:val="24"/>
          <w:lang w:val="en"/>
        </w:rPr>
        <w:t>Corporate</w:t>
      </w:r>
      <w:proofErr w:type="gramEnd"/>
      <w:r w:rsidRPr="00160787">
        <w:rPr>
          <w:rFonts w:ascii="Times New Roman" w:eastAsia="Times New Roman" w:hAnsi="Times New Roman" w:cs="Times New Roman"/>
          <w:color w:val="000000"/>
          <w:sz w:val="24"/>
          <w:szCs w:val="24"/>
          <w:lang w:val="en"/>
        </w:rPr>
        <w:t xml:space="preserve"> entity (not tax-exempt);</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72" w:name="wp1193511"/>
      <w:bookmarkEnd w:id="272"/>
      <w:r w:rsidRPr="00160787">
        <w:rPr>
          <w:rFonts w:ascii="Times New Roman" w:eastAsia="Times New Roman" w:hAnsi="Times New Roman" w:cs="Times New Roman"/>
          <w:color w:val="000000"/>
          <w:sz w:val="24"/>
          <w:szCs w:val="24"/>
          <w:lang w:val="en"/>
        </w:rPr>
        <w:t xml:space="preserve">□ </w:t>
      </w:r>
      <w:proofErr w:type="gramStart"/>
      <w:r w:rsidRPr="00160787">
        <w:rPr>
          <w:rFonts w:ascii="Times New Roman" w:eastAsia="Times New Roman" w:hAnsi="Times New Roman" w:cs="Times New Roman"/>
          <w:color w:val="000000"/>
          <w:sz w:val="24"/>
          <w:szCs w:val="24"/>
          <w:lang w:val="en"/>
        </w:rPr>
        <w:t>Corporate</w:t>
      </w:r>
      <w:proofErr w:type="gramEnd"/>
      <w:r w:rsidRPr="00160787">
        <w:rPr>
          <w:rFonts w:ascii="Times New Roman" w:eastAsia="Times New Roman" w:hAnsi="Times New Roman" w:cs="Times New Roman"/>
          <w:color w:val="000000"/>
          <w:sz w:val="24"/>
          <w:szCs w:val="24"/>
          <w:lang w:val="en"/>
        </w:rPr>
        <w:t xml:space="preserve"> entity (tax-exempt);</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73" w:name="wp1193512"/>
      <w:bookmarkEnd w:id="273"/>
      <w:r w:rsidRPr="00160787">
        <w:rPr>
          <w:rFonts w:ascii="Times New Roman" w:eastAsia="Times New Roman" w:hAnsi="Times New Roman" w:cs="Times New Roman"/>
          <w:color w:val="000000"/>
          <w:sz w:val="24"/>
          <w:szCs w:val="24"/>
          <w:lang w:val="en"/>
        </w:rPr>
        <w:t>□ Government entity (Federal, State, or local);</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74" w:name="wp1193513"/>
      <w:bookmarkEnd w:id="274"/>
      <w:r w:rsidRPr="00160787">
        <w:rPr>
          <w:rFonts w:ascii="Times New Roman" w:eastAsia="Times New Roman" w:hAnsi="Times New Roman" w:cs="Times New Roman"/>
          <w:color w:val="000000"/>
          <w:sz w:val="24"/>
          <w:szCs w:val="24"/>
          <w:lang w:val="en"/>
        </w:rPr>
        <w:t xml:space="preserve">□ </w:t>
      </w:r>
      <w:proofErr w:type="gramStart"/>
      <w:r w:rsidRPr="00160787">
        <w:rPr>
          <w:rFonts w:ascii="Times New Roman" w:eastAsia="Times New Roman" w:hAnsi="Times New Roman" w:cs="Times New Roman"/>
          <w:color w:val="000000"/>
          <w:sz w:val="24"/>
          <w:szCs w:val="24"/>
          <w:lang w:val="en"/>
        </w:rPr>
        <w:t>Foreign</w:t>
      </w:r>
      <w:proofErr w:type="gramEnd"/>
      <w:r w:rsidRPr="00160787">
        <w:rPr>
          <w:rFonts w:ascii="Times New Roman" w:eastAsia="Times New Roman" w:hAnsi="Times New Roman" w:cs="Times New Roman"/>
          <w:color w:val="000000"/>
          <w:sz w:val="24"/>
          <w:szCs w:val="24"/>
          <w:lang w:val="en"/>
        </w:rPr>
        <w:t xml:space="preserve"> government;</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75" w:name="wp1193514"/>
      <w:bookmarkEnd w:id="275"/>
      <w:r w:rsidRPr="00160787">
        <w:rPr>
          <w:rFonts w:ascii="Times New Roman" w:eastAsia="Times New Roman" w:hAnsi="Times New Roman" w:cs="Times New Roman"/>
          <w:color w:val="000000"/>
          <w:sz w:val="24"/>
          <w:szCs w:val="24"/>
          <w:lang w:val="en"/>
        </w:rPr>
        <w:t>□ International organization per 26 CFR 1.6049-4;</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76" w:name="wp1193515"/>
      <w:bookmarkEnd w:id="276"/>
      <w:r w:rsidRPr="00160787">
        <w:rPr>
          <w:rFonts w:ascii="Times New Roman" w:eastAsia="Times New Roman" w:hAnsi="Times New Roman" w:cs="Times New Roman"/>
          <w:color w:val="000000"/>
          <w:sz w:val="24"/>
          <w:szCs w:val="24"/>
          <w:lang w:val="en"/>
        </w:rPr>
        <w:t>□ Other ________________________________.</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277" w:name="wp1193516"/>
      <w:bookmarkEnd w:id="277"/>
      <w:r w:rsidRPr="00160787">
        <w:rPr>
          <w:rFonts w:ascii="Times New Roman" w:eastAsia="Times New Roman" w:hAnsi="Times New Roman" w:cs="Times New Roman"/>
          <w:color w:val="000000"/>
          <w:sz w:val="24"/>
          <w:szCs w:val="24"/>
          <w:lang w:val="en"/>
        </w:rPr>
        <w:t xml:space="preserve">(5) Common parent. </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78" w:name="wp1193517"/>
      <w:bookmarkEnd w:id="278"/>
      <w:r w:rsidRPr="00160787">
        <w:rPr>
          <w:rFonts w:ascii="Times New Roman" w:eastAsia="Times New Roman" w:hAnsi="Times New Roman" w:cs="Times New Roman"/>
          <w:color w:val="000000"/>
          <w:sz w:val="24"/>
          <w:szCs w:val="24"/>
          <w:lang w:val="en"/>
        </w:rPr>
        <w:t>□ Offeror is not owned or controlled by a common parent;</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79" w:name="wp1193518"/>
      <w:bookmarkEnd w:id="279"/>
      <w:r w:rsidRPr="00160787">
        <w:rPr>
          <w:rFonts w:ascii="Times New Roman" w:eastAsia="Times New Roman" w:hAnsi="Times New Roman" w:cs="Times New Roman"/>
          <w:color w:val="000000"/>
          <w:sz w:val="24"/>
          <w:szCs w:val="24"/>
          <w:lang w:val="en"/>
        </w:rPr>
        <w:t>□ Name and TIN of common parent:</w:t>
      </w:r>
    </w:p>
    <w:p w:rsidR="00160787" w:rsidRPr="00160787" w:rsidRDefault="00160787" w:rsidP="00160787">
      <w:pPr>
        <w:spacing w:after="0" w:line="288" w:lineRule="auto"/>
        <w:ind w:firstLine="960"/>
        <w:rPr>
          <w:rFonts w:ascii="Times New Roman" w:eastAsia="Times New Roman" w:hAnsi="Times New Roman" w:cs="Times New Roman"/>
          <w:color w:val="000000"/>
          <w:sz w:val="24"/>
          <w:szCs w:val="24"/>
          <w:lang w:val="en"/>
        </w:rPr>
      </w:pPr>
      <w:bookmarkStart w:id="280" w:name="wp1193519"/>
      <w:bookmarkEnd w:id="280"/>
      <w:r w:rsidRPr="00160787">
        <w:rPr>
          <w:rFonts w:ascii="Times New Roman" w:eastAsia="Times New Roman" w:hAnsi="Times New Roman" w:cs="Times New Roman"/>
          <w:color w:val="000000"/>
          <w:sz w:val="24"/>
          <w:szCs w:val="24"/>
          <w:lang w:val="en"/>
        </w:rPr>
        <w:t>Name ________________________________.</w:t>
      </w:r>
    </w:p>
    <w:p w:rsidR="00160787" w:rsidRPr="00160787" w:rsidRDefault="00160787" w:rsidP="00160787">
      <w:pPr>
        <w:spacing w:after="0" w:line="288" w:lineRule="auto"/>
        <w:ind w:firstLine="960"/>
        <w:rPr>
          <w:rFonts w:ascii="Times New Roman" w:eastAsia="Times New Roman" w:hAnsi="Times New Roman" w:cs="Times New Roman"/>
          <w:color w:val="000000"/>
          <w:sz w:val="24"/>
          <w:szCs w:val="24"/>
          <w:lang w:val="en"/>
        </w:rPr>
      </w:pPr>
      <w:bookmarkStart w:id="281" w:name="wp1193520"/>
      <w:bookmarkEnd w:id="281"/>
      <w:r w:rsidRPr="00160787">
        <w:rPr>
          <w:rFonts w:ascii="Times New Roman" w:eastAsia="Times New Roman" w:hAnsi="Times New Roman" w:cs="Times New Roman"/>
          <w:color w:val="000000"/>
          <w:sz w:val="24"/>
          <w:szCs w:val="24"/>
          <w:lang w:val="en"/>
        </w:rPr>
        <w:t>TIN _________________________________.</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282" w:name="wp1193522"/>
      <w:bookmarkEnd w:id="282"/>
      <w:r w:rsidRPr="00160787">
        <w:rPr>
          <w:rFonts w:ascii="Times New Roman" w:eastAsia="Times New Roman" w:hAnsi="Times New Roman" w:cs="Times New Roman"/>
          <w:color w:val="000000"/>
          <w:sz w:val="24"/>
          <w:szCs w:val="24"/>
          <w:lang w:val="en"/>
        </w:rPr>
        <w:t xml:space="preserve">(m) Restricted business operations in Sudan. By submission of its offer, the offeror certifies that the offeror does not conduct any restricted business operations in Sudan. </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283" w:name="wp1197522"/>
      <w:bookmarkEnd w:id="283"/>
      <w:r w:rsidRPr="00160787">
        <w:rPr>
          <w:rFonts w:ascii="Times New Roman" w:eastAsia="Times New Roman" w:hAnsi="Times New Roman" w:cs="Times New Roman"/>
          <w:color w:val="000000"/>
          <w:sz w:val="24"/>
          <w:szCs w:val="24"/>
          <w:lang w:val="en"/>
        </w:rPr>
        <w:t>(n) Prohibition on Contracting with Inverted Domestic Corporations.</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284" w:name="wp1201142"/>
      <w:bookmarkEnd w:id="284"/>
      <w:r w:rsidRPr="00160787">
        <w:rPr>
          <w:rFonts w:ascii="Times New Roman" w:eastAsia="Times New Roman" w:hAnsi="Times New Roman" w:cs="Times New Roman"/>
          <w:color w:val="000000"/>
          <w:sz w:val="24"/>
          <w:szCs w:val="24"/>
          <w:lang w:val="en"/>
        </w:rPr>
        <w:t xml:space="preserve">(1) Government agencies are not permitted to use appropriated (or otherwise made available) funds for contracts with either an inverted domestic corporation, or a subsidiary of an inverted domestic corporation, unless the exception at </w:t>
      </w:r>
      <w:hyperlink r:id="rId42" w:anchor="wp1085903" w:history="1">
        <w:r w:rsidRPr="00160787">
          <w:rPr>
            <w:rFonts w:ascii="Times New Roman" w:eastAsia="Times New Roman" w:hAnsi="Times New Roman" w:cs="Times New Roman"/>
            <w:color w:val="3366CC"/>
            <w:sz w:val="24"/>
            <w:szCs w:val="24"/>
            <w:u w:val="single"/>
            <w:lang w:val="en"/>
          </w:rPr>
          <w:t>9.10</w:t>
        </w:r>
        <w:r w:rsidRPr="00160787">
          <w:rPr>
            <w:rFonts w:ascii="Times New Roman" w:eastAsia="Times New Roman" w:hAnsi="Times New Roman" w:cs="Times New Roman"/>
            <w:color w:val="3366CC"/>
            <w:sz w:val="24"/>
            <w:szCs w:val="24"/>
            <w:u w:val="single"/>
            <w:lang w:val="en"/>
          </w:rPr>
          <w:t>8</w:t>
        </w:r>
        <w:r w:rsidRPr="00160787">
          <w:rPr>
            <w:rFonts w:ascii="Times New Roman" w:eastAsia="Times New Roman" w:hAnsi="Times New Roman" w:cs="Times New Roman"/>
            <w:color w:val="3366CC"/>
            <w:sz w:val="24"/>
            <w:szCs w:val="24"/>
            <w:u w:val="single"/>
            <w:lang w:val="en"/>
          </w:rPr>
          <w:t>-2</w:t>
        </w:r>
      </w:hyperlink>
      <w:r w:rsidRPr="00160787">
        <w:rPr>
          <w:rFonts w:ascii="Times New Roman" w:eastAsia="Times New Roman" w:hAnsi="Times New Roman" w:cs="Times New Roman"/>
          <w:color w:val="000000"/>
          <w:sz w:val="24"/>
          <w:szCs w:val="24"/>
          <w:lang w:val="en"/>
        </w:rPr>
        <w:t xml:space="preserve">(b) applies or the requirement is waived in accordance with the procedures at </w:t>
      </w:r>
      <w:hyperlink r:id="rId43" w:anchor="wp1085953" w:history="1">
        <w:r w:rsidRPr="00160787">
          <w:rPr>
            <w:rFonts w:ascii="Times New Roman" w:eastAsia="Times New Roman" w:hAnsi="Times New Roman" w:cs="Times New Roman"/>
            <w:color w:val="3366CC"/>
            <w:sz w:val="24"/>
            <w:szCs w:val="24"/>
            <w:u w:val="single"/>
            <w:lang w:val="en"/>
          </w:rPr>
          <w:t>9.10</w:t>
        </w:r>
        <w:r w:rsidRPr="00160787">
          <w:rPr>
            <w:rFonts w:ascii="Times New Roman" w:eastAsia="Times New Roman" w:hAnsi="Times New Roman" w:cs="Times New Roman"/>
            <w:color w:val="3366CC"/>
            <w:sz w:val="24"/>
            <w:szCs w:val="24"/>
            <w:u w:val="single"/>
            <w:lang w:val="en"/>
          </w:rPr>
          <w:t>8</w:t>
        </w:r>
        <w:r w:rsidRPr="00160787">
          <w:rPr>
            <w:rFonts w:ascii="Times New Roman" w:eastAsia="Times New Roman" w:hAnsi="Times New Roman" w:cs="Times New Roman"/>
            <w:color w:val="3366CC"/>
            <w:sz w:val="24"/>
            <w:szCs w:val="24"/>
            <w:u w:val="single"/>
            <w:lang w:val="en"/>
          </w:rPr>
          <w:t>-4</w:t>
        </w:r>
      </w:hyperlink>
      <w:r w:rsidRPr="00160787">
        <w:rPr>
          <w:rFonts w:ascii="Times New Roman" w:eastAsia="Times New Roman" w:hAnsi="Times New Roman" w:cs="Times New Roman"/>
          <w:color w:val="000000"/>
          <w:sz w:val="24"/>
          <w:szCs w:val="24"/>
          <w:lang w:val="en"/>
        </w:rPr>
        <w:t xml:space="preserve">.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285" w:name="wp1201144"/>
      <w:bookmarkEnd w:id="285"/>
      <w:r w:rsidRPr="00160787">
        <w:rPr>
          <w:rFonts w:ascii="Times New Roman" w:eastAsia="Times New Roman" w:hAnsi="Times New Roman" w:cs="Times New Roman"/>
          <w:color w:val="000000"/>
          <w:sz w:val="24"/>
          <w:szCs w:val="24"/>
          <w:lang w:val="en"/>
        </w:rPr>
        <w:t xml:space="preserve">(2) Representation. The Offeror represents that— </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86" w:name="wp1201146"/>
      <w:bookmarkEnd w:id="286"/>
      <w:r w:rsidRPr="00160787">
        <w:rPr>
          <w:rFonts w:ascii="Times New Roman" w:eastAsia="Times New Roman" w:hAnsi="Times New Roman" w:cs="Times New Roman"/>
          <w:color w:val="000000"/>
          <w:sz w:val="24"/>
          <w:szCs w:val="24"/>
          <w:lang w:val="en"/>
        </w:rPr>
        <w:t>(</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 It □ is, □ is not an inverted domestic corporation; and</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87" w:name="wp1201148"/>
      <w:bookmarkEnd w:id="287"/>
      <w:r w:rsidRPr="00160787">
        <w:rPr>
          <w:rFonts w:ascii="Times New Roman" w:eastAsia="Times New Roman" w:hAnsi="Times New Roman" w:cs="Times New Roman"/>
          <w:color w:val="000000"/>
          <w:sz w:val="24"/>
          <w:szCs w:val="24"/>
          <w:lang w:val="en"/>
        </w:rPr>
        <w:t>(ii) It □ is, □ is not a subsidiary of an inverted domestic corporation.</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288" w:name="wp1198686"/>
      <w:bookmarkEnd w:id="288"/>
      <w:r w:rsidRPr="00160787">
        <w:rPr>
          <w:rFonts w:ascii="Times New Roman" w:eastAsia="Times New Roman" w:hAnsi="Times New Roman" w:cs="Times New Roman"/>
          <w:color w:val="000000"/>
          <w:sz w:val="24"/>
          <w:szCs w:val="24"/>
          <w:lang w:val="en"/>
        </w:rPr>
        <w:t xml:space="preserve">(o) Prohibition on contracting with entities engaging in certain activities or transactions relating to Iran.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289" w:name="wp1198687"/>
      <w:bookmarkEnd w:id="289"/>
      <w:r w:rsidRPr="00160787">
        <w:rPr>
          <w:rFonts w:ascii="Times New Roman" w:eastAsia="Times New Roman" w:hAnsi="Times New Roman" w:cs="Times New Roman"/>
          <w:color w:val="000000"/>
          <w:sz w:val="24"/>
          <w:szCs w:val="24"/>
          <w:lang w:val="en"/>
        </w:rPr>
        <w:t xml:space="preserve">(1) The offeror shall e-mail questions concerning sensitive technology to the Department of State at </w:t>
      </w:r>
      <w:hyperlink r:id="rId44" w:history="1">
        <w:r w:rsidRPr="00160787">
          <w:rPr>
            <w:rFonts w:ascii="Times New Roman" w:eastAsia="Times New Roman" w:hAnsi="Times New Roman" w:cs="Times New Roman"/>
            <w:color w:val="3366CC"/>
            <w:sz w:val="24"/>
            <w:szCs w:val="24"/>
            <w:u w:val="single"/>
            <w:lang w:val="en"/>
          </w:rPr>
          <w:t>CISADA</w:t>
        </w:r>
        <w:r w:rsidRPr="00160787">
          <w:rPr>
            <w:rFonts w:ascii="Times New Roman" w:eastAsia="Times New Roman" w:hAnsi="Times New Roman" w:cs="Times New Roman"/>
            <w:color w:val="3366CC"/>
            <w:sz w:val="24"/>
            <w:szCs w:val="24"/>
            <w:u w:val="single"/>
            <w:lang w:val="en"/>
          </w:rPr>
          <w:t>1</w:t>
        </w:r>
        <w:r w:rsidRPr="00160787">
          <w:rPr>
            <w:rFonts w:ascii="Times New Roman" w:eastAsia="Times New Roman" w:hAnsi="Times New Roman" w:cs="Times New Roman"/>
            <w:color w:val="3366CC"/>
            <w:sz w:val="24"/>
            <w:szCs w:val="24"/>
            <w:u w:val="single"/>
            <w:lang w:val="en"/>
          </w:rPr>
          <w:t>06@state.gov</w:t>
        </w:r>
      </w:hyperlink>
      <w:r w:rsidRPr="00160787">
        <w:rPr>
          <w:rFonts w:ascii="Times New Roman" w:eastAsia="Times New Roman" w:hAnsi="Times New Roman" w:cs="Times New Roman"/>
          <w:color w:val="000000"/>
          <w:sz w:val="24"/>
          <w:szCs w:val="24"/>
          <w:lang w:val="en"/>
        </w:rPr>
        <w:t xml:space="preserve">.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290" w:name="wp1201676"/>
      <w:bookmarkEnd w:id="290"/>
      <w:r w:rsidRPr="00160787">
        <w:rPr>
          <w:rFonts w:ascii="Times New Roman" w:eastAsia="Times New Roman" w:hAnsi="Times New Roman" w:cs="Times New Roman"/>
          <w:color w:val="000000"/>
          <w:sz w:val="24"/>
          <w:szCs w:val="24"/>
          <w:lang w:val="en"/>
        </w:rPr>
        <w:lastRenderedPageBreak/>
        <w:t>(2) Representation and Certifications. Unless a waiver is granted or an exception applies as provided in paragraph (o</w:t>
      </w:r>
      <w:proofErr w:type="gramStart"/>
      <w:r w:rsidRPr="00160787">
        <w:rPr>
          <w:rFonts w:ascii="Times New Roman" w:eastAsia="Times New Roman" w:hAnsi="Times New Roman" w:cs="Times New Roman"/>
          <w:color w:val="000000"/>
          <w:sz w:val="24"/>
          <w:szCs w:val="24"/>
          <w:lang w:val="en"/>
        </w:rPr>
        <w:t>)(</w:t>
      </w:r>
      <w:proofErr w:type="gramEnd"/>
      <w:r w:rsidRPr="00160787">
        <w:rPr>
          <w:rFonts w:ascii="Times New Roman" w:eastAsia="Times New Roman" w:hAnsi="Times New Roman" w:cs="Times New Roman"/>
          <w:color w:val="000000"/>
          <w:sz w:val="24"/>
          <w:szCs w:val="24"/>
          <w:lang w:val="en"/>
        </w:rPr>
        <w:t xml:space="preserve">3) of this provision, by submission of its offer, the offeror— </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91" w:name="wp1201700"/>
      <w:bookmarkEnd w:id="291"/>
      <w:r w:rsidRPr="00160787">
        <w:rPr>
          <w:rFonts w:ascii="Times New Roman" w:eastAsia="Times New Roman" w:hAnsi="Times New Roman" w:cs="Times New Roman"/>
          <w:color w:val="000000"/>
          <w:sz w:val="24"/>
          <w:szCs w:val="24"/>
          <w:lang w:val="en"/>
        </w:rPr>
        <w:t>(</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 Represents, to the best of its knowledge and belief, that the offeror does not export any sensitive technology to the government of Iran or any entities or individuals owned or controlled by, or acting on behalf or at the direction of, the government of Iran;</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92" w:name="wp1201702"/>
      <w:bookmarkEnd w:id="292"/>
      <w:r w:rsidRPr="00160787">
        <w:rPr>
          <w:rFonts w:ascii="Times New Roman" w:eastAsia="Times New Roman" w:hAnsi="Times New Roman" w:cs="Times New Roman"/>
          <w:color w:val="000000"/>
          <w:sz w:val="24"/>
          <w:szCs w:val="24"/>
          <w:lang w:val="en"/>
        </w:rPr>
        <w:t>(ii) Certifies that the offeror, or any person owned or controlled by the offeror, does not engage in any activities for which sanctions may be imposed under section 5 of the Iran Sanctions Act; and</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93" w:name="wp1205013"/>
      <w:bookmarkEnd w:id="293"/>
      <w:r w:rsidRPr="00160787">
        <w:rPr>
          <w:rFonts w:ascii="Times New Roman" w:eastAsia="Times New Roman" w:hAnsi="Times New Roman" w:cs="Times New Roman"/>
          <w:color w:val="000000"/>
          <w:sz w:val="24"/>
          <w:szCs w:val="24"/>
          <w:lang w:val="en"/>
        </w:rPr>
        <w:t>(iii) Certifies that the offeror, and any person owned or controlled by the offeror, does not knowingly engage in any transaction that exceeds $3,500 with Iran’s Revolutionary Guard Corps or any of its officials, agents, or affiliates, the property and interests in property of which are blocked pursuant to the International Emergency Economic Powers Act (50 U.S.C. 1701 et seq.) (</w:t>
      </w:r>
      <w:proofErr w:type="gramStart"/>
      <w:r w:rsidRPr="00160787">
        <w:rPr>
          <w:rFonts w:ascii="Times New Roman" w:eastAsia="Times New Roman" w:hAnsi="Times New Roman" w:cs="Times New Roman"/>
          <w:color w:val="000000"/>
          <w:sz w:val="24"/>
          <w:szCs w:val="24"/>
          <w:lang w:val="en"/>
        </w:rPr>
        <w:t>see</w:t>
      </w:r>
      <w:proofErr w:type="gramEnd"/>
      <w:r w:rsidRPr="00160787">
        <w:rPr>
          <w:rFonts w:ascii="Times New Roman" w:eastAsia="Times New Roman" w:hAnsi="Times New Roman" w:cs="Times New Roman"/>
          <w:color w:val="000000"/>
          <w:sz w:val="24"/>
          <w:szCs w:val="24"/>
          <w:lang w:val="en"/>
        </w:rPr>
        <w:t xml:space="preserve"> OFAC’s Specially Designated Nationals and Blocked Persons List at </w:t>
      </w:r>
      <w:hyperlink r:id="rId45" w:tgtFrame="_blank" w:tooltip="OFAC's Specially Designated Nationals and Blocked Persons List" w:history="1">
        <w:r w:rsidR="00913468">
          <w:rPr>
            <w:rFonts w:ascii="Times New Roman" w:eastAsia="Times New Roman" w:hAnsi="Times New Roman" w:cs="Times New Roman"/>
            <w:color w:val="3366CC"/>
            <w:sz w:val="24"/>
            <w:szCs w:val="24"/>
            <w:u w:val="single"/>
            <w:lang w:val="en"/>
          </w:rPr>
          <w:t>https://www.treasury.gov/resource-center/sa</w:t>
        </w:r>
        <w:r w:rsidR="00913468">
          <w:rPr>
            <w:rFonts w:ascii="Times New Roman" w:eastAsia="Times New Roman" w:hAnsi="Times New Roman" w:cs="Times New Roman"/>
            <w:color w:val="3366CC"/>
            <w:sz w:val="24"/>
            <w:szCs w:val="24"/>
            <w:u w:val="single"/>
            <w:lang w:val="en"/>
          </w:rPr>
          <w:t>n</w:t>
        </w:r>
        <w:r w:rsidR="00913468">
          <w:rPr>
            <w:rFonts w:ascii="Times New Roman" w:eastAsia="Times New Roman" w:hAnsi="Times New Roman" w:cs="Times New Roman"/>
            <w:color w:val="3366CC"/>
            <w:sz w:val="24"/>
            <w:szCs w:val="24"/>
            <w:u w:val="single"/>
            <w:lang w:val="en"/>
          </w:rPr>
          <w:t>ctions/SDN-List/Pages/default.aspx</w:t>
        </w:r>
      </w:hyperlink>
      <w:r w:rsidRPr="00160787">
        <w:rPr>
          <w:rFonts w:ascii="Times New Roman" w:eastAsia="Times New Roman" w:hAnsi="Times New Roman" w:cs="Times New Roman"/>
          <w:color w:val="000000"/>
          <w:sz w:val="24"/>
          <w:szCs w:val="24"/>
          <w:lang w:val="en"/>
        </w:rPr>
        <w:t xml:space="preserve">).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294" w:name="wp1201695"/>
      <w:bookmarkEnd w:id="294"/>
      <w:r w:rsidRPr="00160787">
        <w:rPr>
          <w:rFonts w:ascii="Times New Roman" w:eastAsia="Times New Roman" w:hAnsi="Times New Roman" w:cs="Times New Roman"/>
          <w:color w:val="000000"/>
          <w:sz w:val="24"/>
          <w:szCs w:val="24"/>
          <w:lang w:val="en"/>
        </w:rPr>
        <w:t>(3) The representation and certification requirements of paragraph (o</w:t>
      </w:r>
      <w:proofErr w:type="gramStart"/>
      <w:r w:rsidRPr="00160787">
        <w:rPr>
          <w:rFonts w:ascii="Times New Roman" w:eastAsia="Times New Roman" w:hAnsi="Times New Roman" w:cs="Times New Roman"/>
          <w:color w:val="000000"/>
          <w:sz w:val="24"/>
          <w:szCs w:val="24"/>
          <w:lang w:val="en"/>
        </w:rPr>
        <w:t>)(</w:t>
      </w:r>
      <w:proofErr w:type="gramEnd"/>
      <w:r w:rsidRPr="00160787">
        <w:rPr>
          <w:rFonts w:ascii="Times New Roman" w:eastAsia="Times New Roman" w:hAnsi="Times New Roman" w:cs="Times New Roman"/>
          <w:color w:val="000000"/>
          <w:sz w:val="24"/>
          <w:szCs w:val="24"/>
          <w:lang w:val="en"/>
        </w:rPr>
        <w:t>2) of this provision do not apply if—</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95" w:name="wp1198689"/>
      <w:bookmarkEnd w:id="295"/>
      <w:r w:rsidRPr="00160787">
        <w:rPr>
          <w:rFonts w:ascii="Times New Roman" w:eastAsia="Times New Roman" w:hAnsi="Times New Roman" w:cs="Times New Roman"/>
          <w:color w:val="000000"/>
          <w:sz w:val="24"/>
          <w:szCs w:val="24"/>
          <w:lang w:val="en"/>
        </w:rPr>
        <w:t>(</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 xml:space="preserve">) This solicitation includes a trade agreements certification (e.g., </w:t>
      </w:r>
      <w:hyperlink r:id="rId46" w:anchor="wp1179194" w:history="1">
        <w:r w:rsidRPr="00160787">
          <w:rPr>
            <w:rFonts w:ascii="Times New Roman" w:eastAsia="Times New Roman" w:hAnsi="Times New Roman" w:cs="Times New Roman"/>
            <w:color w:val="3366CC"/>
            <w:sz w:val="24"/>
            <w:szCs w:val="24"/>
            <w:u w:val="single"/>
            <w:lang w:val="en"/>
          </w:rPr>
          <w:t>52.</w:t>
        </w:r>
        <w:r w:rsidRPr="00160787">
          <w:rPr>
            <w:rFonts w:ascii="Times New Roman" w:eastAsia="Times New Roman" w:hAnsi="Times New Roman" w:cs="Times New Roman"/>
            <w:color w:val="3366CC"/>
            <w:sz w:val="24"/>
            <w:szCs w:val="24"/>
            <w:u w:val="single"/>
            <w:lang w:val="en"/>
          </w:rPr>
          <w:t>2</w:t>
        </w:r>
        <w:r w:rsidRPr="00160787">
          <w:rPr>
            <w:rFonts w:ascii="Times New Roman" w:eastAsia="Times New Roman" w:hAnsi="Times New Roman" w:cs="Times New Roman"/>
            <w:color w:val="3366CC"/>
            <w:sz w:val="24"/>
            <w:szCs w:val="24"/>
            <w:u w:val="single"/>
            <w:lang w:val="en"/>
          </w:rPr>
          <w:t>12-3</w:t>
        </w:r>
      </w:hyperlink>
      <w:r w:rsidRPr="00160787">
        <w:rPr>
          <w:rFonts w:ascii="Times New Roman" w:eastAsia="Times New Roman" w:hAnsi="Times New Roman" w:cs="Times New Roman"/>
          <w:color w:val="000000"/>
          <w:sz w:val="24"/>
          <w:szCs w:val="24"/>
          <w:lang w:val="en"/>
        </w:rPr>
        <w:t xml:space="preserve">(g) or a comparable agency provision); and </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296" w:name="wp1198693"/>
      <w:bookmarkEnd w:id="296"/>
      <w:r w:rsidRPr="00160787">
        <w:rPr>
          <w:rFonts w:ascii="Times New Roman" w:eastAsia="Times New Roman" w:hAnsi="Times New Roman" w:cs="Times New Roman"/>
          <w:color w:val="000000"/>
          <w:sz w:val="24"/>
          <w:szCs w:val="24"/>
          <w:lang w:val="en"/>
        </w:rPr>
        <w:t>(ii) The offeror has certified that all the offered products to be supplied are designated country end products.</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297" w:name="wp1208757"/>
      <w:bookmarkEnd w:id="297"/>
      <w:r w:rsidRPr="00160787">
        <w:rPr>
          <w:rFonts w:ascii="Times New Roman" w:eastAsia="Times New Roman" w:hAnsi="Times New Roman" w:cs="Times New Roman"/>
          <w:color w:val="000000"/>
          <w:sz w:val="24"/>
          <w:szCs w:val="24"/>
          <w:lang w:val="en"/>
        </w:rPr>
        <w:t>(p) Ownership or Control of Offeror. (Applies in all solicitations when there is a requirement to be registered in SAM or a requirement to have a unique entity identifier in the solicitation.</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298" w:name="wp1208768"/>
      <w:bookmarkEnd w:id="298"/>
      <w:r w:rsidRPr="00160787">
        <w:rPr>
          <w:rFonts w:ascii="Times New Roman" w:eastAsia="Times New Roman" w:hAnsi="Times New Roman" w:cs="Times New Roman"/>
          <w:color w:val="000000"/>
          <w:sz w:val="24"/>
          <w:szCs w:val="24"/>
          <w:lang w:val="en"/>
        </w:rPr>
        <w:t>(1) The Offeror represents that it □ has or □ does not have an immediate owner. If the Offeror has more than one immediate owner (such as a joint venture), then the Offeror shall respond to paragraph (2) and if applicable, paragraph (3) of this provision for each participant in the joint venture.</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299" w:name="wp1208776"/>
      <w:bookmarkEnd w:id="299"/>
      <w:r w:rsidRPr="00160787">
        <w:rPr>
          <w:rFonts w:ascii="Times New Roman" w:eastAsia="Times New Roman" w:hAnsi="Times New Roman" w:cs="Times New Roman"/>
          <w:color w:val="000000"/>
          <w:sz w:val="24"/>
          <w:szCs w:val="24"/>
          <w:lang w:val="en"/>
        </w:rPr>
        <w:t>(2) If the Offeror indicates “has” in paragraph (p</w:t>
      </w:r>
      <w:proofErr w:type="gramStart"/>
      <w:r w:rsidRPr="00160787">
        <w:rPr>
          <w:rFonts w:ascii="Times New Roman" w:eastAsia="Times New Roman" w:hAnsi="Times New Roman" w:cs="Times New Roman"/>
          <w:color w:val="000000"/>
          <w:sz w:val="24"/>
          <w:szCs w:val="24"/>
          <w:lang w:val="en"/>
        </w:rPr>
        <w:t>)(</w:t>
      </w:r>
      <w:proofErr w:type="gramEnd"/>
      <w:r w:rsidRPr="00160787">
        <w:rPr>
          <w:rFonts w:ascii="Times New Roman" w:eastAsia="Times New Roman" w:hAnsi="Times New Roman" w:cs="Times New Roman"/>
          <w:color w:val="000000"/>
          <w:sz w:val="24"/>
          <w:szCs w:val="24"/>
          <w:lang w:val="en"/>
        </w:rPr>
        <w:t>1) of this provision, enter the following information:</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300" w:name="wp1208786"/>
      <w:bookmarkEnd w:id="300"/>
      <w:r w:rsidRPr="00160787">
        <w:rPr>
          <w:rFonts w:ascii="Times New Roman" w:eastAsia="Times New Roman" w:hAnsi="Times New Roman" w:cs="Times New Roman"/>
          <w:color w:val="000000"/>
          <w:sz w:val="24"/>
          <w:szCs w:val="24"/>
          <w:lang w:val="en"/>
        </w:rPr>
        <w:t>Immediate owner CAGE code: ____________________.</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301" w:name="wp1208788"/>
      <w:bookmarkEnd w:id="301"/>
      <w:r w:rsidRPr="00160787">
        <w:rPr>
          <w:rFonts w:ascii="Times New Roman" w:eastAsia="Times New Roman" w:hAnsi="Times New Roman" w:cs="Times New Roman"/>
          <w:color w:val="000000"/>
          <w:sz w:val="24"/>
          <w:szCs w:val="24"/>
          <w:lang w:val="en"/>
        </w:rPr>
        <w:t>Immediate owner legal name: _____________________.</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302" w:name="wp1208832"/>
      <w:bookmarkEnd w:id="302"/>
      <w:r w:rsidRPr="00160787">
        <w:rPr>
          <w:rFonts w:ascii="Times New Roman" w:eastAsia="Times New Roman" w:hAnsi="Times New Roman" w:cs="Times New Roman"/>
          <w:color w:val="000000"/>
          <w:sz w:val="24"/>
          <w:szCs w:val="24"/>
          <w:lang w:val="en"/>
        </w:rPr>
        <w:t>(Do not use a “doing business as” name)</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303" w:name="wp1208833"/>
      <w:bookmarkEnd w:id="303"/>
      <w:r w:rsidRPr="00160787">
        <w:rPr>
          <w:rFonts w:ascii="Times New Roman" w:eastAsia="Times New Roman" w:hAnsi="Times New Roman" w:cs="Times New Roman"/>
          <w:color w:val="000000"/>
          <w:sz w:val="24"/>
          <w:szCs w:val="24"/>
          <w:lang w:val="en"/>
        </w:rPr>
        <w:t>Is the immediate owner owned or controlled by another entity: □ Yes or □ No.</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304" w:name="wp1208781"/>
      <w:bookmarkEnd w:id="304"/>
      <w:r w:rsidRPr="00160787">
        <w:rPr>
          <w:rFonts w:ascii="Times New Roman" w:eastAsia="Times New Roman" w:hAnsi="Times New Roman" w:cs="Times New Roman"/>
          <w:color w:val="000000"/>
          <w:sz w:val="24"/>
          <w:szCs w:val="24"/>
          <w:lang w:val="en"/>
        </w:rPr>
        <w:t>(3) If the Offeror indicates “yes” in paragraph (p</w:t>
      </w:r>
      <w:proofErr w:type="gramStart"/>
      <w:r w:rsidRPr="00160787">
        <w:rPr>
          <w:rFonts w:ascii="Times New Roman" w:eastAsia="Times New Roman" w:hAnsi="Times New Roman" w:cs="Times New Roman"/>
          <w:color w:val="000000"/>
          <w:sz w:val="24"/>
          <w:szCs w:val="24"/>
          <w:lang w:val="en"/>
        </w:rPr>
        <w:t>)(</w:t>
      </w:r>
      <w:proofErr w:type="gramEnd"/>
      <w:r w:rsidRPr="00160787">
        <w:rPr>
          <w:rFonts w:ascii="Times New Roman" w:eastAsia="Times New Roman" w:hAnsi="Times New Roman" w:cs="Times New Roman"/>
          <w:color w:val="000000"/>
          <w:sz w:val="24"/>
          <w:szCs w:val="24"/>
          <w:lang w:val="en"/>
        </w:rPr>
        <w:t>2) of this provision, indicating that the immediate owner is owned or controlled by another entity, then enter the following information:</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305" w:name="wp1208848"/>
      <w:bookmarkEnd w:id="305"/>
      <w:r w:rsidRPr="00160787">
        <w:rPr>
          <w:rFonts w:ascii="Times New Roman" w:eastAsia="Times New Roman" w:hAnsi="Times New Roman" w:cs="Times New Roman"/>
          <w:color w:val="000000"/>
          <w:sz w:val="24"/>
          <w:szCs w:val="24"/>
          <w:lang w:val="en"/>
        </w:rPr>
        <w:t>Highest-level owner CAGE code: __________________.</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306" w:name="wp1208850"/>
      <w:bookmarkEnd w:id="306"/>
      <w:r w:rsidRPr="00160787">
        <w:rPr>
          <w:rFonts w:ascii="Times New Roman" w:eastAsia="Times New Roman" w:hAnsi="Times New Roman" w:cs="Times New Roman"/>
          <w:color w:val="000000"/>
          <w:sz w:val="24"/>
          <w:szCs w:val="24"/>
          <w:lang w:val="en"/>
        </w:rPr>
        <w:t>Highest-level owner legal name: ___________________.</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307" w:name="wp1208851"/>
      <w:bookmarkEnd w:id="307"/>
      <w:r w:rsidRPr="00160787">
        <w:rPr>
          <w:rFonts w:ascii="Times New Roman" w:eastAsia="Times New Roman" w:hAnsi="Times New Roman" w:cs="Times New Roman"/>
          <w:color w:val="000000"/>
          <w:sz w:val="24"/>
          <w:szCs w:val="24"/>
          <w:lang w:val="en"/>
        </w:rPr>
        <w:t>(Do not use a “doing business as” name)</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308" w:name="wp1215490"/>
      <w:bookmarkEnd w:id="308"/>
      <w:r w:rsidRPr="00160787">
        <w:rPr>
          <w:rFonts w:ascii="Times New Roman" w:eastAsia="Times New Roman" w:hAnsi="Times New Roman" w:cs="Times New Roman"/>
          <w:color w:val="000000"/>
          <w:sz w:val="24"/>
          <w:szCs w:val="24"/>
          <w:lang w:val="en"/>
        </w:rPr>
        <w:t xml:space="preserve">(q) Representation by Corporations Regarding Delinquent Tax Liability or a Felony Conviction under any Federal Law.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309" w:name="wp1215514"/>
      <w:bookmarkEnd w:id="309"/>
      <w:r w:rsidRPr="00160787">
        <w:rPr>
          <w:rFonts w:ascii="Times New Roman" w:eastAsia="Times New Roman" w:hAnsi="Times New Roman" w:cs="Times New Roman"/>
          <w:color w:val="000000"/>
          <w:sz w:val="24"/>
          <w:szCs w:val="24"/>
          <w:lang w:val="en"/>
        </w:rPr>
        <w:lastRenderedPageBreak/>
        <w:t>(1)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310" w:name="wp1215532"/>
      <w:bookmarkEnd w:id="310"/>
      <w:r w:rsidRPr="00160787">
        <w:rPr>
          <w:rFonts w:ascii="Times New Roman" w:eastAsia="Times New Roman" w:hAnsi="Times New Roman" w:cs="Times New Roman"/>
          <w:color w:val="000000"/>
          <w:sz w:val="24"/>
          <w:szCs w:val="24"/>
          <w:lang w:val="en"/>
        </w:rPr>
        <w:t>(</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311" w:name="wp1215576"/>
      <w:bookmarkEnd w:id="311"/>
      <w:r w:rsidRPr="00160787">
        <w:rPr>
          <w:rFonts w:ascii="Times New Roman" w:eastAsia="Times New Roman" w:hAnsi="Times New Roman" w:cs="Times New Roman"/>
          <w:color w:val="000000"/>
          <w:sz w:val="24"/>
          <w:szCs w:val="24"/>
          <w:lang w:val="en"/>
        </w:rPr>
        <w:t>(ii)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312" w:name="wp1215591"/>
      <w:bookmarkEnd w:id="312"/>
      <w:r w:rsidRPr="00160787">
        <w:rPr>
          <w:rFonts w:ascii="Times New Roman" w:eastAsia="Times New Roman" w:hAnsi="Times New Roman" w:cs="Times New Roman"/>
          <w:color w:val="000000"/>
          <w:sz w:val="24"/>
          <w:szCs w:val="24"/>
          <w:lang w:val="en"/>
        </w:rPr>
        <w:t>(2) The Offeror represents that—</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313" w:name="wp1215618"/>
      <w:bookmarkEnd w:id="313"/>
      <w:r w:rsidRPr="00160787">
        <w:rPr>
          <w:rFonts w:ascii="Times New Roman" w:eastAsia="Times New Roman" w:hAnsi="Times New Roman" w:cs="Times New Roman"/>
          <w:color w:val="000000"/>
          <w:sz w:val="24"/>
          <w:szCs w:val="24"/>
          <w:lang w:val="en"/>
        </w:rPr>
        <w:t>(</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 It is □ is not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314" w:name="wp1215619"/>
      <w:bookmarkEnd w:id="314"/>
      <w:r w:rsidRPr="00160787">
        <w:rPr>
          <w:rFonts w:ascii="Times New Roman" w:eastAsia="Times New Roman" w:hAnsi="Times New Roman" w:cs="Times New Roman"/>
          <w:color w:val="000000"/>
          <w:sz w:val="24"/>
          <w:szCs w:val="24"/>
          <w:lang w:val="en"/>
        </w:rPr>
        <w:t>(ii) It is □ is not □ a corporation that was convicted of a felony criminal violation under a Federal law within the preceding 24 months.</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315" w:name="wp1216763"/>
      <w:bookmarkEnd w:id="315"/>
      <w:r w:rsidRPr="00160787">
        <w:rPr>
          <w:rFonts w:ascii="Times New Roman" w:eastAsia="Times New Roman" w:hAnsi="Times New Roman" w:cs="Times New Roman"/>
          <w:color w:val="000000"/>
          <w:sz w:val="24"/>
          <w:szCs w:val="24"/>
          <w:lang w:val="en"/>
        </w:rPr>
        <w:t xml:space="preserve">(r) Predecessor of Offeror. (Applies in all solicitations that include the provision at </w:t>
      </w:r>
      <w:hyperlink r:id="rId47" w:anchor="wp1152012" w:history="1">
        <w:r w:rsidRPr="00160787">
          <w:rPr>
            <w:rFonts w:ascii="Times New Roman" w:eastAsia="Times New Roman" w:hAnsi="Times New Roman" w:cs="Times New Roman"/>
            <w:color w:val="3366CC"/>
            <w:sz w:val="24"/>
            <w:szCs w:val="24"/>
            <w:u w:val="single"/>
            <w:lang w:val="en"/>
          </w:rPr>
          <w:t>52.20</w:t>
        </w:r>
        <w:r w:rsidRPr="00160787">
          <w:rPr>
            <w:rFonts w:ascii="Times New Roman" w:eastAsia="Times New Roman" w:hAnsi="Times New Roman" w:cs="Times New Roman"/>
            <w:color w:val="3366CC"/>
            <w:sz w:val="24"/>
            <w:szCs w:val="24"/>
            <w:u w:val="single"/>
            <w:lang w:val="en"/>
          </w:rPr>
          <w:t>4</w:t>
        </w:r>
        <w:r w:rsidRPr="00160787">
          <w:rPr>
            <w:rFonts w:ascii="Times New Roman" w:eastAsia="Times New Roman" w:hAnsi="Times New Roman" w:cs="Times New Roman"/>
            <w:color w:val="3366CC"/>
            <w:sz w:val="24"/>
            <w:szCs w:val="24"/>
            <w:u w:val="single"/>
            <w:lang w:val="en"/>
          </w:rPr>
          <w:t>-16</w:t>
        </w:r>
      </w:hyperlink>
      <w:r w:rsidRPr="00160787">
        <w:rPr>
          <w:rFonts w:ascii="Times New Roman" w:eastAsia="Times New Roman" w:hAnsi="Times New Roman" w:cs="Times New Roman"/>
          <w:color w:val="000000"/>
          <w:sz w:val="24"/>
          <w:szCs w:val="24"/>
          <w:lang w:val="en"/>
        </w:rPr>
        <w:t xml:space="preserve">, Commercial and Government Entity Code Reporting.)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316" w:name="wp1216781"/>
      <w:bookmarkEnd w:id="316"/>
      <w:r w:rsidRPr="00160787">
        <w:rPr>
          <w:rFonts w:ascii="Times New Roman" w:eastAsia="Times New Roman" w:hAnsi="Times New Roman" w:cs="Times New Roman"/>
          <w:color w:val="000000"/>
          <w:sz w:val="24"/>
          <w:szCs w:val="24"/>
          <w:lang w:val="en"/>
        </w:rPr>
        <w:t>(1) The Offeror represents that it □ is or □ is not a successor to a predecessor that held a Federal contract or grant within the last three years.</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317" w:name="wp1216799"/>
      <w:bookmarkEnd w:id="317"/>
      <w:r w:rsidRPr="00160787">
        <w:rPr>
          <w:rFonts w:ascii="Times New Roman" w:eastAsia="Times New Roman" w:hAnsi="Times New Roman" w:cs="Times New Roman"/>
          <w:color w:val="000000"/>
          <w:sz w:val="24"/>
          <w:szCs w:val="24"/>
          <w:lang w:val="en"/>
        </w:rPr>
        <w:t>(2) If the Offeror has indicated “is” in paragraph (r</w:t>
      </w:r>
      <w:proofErr w:type="gramStart"/>
      <w:r w:rsidRPr="00160787">
        <w:rPr>
          <w:rFonts w:ascii="Times New Roman" w:eastAsia="Times New Roman" w:hAnsi="Times New Roman" w:cs="Times New Roman"/>
          <w:color w:val="000000"/>
          <w:sz w:val="24"/>
          <w:szCs w:val="24"/>
          <w:lang w:val="en"/>
        </w:rPr>
        <w:t>)(</w:t>
      </w:r>
      <w:proofErr w:type="gramEnd"/>
      <w:r w:rsidRPr="00160787">
        <w:rPr>
          <w:rFonts w:ascii="Times New Roman" w:eastAsia="Times New Roman" w:hAnsi="Times New Roman" w:cs="Times New Roman"/>
          <w:color w:val="000000"/>
          <w:sz w:val="24"/>
          <w:szCs w:val="24"/>
          <w:lang w:val="en"/>
        </w:rPr>
        <w:t>1) of this provision, enter the following information for all predecessors that held a Federal contract or grant within the last three years (if more than one predecessor, list in reverse chronological order):</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318" w:name="wp1216823"/>
      <w:bookmarkEnd w:id="318"/>
      <w:r w:rsidRPr="00160787">
        <w:rPr>
          <w:rFonts w:ascii="Times New Roman" w:eastAsia="Times New Roman" w:hAnsi="Times New Roman" w:cs="Times New Roman"/>
          <w:color w:val="000000"/>
          <w:sz w:val="24"/>
          <w:szCs w:val="24"/>
          <w:lang w:val="en"/>
        </w:rPr>
        <w:t>Predecessor CAGE code: ________ (or mark “Unknown”)</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319" w:name="wp1216824"/>
      <w:bookmarkEnd w:id="319"/>
      <w:r w:rsidRPr="00160787">
        <w:rPr>
          <w:rFonts w:ascii="Times New Roman" w:eastAsia="Times New Roman" w:hAnsi="Times New Roman" w:cs="Times New Roman"/>
          <w:color w:val="000000"/>
          <w:sz w:val="24"/>
          <w:szCs w:val="24"/>
          <w:lang w:val="en"/>
        </w:rPr>
        <w:t>Predecessor legal name: _________________________</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320" w:name="wp1216825"/>
      <w:bookmarkEnd w:id="320"/>
      <w:r w:rsidRPr="00160787">
        <w:rPr>
          <w:rFonts w:ascii="Times New Roman" w:eastAsia="Times New Roman" w:hAnsi="Times New Roman" w:cs="Times New Roman"/>
          <w:color w:val="000000"/>
          <w:sz w:val="24"/>
          <w:szCs w:val="24"/>
          <w:lang w:val="en"/>
        </w:rPr>
        <w:t>(Do not use a “doing business as” name)</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321" w:name="wp1219749"/>
      <w:bookmarkEnd w:id="321"/>
      <w:r w:rsidRPr="00160787">
        <w:rPr>
          <w:rFonts w:ascii="Times New Roman" w:eastAsia="Times New Roman" w:hAnsi="Times New Roman" w:cs="Times New Roman"/>
          <w:color w:val="000000"/>
          <w:sz w:val="24"/>
          <w:szCs w:val="24"/>
          <w:lang w:val="en"/>
        </w:rPr>
        <w:t xml:space="preserve">(s) Representation regarding compliance with labor laws (Executive Order 13673). If the offeror is a joint venture that is not itself a separate legal entity, each concern participating in the joint venture shall separately comply with the requirements of this provision.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322" w:name="wp1219750"/>
      <w:bookmarkEnd w:id="322"/>
      <w:r w:rsidRPr="00160787">
        <w:rPr>
          <w:rFonts w:ascii="Times New Roman" w:eastAsia="Times New Roman" w:hAnsi="Times New Roman" w:cs="Times New Roman"/>
          <w:color w:val="000000"/>
          <w:sz w:val="24"/>
          <w:szCs w:val="24"/>
          <w:lang w:val="en"/>
        </w:rPr>
        <w:t>(1)(</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 For solicitations issued on or after October 25, 2016 through April 24, 2017: The Offeror □ does □ does not anticipate submitting an offer with an estimated contract value of greater than $50 million.</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323" w:name="wp1219751"/>
      <w:bookmarkEnd w:id="323"/>
      <w:r w:rsidRPr="00160787">
        <w:rPr>
          <w:rFonts w:ascii="Times New Roman" w:eastAsia="Times New Roman" w:hAnsi="Times New Roman" w:cs="Times New Roman"/>
          <w:color w:val="000000"/>
          <w:sz w:val="24"/>
          <w:szCs w:val="24"/>
          <w:lang w:val="en"/>
        </w:rPr>
        <w:t>(ii) For solicitations issued after April 24, 2017: The Offeror □ does □ does not anticipate submitting an offer with an estimated contract value of greater than $500,000.</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324" w:name="wp1219752"/>
      <w:bookmarkEnd w:id="324"/>
      <w:r w:rsidRPr="00160787">
        <w:rPr>
          <w:rFonts w:ascii="Times New Roman" w:eastAsia="Times New Roman" w:hAnsi="Times New Roman" w:cs="Times New Roman"/>
          <w:color w:val="000000"/>
          <w:sz w:val="24"/>
          <w:szCs w:val="24"/>
          <w:lang w:val="en"/>
        </w:rPr>
        <w:lastRenderedPageBreak/>
        <w:t>(2) If the Offeror checked “does” in paragraph (s</w:t>
      </w:r>
      <w:proofErr w:type="gramStart"/>
      <w:r w:rsidRPr="00160787">
        <w:rPr>
          <w:rFonts w:ascii="Times New Roman" w:eastAsia="Times New Roman" w:hAnsi="Times New Roman" w:cs="Times New Roman"/>
          <w:color w:val="000000"/>
          <w:sz w:val="24"/>
          <w:szCs w:val="24"/>
          <w:lang w:val="en"/>
        </w:rPr>
        <w:t>)(</w:t>
      </w:r>
      <w:proofErr w:type="gramEnd"/>
      <w:r w:rsidRPr="00160787">
        <w:rPr>
          <w:rFonts w:ascii="Times New Roman" w:eastAsia="Times New Roman" w:hAnsi="Times New Roman" w:cs="Times New Roman"/>
          <w:color w:val="000000"/>
          <w:sz w:val="24"/>
          <w:szCs w:val="24"/>
          <w:lang w:val="en"/>
        </w:rPr>
        <w:t>1)(</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 xml:space="preserve">) or (ii) of this provision, the Offeror represents to the best of the Offeror’s knowledge and belief [Offeror to check appropriate block]: </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325" w:name="wp1219753"/>
      <w:bookmarkEnd w:id="325"/>
      <w:r w:rsidRPr="00160787">
        <w:rPr>
          <w:rFonts w:ascii="Times New Roman" w:eastAsia="Times New Roman" w:hAnsi="Times New Roman" w:cs="Times New Roman"/>
          <w:color w:val="000000"/>
          <w:sz w:val="24"/>
          <w:szCs w:val="24"/>
          <w:lang w:val="en"/>
        </w:rPr>
        <w:t>□ (</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 There has been no administrative merits determination, arbitral award or decision, or civil judgment for any labor law violation(s) rendered against the offeror (see definitions in paragraph (a) of this section) during the period beginning on October 25, 2015 to the date of the offer, or for three years preceding the date of the offer, whichever period is shorter; or</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326" w:name="wp1219754"/>
      <w:bookmarkEnd w:id="326"/>
      <w:r w:rsidRPr="00160787">
        <w:rPr>
          <w:rFonts w:ascii="Times New Roman" w:eastAsia="Times New Roman" w:hAnsi="Times New Roman" w:cs="Times New Roman"/>
          <w:color w:val="000000"/>
          <w:sz w:val="24"/>
          <w:szCs w:val="24"/>
          <w:lang w:val="en"/>
        </w:rPr>
        <w:t xml:space="preserve">□ (ii) </w:t>
      </w:r>
      <w:proofErr w:type="gramStart"/>
      <w:r w:rsidRPr="00160787">
        <w:rPr>
          <w:rFonts w:ascii="Times New Roman" w:eastAsia="Times New Roman" w:hAnsi="Times New Roman" w:cs="Times New Roman"/>
          <w:color w:val="000000"/>
          <w:sz w:val="24"/>
          <w:szCs w:val="24"/>
          <w:lang w:val="en"/>
        </w:rPr>
        <w:t>There</w:t>
      </w:r>
      <w:proofErr w:type="gramEnd"/>
      <w:r w:rsidRPr="00160787">
        <w:rPr>
          <w:rFonts w:ascii="Times New Roman" w:eastAsia="Times New Roman" w:hAnsi="Times New Roman" w:cs="Times New Roman"/>
          <w:color w:val="000000"/>
          <w:sz w:val="24"/>
          <w:szCs w:val="24"/>
          <w:lang w:val="en"/>
        </w:rPr>
        <w:t xml:space="preserve"> has been an administrative merits determination, arbitral award or decision, or civil judgment for any labor law violation(s) rendered against the Offeror during the period beginning on October 25, 2015 to the date of the offer, or for three years preceding the date of the offer, whichever period is shorter.</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327" w:name="wp1219755"/>
      <w:bookmarkEnd w:id="327"/>
      <w:r w:rsidRPr="00160787">
        <w:rPr>
          <w:rFonts w:ascii="Times New Roman" w:eastAsia="Times New Roman" w:hAnsi="Times New Roman" w:cs="Times New Roman"/>
          <w:color w:val="000000"/>
          <w:sz w:val="24"/>
          <w:szCs w:val="24"/>
          <w:lang w:val="en"/>
        </w:rPr>
        <w:t>(3)(</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 If the box at paragraph (s</w:t>
      </w:r>
      <w:proofErr w:type="gramStart"/>
      <w:r w:rsidRPr="00160787">
        <w:rPr>
          <w:rFonts w:ascii="Times New Roman" w:eastAsia="Times New Roman" w:hAnsi="Times New Roman" w:cs="Times New Roman"/>
          <w:color w:val="000000"/>
          <w:sz w:val="24"/>
          <w:szCs w:val="24"/>
          <w:lang w:val="en"/>
        </w:rPr>
        <w:t>)(</w:t>
      </w:r>
      <w:proofErr w:type="gramEnd"/>
      <w:r w:rsidRPr="00160787">
        <w:rPr>
          <w:rFonts w:ascii="Times New Roman" w:eastAsia="Times New Roman" w:hAnsi="Times New Roman" w:cs="Times New Roman"/>
          <w:color w:val="000000"/>
          <w:sz w:val="24"/>
          <w:szCs w:val="24"/>
          <w:lang w:val="en"/>
        </w:rPr>
        <w:t>2)(ii) of this provision is checked and the Contracting Officer has initiated a responsibility determination and has requested additional information, the Offeror shall provide–</w:t>
      </w:r>
    </w:p>
    <w:p w:rsidR="00160787" w:rsidRPr="00160787" w:rsidRDefault="00160787" w:rsidP="00160787">
      <w:pPr>
        <w:spacing w:after="0" w:line="288" w:lineRule="auto"/>
        <w:ind w:firstLine="960"/>
        <w:rPr>
          <w:rFonts w:ascii="Times New Roman" w:eastAsia="Times New Roman" w:hAnsi="Times New Roman" w:cs="Times New Roman"/>
          <w:color w:val="000000"/>
          <w:sz w:val="24"/>
          <w:szCs w:val="24"/>
          <w:lang w:val="en"/>
        </w:rPr>
      </w:pPr>
      <w:bookmarkStart w:id="328" w:name="wp1219756"/>
      <w:bookmarkEnd w:id="328"/>
      <w:r w:rsidRPr="00160787">
        <w:rPr>
          <w:rFonts w:ascii="Times New Roman" w:eastAsia="Times New Roman" w:hAnsi="Times New Roman" w:cs="Times New Roman"/>
          <w:color w:val="000000"/>
          <w:sz w:val="24"/>
          <w:szCs w:val="24"/>
          <w:lang w:val="en"/>
        </w:rPr>
        <w:t xml:space="preserve">(A) The following information for each disclosed labor law decision in the System for Award Management (SAM) at </w:t>
      </w:r>
      <w:hyperlink r:id="rId48" w:history="1">
        <w:r w:rsidRPr="00160787">
          <w:rPr>
            <w:rFonts w:ascii="Times New Roman" w:eastAsia="Times New Roman" w:hAnsi="Times New Roman" w:cs="Times New Roman"/>
            <w:color w:val="3366CC"/>
            <w:sz w:val="24"/>
            <w:szCs w:val="24"/>
            <w:u w:val="single"/>
            <w:lang w:val="en"/>
          </w:rPr>
          <w:t>www.s</w:t>
        </w:r>
        <w:r w:rsidRPr="00160787">
          <w:rPr>
            <w:rFonts w:ascii="Times New Roman" w:eastAsia="Times New Roman" w:hAnsi="Times New Roman" w:cs="Times New Roman"/>
            <w:color w:val="3366CC"/>
            <w:sz w:val="24"/>
            <w:szCs w:val="24"/>
            <w:u w:val="single"/>
            <w:lang w:val="en"/>
          </w:rPr>
          <w:t>a</w:t>
        </w:r>
        <w:r w:rsidRPr="00160787">
          <w:rPr>
            <w:rFonts w:ascii="Times New Roman" w:eastAsia="Times New Roman" w:hAnsi="Times New Roman" w:cs="Times New Roman"/>
            <w:color w:val="3366CC"/>
            <w:sz w:val="24"/>
            <w:szCs w:val="24"/>
            <w:u w:val="single"/>
            <w:lang w:val="en"/>
          </w:rPr>
          <w:t>m.gov</w:t>
        </w:r>
      </w:hyperlink>
      <w:r w:rsidRPr="00160787">
        <w:rPr>
          <w:rFonts w:ascii="Times New Roman" w:eastAsia="Times New Roman" w:hAnsi="Times New Roman" w:cs="Times New Roman"/>
          <w:color w:val="000000"/>
          <w:sz w:val="24"/>
          <w:szCs w:val="24"/>
          <w:lang w:val="en"/>
        </w:rPr>
        <w:t xml:space="preserve">, unless the information is already current, accurate, and complete in SAM. This information will be publicly available in the Federal Awardee Performance and Integrity Information System (FAPIIS): </w:t>
      </w:r>
    </w:p>
    <w:p w:rsidR="00160787" w:rsidRPr="00160787" w:rsidRDefault="00160787" w:rsidP="00160787">
      <w:pPr>
        <w:spacing w:after="0" w:line="288" w:lineRule="auto"/>
        <w:ind w:firstLine="1200"/>
        <w:rPr>
          <w:rFonts w:ascii="Times New Roman" w:eastAsia="Times New Roman" w:hAnsi="Times New Roman" w:cs="Times New Roman"/>
          <w:color w:val="000000"/>
          <w:sz w:val="24"/>
          <w:szCs w:val="24"/>
          <w:lang w:val="en"/>
        </w:rPr>
      </w:pPr>
      <w:bookmarkStart w:id="329" w:name="wp1219758"/>
      <w:bookmarkEnd w:id="329"/>
      <w:r w:rsidRPr="00160787">
        <w:rPr>
          <w:rFonts w:ascii="Times New Roman" w:eastAsia="Times New Roman" w:hAnsi="Times New Roman" w:cs="Times New Roman"/>
          <w:color w:val="000000"/>
          <w:sz w:val="24"/>
          <w:szCs w:val="24"/>
          <w:lang w:val="en"/>
        </w:rPr>
        <w:t>(1) The labor law violated.</w:t>
      </w:r>
    </w:p>
    <w:p w:rsidR="00160787" w:rsidRPr="00160787" w:rsidRDefault="00160787" w:rsidP="00160787">
      <w:pPr>
        <w:spacing w:after="0" w:line="288" w:lineRule="auto"/>
        <w:ind w:firstLine="1200"/>
        <w:rPr>
          <w:rFonts w:ascii="Times New Roman" w:eastAsia="Times New Roman" w:hAnsi="Times New Roman" w:cs="Times New Roman"/>
          <w:color w:val="000000"/>
          <w:sz w:val="24"/>
          <w:szCs w:val="24"/>
          <w:lang w:val="en"/>
        </w:rPr>
      </w:pPr>
      <w:bookmarkStart w:id="330" w:name="wp1219759"/>
      <w:bookmarkEnd w:id="330"/>
      <w:r w:rsidRPr="00160787">
        <w:rPr>
          <w:rFonts w:ascii="Times New Roman" w:eastAsia="Times New Roman" w:hAnsi="Times New Roman" w:cs="Times New Roman"/>
          <w:color w:val="000000"/>
          <w:sz w:val="24"/>
          <w:szCs w:val="24"/>
          <w:lang w:val="en"/>
        </w:rPr>
        <w:t>(2) The case number, inspection number, charge number, docket number, or other unique identification number.</w:t>
      </w:r>
    </w:p>
    <w:p w:rsidR="00160787" w:rsidRPr="00160787" w:rsidRDefault="00160787" w:rsidP="00160787">
      <w:pPr>
        <w:spacing w:after="0" w:line="288" w:lineRule="auto"/>
        <w:ind w:firstLine="1200"/>
        <w:rPr>
          <w:rFonts w:ascii="Times New Roman" w:eastAsia="Times New Roman" w:hAnsi="Times New Roman" w:cs="Times New Roman"/>
          <w:color w:val="000000"/>
          <w:sz w:val="24"/>
          <w:szCs w:val="24"/>
          <w:lang w:val="en"/>
        </w:rPr>
      </w:pPr>
      <w:bookmarkStart w:id="331" w:name="wp1219760"/>
      <w:bookmarkEnd w:id="331"/>
      <w:r w:rsidRPr="00160787">
        <w:rPr>
          <w:rFonts w:ascii="Times New Roman" w:eastAsia="Times New Roman" w:hAnsi="Times New Roman" w:cs="Times New Roman"/>
          <w:color w:val="000000"/>
          <w:sz w:val="24"/>
          <w:szCs w:val="24"/>
          <w:lang w:val="en"/>
        </w:rPr>
        <w:t>(3) The date rendered.</w:t>
      </w:r>
    </w:p>
    <w:p w:rsidR="00160787" w:rsidRPr="00160787" w:rsidRDefault="00160787" w:rsidP="00160787">
      <w:pPr>
        <w:spacing w:after="0" w:line="288" w:lineRule="auto"/>
        <w:ind w:firstLine="1200"/>
        <w:rPr>
          <w:rFonts w:ascii="Times New Roman" w:eastAsia="Times New Roman" w:hAnsi="Times New Roman" w:cs="Times New Roman"/>
          <w:color w:val="000000"/>
          <w:sz w:val="24"/>
          <w:szCs w:val="24"/>
          <w:lang w:val="en"/>
        </w:rPr>
      </w:pPr>
      <w:bookmarkStart w:id="332" w:name="wp1219761"/>
      <w:bookmarkEnd w:id="332"/>
      <w:r w:rsidRPr="00160787">
        <w:rPr>
          <w:rFonts w:ascii="Times New Roman" w:eastAsia="Times New Roman" w:hAnsi="Times New Roman" w:cs="Times New Roman"/>
          <w:color w:val="000000"/>
          <w:sz w:val="24"/>
          <w:szCs w:val="24"/>
          <w:lang w:val="en"/>
        </w:rPr>
        <w:t>(4) The name of the court, arbitrator(s), agency, board, or commission that rendered the determination or decision;</w:t>
      </w:r>
    </w:p>
    <w:p w:rsidR="00160787" w:rsidRPr="00160787" w:rsidRDefault="00160787" w:rsidP="00160787">
      <w:pPr>
        <w:spacing w:after="0" w:line="288" w:lineRule="auto"/>
        <w:ind w:firstLine="960"/>
        <w:rPr>
          <w:rFonts w:ascii="Times New Roman" w:eastAsia="Times New Roman" w:hAnsi="Times New Roman" w:cs="Times New Roman"/>
          <w:color w:val="000000"/>
          <w:sz w:val="24"/>
          <w:szCs w:val="24"/>
          <w:lang w:val="en"/>
        </w:rPr>
      </w:pPr>
      <w:bookmarkStart w:id="333" w:name="wp1219762"/>
      <w:bookmarkEnd w:id="333"/>
      <w:r w:rsidRPr="00160787">
        <w:rPr>
          <w:rFonts w:ascii="Times New Roman" w:eastAsia="Times New Roman" w:hAnsi="Times New Roman" w:cs="Times New Roman"/>
          <w:color w:val="000000"/>
          <w:sz w:val="24"/>
          <w:szCs w:val="24"/>
          <w:lang w:val="en"/>
        </w:rPr>
        <w:t>(B) The administrative merits determination, arbitral award or decision, or civil judgment document, to the Contracting Officer, if the Contracting Officer requires it;</w:t>
      </w:r>
    </w:p>
    <w:p w:rsidR="00160787" w:rsidRPr="00160787" w:rsidRDefault="00160787" w:rsidP="00160787">
      <w:pPr>
        <w:spacing w:after="0" w:line="288" w:lineRule="auto"/>
        <w:ind w:firstLine="960"/>
        <w:rPr>
          <w:rFonts w:ascii="Times New Roman" w:eastAsia="Times New Roman" w:hAnsi="Times New Roman" w:cs="Times New Roman"/>
          <w:color w:val="000000"/>
          <w:sz w:val="24"/>
          <w:szCs w:val="24"/>
          <w:lang w:val="en"/>
        </w:rPr>
      </w:pPr>
      <w:bookmarkStart w:id="334" w:name="wp1219763"/>
      <w:bookmarkEnd w:id="334"/>
      <w:r w:rsidRPr="00160787">
        <w:rPr>
          <w:rFonts w:ascii="Times New Roman" w:eastAsia="Times New Roman" w:hAnsi="Times New Roman" w:cs="Times New Roman"/>
          <w:color w:val="000000"/>
          <w:sz w:val="24"/>
          <w:szCs w:val="24"/>
          <w:lang w:val="en"/>
        </w:rPr>
        <w:t>(C) In SAM, such additional information as the Offeror deems necessary to demonstrate its responsibility, including mitigating factors and remedial measures such as offeror actions taken to address the violations, labor compliance agreements, and other steps taken to achieve compliance with labor laws. Offerors may provide explanatory text and upload documents. This information will not be made public unless the contractor determines that it wants the information to be made public; and</w:t>
      </w:r>
    </w:p>
    <w:p w:rsidR="00160787" w:rsidRPr="00160787" w:rsidRDefault="00160787" w:rsidP="00160787">
      <w:pPr>
        <w:spacing w:after="0" w:line="288" w:lineRule="auto"/>
        <w:ind w:firstLine="960"/>
        <w:rPr>
          <w:rFonts w:ascii="Times New Roman" w:eastAsia="Times New Roman" w:hAnsi="Times New Roman" w:cs="Times New Roman"/>
          <w:color w:val="000000"/>
          <w:sz w:val="24"/>
          <w:szCs w:val="24"/>
          <w:lang w:val="en"/>
        </w:rPr>
      </w:pPr>
      <w:bookmarkStart w:id="335" w:name="wp1219764"/>
      <w:bookmarkEnd w:id="335"/>
      <w:r w:rsidRPr="00160787">
        <w:rPr>
          <w:rFonts w:ascii="Times New Roman" w:eastAsia="Times New Roman" w:hAnsi="Times New Roman" w:cs="Times New Roman"/>
          <w:color w:val="000000"/>
          <w:sz w:val="24"/>
          <w:szCs w:val="24"/>
          <w:lang w:val="en"/>
        </w:rPr>
        <w:t>(D) The information in paragraphs (s</w:t>
      </w:r>
      <w:proofErr w:type="gramStart"/>
      <w:r w:rsidRPr="00160787">
        <w:rPr>
          <w:rFonts w:ascii="Times New Roman" w:eastAsia="Times New Roman" w:hAnsi="Times New Roman" w:cs="Times New Roman"/>
          <w:color w:val="000000"/>
          <w:sz w:val="24"/>
          <w:szCs w:val="24"/>
          <w:lang w:val="en"/>
        </w:rPr>
        <w:t>)(</w:t>
      </w:r>
      <w:proofErr w:type="gramEnd"/>
      <w:r w:rsidRPr="00160787">
        <w:rPr>
          <w:rFonts w:ascii="Times New Roman" w:eastAsia="Times New Roman" w:hAnsi="Times New Roman" w:cs="Times New Roman"/>
          <w:color w:val="000000"/>
          <w:sz w:val="24"/>
          <w:szCs w:val="24"/>
          <w:lang w:val="en"/>
        </w:rPr>
        <w:t>3)(</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)(A) and (s)(3)(</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 xml:space="preserve">)(C) of this provision to the Contracting Officer, if the Offeror meets an exception to SAM registration (see FAR </w:t>
      </w:r>
      <w:hyperlink r:id="rId49" w:anchor="wp1073577" w:history="1">
        <w:r w:rsidRPr="00160787">
          <w:rPr>
            <w:rFonts w:ascii="Times New Roman" w:eastAsia="Times New Roman" w:hAnsi="Times New Roman" w:cs="Times New Roman"/>
            <w:color w:val="3366CC"/>
            <w:sz w:val="24"/>
            <w:szCs w:val="24"/>
            <w:u w:val="single"/>
            <w:lang w:val="en"/>
          </w:rPr>
          <w:t>4.11</w:t>
        </w:r>
        <w:r w:rsidRPr="00160787">
          <w:rPr>
            <w:rFonts w:ascii="Times New Roman" w:eastAsia="Times New Roman" w:hAnsi="Times New Roman" w:cs="Times New Roman"/>
            <w:color w:val="3366CC"/>
            <w:sz w:val="24"/>
            <w:szCs w:val="24"/>
            <w:u w:val="single"/>
            <w:lang w:val="en"/>
          </w:rPr>
          <w:t>0</w:t>
        </w:r>
        <w:r w:rsidRPr="00160787">
          <w:rPr>
            <w:rFonts w:ascii="Times New Roman" w:eastAsia="Times New Roman" w:hAnsi="Times New Roman" w:cs="Times New Roman"/>
            <w:color w:val="3366CC"/>
            <w:sz w:val="24"/>
            <w:szCs w:val="24"/>
            <w:u w:val="single"/>
            <w:lang w:val="en"/>
          </w:rPr>
          <w:t>2</w:t>
        </w:r>
      </w:hyperlink>
      <w:r w:rsidRPr="00160787">
        <w:rPr>
          <w:rFonts w:ascii="Times New Roman" w:eastAsia="Times New Roman" w:hAnsi="Times New Roman" w:cs="Times New Roman"/>
          <w:color w:val="000000"/>
          <w:sz w:val="24"/>
          <w:szCs w:val="24"/>
          <w:lang w:val="en"/>
        </w:rPr>
        <w:t xml:space="preserve">(a)). </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336" w:name="wp1219765"/>
      <w:bookmarkEnd w:id="336"/>
      <w:r w:rsidRPr="00160787">
        <w:rPr>
          <w:rFonts w:ascii="Times New Roman" w:eastAsia="Times New Roman" w:hAnsi="Times New Roman" w:cs="Times New Roman"/>
          <w:color w:val="000000"/>
          <w:sz w:val="24"/>
          <w:szCs w:val="24"/>
          <w:lang w:val="en"/>
        </w:rPr>
        <w:t>(ii)(A) The Contracting Officer will consider all information provided under (s</w:t>
      </w:r>
      <w:proofErr w:type="gramStart"/>
      <w:r w:rsidRPr="00160787">
        <w:rPr>
          <w:rFonts w:ascii="Times New Roman" w:eastAsia="Times New Roman" w:hAnsi="Times New Roman" w:cs="Times New Roman"/>
          <w:color w:val="000000"/>
          <w:sz w:val="24"/>
          <w:szCs w:val="24"/>
          <w:lang w:val="en"/>
        </w:rPr>
        <w:t>)(</w:t>
      </w:r>
      <w:proofErr w:type="gramEnd"/>
      <w:r w:rsidRPr="00160787">
        <w:rPr>
          <w:rFonts w:ascii="Times New Roman" w:eastAsia="Times New Roman" w:hAnsi="Times New Roman" w:cs="Times New Roman"/>
          <w:color w:val="000000"/>
          <w:sz w:val="24"/>
          <w:szCs w:val="24"/>
          <w:lang w:val="en"/>
        </w:rPr>
        <w:t>3)(</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 of this provision as part of making a responsibility determination.</w:t>
      </w:r>
    </w:p>
    <w:p w:rsidR="00160787" w:rsidRPr="00160787" w:rsidRDefault="00160787" w:rsidP="00160787">
      <w:pPr>
        <w:spacing w:after="0" w:line="288" w:lineRule="auto"/>
        <w:ind w:firstLine="960"/>
        <w:rPr>
          <w:rFonts w:ascii="Times New Roman" w:eastAsia="Times New Roman" w:hAnsi="Times New Roman" w:cs="Times New Roman"/>
          <w:color w:val="000000"/>
          <w:sz w:val="24"/>
          <w:szCs w:val="24"/>
          <w:lang w:val="en"/>
        </w:rPr>
      </w:pPr>
      <w:bookmarkStart w:id="337" w:name="wp1219766"/>
      <w:bookmarkEnd w:id="337"/>
      <w:r w:rsidRPr="00160787">
        <w:rPr>
          <w:rFonts w:ascii="Times New Roman" w:eastAsia="Times New Roman" w:hAnsi="Times New Roman" w:cs="Times New Roman"/>
          <w:color w:val="000000"/>
          <w:sz w:val="24"/>
          <w:szCs w:val="24"/>
          <w:lang w:val="en"/>
        </w:rPr>
        <w:t>(B) A representation that any labor law decision(s) were rendered against the Offeror will not necessarily result in withholding of an award under this solicita</w:t>
      </w:r>
      <w:r w:rsidRPr="00160787">
        <w:rPr>
          <w:rFonts w:ascii="Times New Roman" w:eastAsia="Times New Roman" w:hAnsi="Times New Roman" w:cs="Times New Roman"/>
          <w:color w:val="000000"/>
          <w:sz w:val="24"/>
          <w:szCs w:val="24"/>
          <w:lang w:val="en"/>
        </w:rPr>
        <w:lastRenderedPageBreak/>
        <w:t xml:space="preserve">tion. Failure of the Offeror to furnish a representation or provide such additional information as requested by the Contracting Officer may render the Offeror </w:t>
      </w:r>
      <w:proofErr w:type="spellStart"/>
      <w:r w:rsidRPr="00160787">
        <w:rPr>
          <w:rFonts w:ascii="Times New Roman" w:eastAsia="Times New Roman" w:hAnsi="Times New Roman" w:cs="Times New Roman"/>
          <w:color w:val="000000"/>
          <w:sz w:val="24"/>
          <w:szCs w:val="24"/>
          <w:lang w:val="en"/>
        </w:rPr>
        <w:t>nonresponsible</w:t>
      </w:r>
      <w:proofErr w:type="spellEnd"/>
      <w:r w:rsidRPr="00160787">
        <w:rPr>
          <w:rFonts w:ascii="Times New Roman" w:eastAsia="Times New Roman" w:hAnsi="Times New Roman" w:cs="Times New Roman"/>
          <w:color w:val="000000"/>
          <w:sz w:val="24"/>
          <w:szCs w:val="24"/>
          <w:lang w:val="en"/>
        </w:rPr>
        <w:t>.</w:t>
      </w:r>
    </w:p>
    <w:p w:rsidR="00160787" w:rsidRPr="00160787" w:rsidRDefault="00160787" w:rsidP="00160787">
      <w:pPr>
        <w:spacing w:after="0" w:line="288" w:lineRule="auto"/>
        <w:ind w:firstLine="960"/>
        <w:rPr>
          <w:rFonts w:ascii="Times New Roman" w:eastAsia="Times New Roman" w:hAnsi="Times New Roman" w:cs="Times New Roman"/>
          <w:color w:val="000000"/>
          <w:sz w:val="24"/>
          <w:szCs w:val="24"/>
          <w:lang w:val="en"/>
        </w:rPr>
      </w:pPr>
      <w:bookmarkStart w:id="338" w:name="wp1219767"/>
      <w:bookmarkEnd w:id="338"/>
      <w:r w:rsidRPr="00160787">
        <w:rPr>
          <w:rFonts w:ascii="Times New Roman" w:eastAsia="Times New Roman" w:hAnsi="Times New Roman" w:cs="Times New Roman"/>
          <w:color w:val="000000"/>
          <w:sz w:val="24"/>
          <w:szCs w:val="24"/>
          <w:lang w:val="en"/>
        </w:rPr>
        <w:t>(C) The representation in paragraph (s</w:t>
      </w:r>
      <w:proofErr w:type="gramStart"/>
      <w:r w:rsidRPr="00160787">
        <w:rPr>
          <w:rFonts w:ascii="Times New Roman" w:eastAsia="Times New Roman" w:hAnsi="Times New Roman" w:cs="Times New Roman"/>
          <w:color w:val="000000"/>
          <w:sz w:val="24"/>
          <w:szCs w:val="24"/>
          <w:lang w:val="en"/>
        </w:rPr>
        <w:t>)(</w:t>
      </w:r>
      <w:proofErr w:type="gramEnd"/>
      <w:r w:rsidRPr="00160787">
        <w:rPr>
          <w:rFonts w:ascii="Times New Roman" w:eastAsia="Times New Roman" w:hAnsi="Times New Roman" w:cs="Times New Roman"/>
          <w:color w:val="000000"/>
          <w:sz w:val="24"/>
          <w:szCs w:val="24"/>
          <w:lang w:val="en"/>
        </w:rPr>
        <w:t xml:space="preserve">2) of this provision is a material representation of fact upon which reliance was placed when making award. If it is later determined that the Offeror knowingly rendered an erroneous representation, in addition to other remedies available to the Government, the Contracting Officer may terminate the contract resulting from this solicitation in accordance with the procedures set forth in FAR </w:t>
      </w:r>
      <w:hyperlink r:id="rId50" w:anchor="wp1087720" w:history="1">
        <w:r w:rsidRPr="00160787">
          <w:rPr>
            <w:rFonts w:ascii="Times New Roman" w:eastAsia="Times New Roman" w:hAnsi="Times New Roman" w:cs="Times New Roman"/>
            <w:color w:val="3366CC"/>
            <w:sz w:val="24"/>
            <w:szCs w:val="24"/>
            <w:u w:val="single"/>
            <w:lang w:val="en"/>
          </w:rPr>
          <w:t>12.4</w:t>
        </w:r>
        <w:r w:rsidRPr="00160787">
          <w:rPr>
            <w:rFonts w:ascii="Times New Roman" w:eastAsia="Times New Roman" w:hAnsi="Times New Roman" w:cs="Times New Roman"/>
            <w:color w:val="3366CC"/>
            <w:sz w:val="24"/>
            <w:szCs w:val="24"/>
            <w:u w:val="single"/>
            <w:lang w:val="en"/>
          </w:rPr>
          <w:t>0</w:t>
        </w:r>
        <w:r w:rsidRPr="00160787">
          <w:rPr>
            <w:rFonts w:ascii="Times New Roman" w:eastAsia="Times New Roman" w:hAnsi="Times New Roman" w:cs="Times New Roman"/>
            <w:color w:val="3366CC"/>
            <w:sz w:val="24"/>
            <w:szCs w:val="24"/>
            <w:u w:val="single"/>
            <w:lang w:val="en"/>
          </w:rPr>
          <w:t>3</w:t>
        </w:r>
      </w:hyperlink>
      <w:r w:rsidRPr="00160787">
        <w:rPr>
          <w:rFonts w:ascii="Times New Roman" w:eastAsia="Times New Roman" w:hAnsi="Times New Roman" w:cs="Times New Roman"/>
          <w:color w:val="000000"/>
          <w:sz w:val="24"/>
          <w:szCs w:val="24"/>
          <w:lang w:val="en"/>
        </w:rPr>
        <w:t xml:space="preserve">.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339" w:name="wp1219768"/>
      <w:bookmarkEnd w:id="339"/>
      <w:r w:rsidRPr="00160787">
        <w:rPr>
          <w:rFonts w:ascii="Times New Roman" w:eastAsia="Times New Roman" w:hAnsi="Times New Roman" w:cs="Times New Roman"/>
          <w:color w:val="000000"/>
          <w:sz w:val="24"/>
          <w:szCs w:val="24"/>
          <w:lang w:val="en"/>
        </w:rPr>
        <w:t>(4) The Offeror shall provide immediate written notice to the Contracting Officer if at any time prior to contract award the Offeror learns that its representation at paragraph (s)(2) of this provision is no longer accurate.</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340" w:name="wp1219769"/>
      <w:bookmarkEnd w:id="340"/>
      <w:r w:rsidRPr="00160787">
        <w:rPr>
          <w:rFonts w:ascii="Times New Roman" w:eastAsia="Times New Roman" w:hAnsi="Times New Roman" w:cs="Times New Roman"/>
          <w:color w:val="000000"/>
          <w:sz w:val="24"/>
          <w:szCs w:val="24"/>
          <w:lang w:val="en"/>
        </w:rPr>
        <w:t>(5) The representation in paragraph (s</w:t>
      </w:r>
      <w:proofErr w:type="gramStart"/>
      <w:r w:rsidRPr="00160787">
        <w:rPr>
          <w:rFonts w:ascii="Times New Roman" w:eastAsia="Times New Roman" w:hAnsi="Times New Roman" w:cs="Times New Roman"/>
          <w:color w:val="000000"/>
          <w:sz w:val="24"/>
          <w:szCs w:val="24"/>
          <w:lang w:val="en"/>
        </w:rPr>
        <w:t>)(</w:t>
      </w:r>
      <w:proofErr w:type="gramEnd"/>
      <w:r w:rsidRPr="00160787">
        <w:rPr>
          <w:rFonts w:ascii="Times New Roman" w:eastAsia="Times New Roman" w:hAnsi="Times New Roman" w:cs="Times New Roman"/>
          <w:color w:val="000000"/>
          <w:sz w:val="24"/>
          <w:szCs w:val="24"/>
          <w:lang w:val="en"/>
        </w:rPr>
        <w:t>2) of this provision will be public information in the Federal Awardee Performance and Integrity Information System (FAPIIS).</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341" w:name="wp1220436"/>
      <w:bookmarkEnd w:id="341"/>
      <w:r w:rsidRPr="00160787">
        <w:rPr>
          <w:rFonts w:ascii="Times New Roman" w:eastAsia="Times New Roman" w:hAnsi="Times New Roman" w:cs="Times New Roman"/>
          <w:b/>
          <w:bCs/>
          <w:color w:val="000000"/>
          <w:sz w:val="24"/>
          <w:szCs w:val="24"/>
          <w:lang w:val="en"/>
        </w:rPr>
        <w:t>Note to paragraph (s)</w:t>
      </w:r>
      <w:r w:rsidRPr="00160787">
        <w:rPr>
          <w:rFonts w:ascii="Times New Roman" w:eastAsia="Times New Roman" w:hAnsi="Times New Roman" w:cs="Times New Roman"/>
          <w:color w:val="000000"/>
          <w:sz w:val="24"/>
          <w:szCs w:val="24"/>
          <w:lang w:val="en"/>
        </w:rPr>
        <w:t xml:space="preserve">: By a court order issued on October 24, 2016, this paragraph (s) is enjoined indefinitely as of the date of the order. The enjoined paragraph will become effective immediately if the court terminates the injunction. At that time, GSA, </w:t>
      </w:r>
      <w:proofErr w:type="gramStart"/>
      <w:r w:rsidRPr="00160787">
        <w:rPr>
          <w:rFonts w:ascii="Times New Roman" w:eastAsia="Times New Roman" w:hAnsi="Times New Roman" w:cs="Times New Roman"/>
          <w:color w:val="000000"/>
          <w:sz w:val="24"/>
          <w:szCs w:val="24"/>
          <w:lang w:val="en"/>
        </w:rPr>
        <w:t>DoD</w:t>
      </w:r>
      <w:proofErr w:type="gramEnd"/>
      <w:r w:rsidRPr="00160787">
        <w:rPr>
          <w:rFonts w:ascii="Times New Roman" w:eastAsia="Times New Roman" w:hAnsi="Times New Roman" w:cs="Times New Roman"/>
          <w:color w:val="000000"/>
          <w:sz w:val="24"/>
          <w:szCs w:val="24"/>
          <w:lang w:val="en"/>
        </w:rPr>
        <w:t xml:space="preserve"> and NASA will publish a document in the Federal Register advising the public of the termination of the injunction. </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342" w:name="wp1220885"/>
      <w:bookmarkEnd w:id="342"/>
      <w:r w:rsidRPr="00160787">
        <w:rPr>
          <w:rFonts w:ascii="Times New Roman" w:eastAsia="Times New Roman" w:hAnsi="Times New Roman" w:cs="Times New Roman"/>
          <w:color w:val="000000"/>
          <w:sz w:val="24"/>
          <w:szCs w:val="24"/>
          <w:lang w:val="en"/>
        </w:rPr>
        <w:t>(t) Public Disclosure of Greenhouse Gas Emissions and Reduction Goals. Applies in all solicitations that require offerors to register in SAM (</w:t>
      </w:r>
      <w:hyperlink r:id="rId51" w:anchor="wp1179124" w:history="1">
        <w:r w:rsidRPr="00160787">
          <w:rPr>
            <w:rFonts w:ascii="Times New Roman" w:eastAsia="Times New Roman" w:hAnsi="Times New Roman" w:cs="Times New Roman"/>
            <w:color w:val="3366CC"/>
            <w:sz w:val="24"/>
            <w:szCs w:val="24"/>
            <w:u w:val="single"/>
            <w:lang w:val="en"/>
          </w:rPr>
          <w:t>52.2</w:t>
        </w:r>
        <w:r w:rsidRPr="00160787">
          <w:rPr>
            <w:rFonts w:ascii="Times New Roman" w:eastAsia="Times New Roman" w:hAnsi="Times New Roman" w:cs="Times New Roman"/>
            <w:color w:val="3366CC"/>
            <w:sz w:val="24"/>
            <w:szCs w:val="24"/>
            <w:u w:val="single"/>
            <w:lang w:val="en"/>
          </w:rPr>
          <w:t>1</w:t>
        </w:r>
        <w:r w:rsidRPr="00160787">
          <w:rPr>
            <w:rFonts w:ascii="Times New Roman" w:eastAsia="Times New Roman" w:hAnsi="Times New Roman" w:cs="Times New Roman"/>
            <w:color w:val="3366CC"/>
            <w:sz w:val="24"/>
            <w:szCs w:val="24"/>
            <w:u w:val="single"/>
            <w:lang w:val="en"/>
          </w:rPr>
          <w:t>2-1</w:t>
        </w:r>
      </w:hyperlink>
      <w:r w:rsidRPr="00160787">
        <w:rPr>
          <w:rFonts w:ascii="Times New Roman" w:eastAsia="Times New Roman" w:hAnsi="Times New Roman" w:cs="Times New Roman"/>
          <w:color w:val="000000"/>
          <w:sz w:val="24"/>
          <w:szCs w:val="24"/>
          <w:lang w:val="en"/>
        </w:rPr>
        <w:t xml:space="preserve">(k)). </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343" w:name="wp1220891"/>
      <w:bookmarkEnd w:id="343"/>
      <w:r w:rsidRPr="00160787">
        <w:rPr>
          <w:rFonts w:ascii="Times New Roman" w:eastAsia="Times New Roman" w:hAnsi="Times New Roman" w:cs="Times New Roman"/>
          <w:color w:val="000000"/>
          <w:sz w:val="24"/>
          <w:szCs w:val="24"/>
          <w:lang w:val="en"/>
        </w:rPr>
        <w:t>(1)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344" w:name="wp1220894"/>
      <w:bookmarkEnd w:id="344"/>
      <w:r w:rsidRPr="00160787">
        <w:rPr>
          <w:rFonts w:ascii="Times New Roman" w:eastAsia="Times New Roman" w:hAnsi="Times New Roman" w:cs="Times New Roman"/>
          <w:color w:val="000000"/>
          <w:sz w:val="24"/>
          <w:szCs w:val="24"/>
          <w:lang w:val="en"/>
        </w:rPr>
        <w:t>(2) Representation. [Offeror to check applicable block(s) in paragraph (t</w:t>
      </w:r>
      <w:proofErr w:type="gramStart"/>
      <w:r w:rsidRPr="00160787">
        <w:rPr>
          <w:rFonts w:ascii="Times New Roman" w:eastAsia="Times New Roman" w:hAnsi="Times New Roman" w:cs="Times New Roman"/>
          <w:color w:val="000000"/>
          <w:sz w:val="24"/>
          <w:szCs w:val="24"/>
          <w:lang w:val="en"/>
        </w:rPr>
        <w:t>)(</w:t>
      </w:r>
      <w:proofErr w:type="gramEnd"/>
      <w:r w:rsidRPr="00160787">
        <w:rPr>
          <w:rFonts w:ascii="Times New Roman" w:eastAsia="Times New Roman" w:hAnsi="Times New Roman" w:cs="Times New Roman"/>
          <w:color w:val="000000"/>
          <w:sz w:val="24"/>
          <w:szCs w:val="24"/>
          <w:lang w:val="en"/>
        </w:rPr>
        <w:t>2)(</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 xml:space="preserve">) and (ii)]. </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345" w:name="wp1220900"/>
      <w:bookmarkEnd w:id="345"/>
      <w:r w:rsidRPr="00160787">
        <w:rPr>
          <w:rFonts w:ascii="Times New Roman" w:eastAsia="Times New Roman" w:hAnsi="Times New Roman" w:cs="Times New Roman"/>
          <w:color w:val="000000"/>
          <w:sz w:val="24"/>
          <w:szCs w:val="24"/>
          <w:lang w:val="en"/>
        </w:rPr>
        <w:t>(</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 xml:space="preserve">) The Offeror (itself or through its immediate owner or highest-level owner) □ does, □ does not publicly disclose greenhouse gas emissions, i.e., makes available on a publicly accessible website the results of a greenhouse gas inventory, performed in accordance with an accounting standard with publicly available and consistently applied criteria, such as the Greenhouse Gas Protocol Corporate Standard. </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346" w:name="wp1220902"/>
      <w:bookmarkEnd w:id="346"/>
      <w:r w:rsidRPr="00160787">
        <w:rPr>
          <w:rFonts w:ascii="Times New Roman" w:eastAsia="Times New Roman" w:hAnsi="Times New Roman" w:cs="Times New Roman"/>
          <w:color w:val="000000"/>
          <w:sz w:val="24"/>
          <w:szCs w:val="24"/>
          <w:lang w:val="en"/>
        </w:rPr>
        <w:t xml:space="preserve">(ii) The Offeror (itself or through its immediate owner or highest-level owner) □ does, □ does not publicly disclose a quantitative greenhouse gas emissions reduction goal, i.e., make available on a publicly accessible website a target to reduce absolute emissions or emissions intensity by a specific quantity or percentage. </w:t>
      </w:r>
    </w:p>
    <w:p w:rsidR="00160787" w:rsidRPr="00160787" w:rsidRDefault="00160787" w:rsidP="00160787">
      <w:pPr>
        <w:spacing w:after="0" w:line="288" w:lineRule="auto"/>
        <w:ind w:firstLine="720"/>
        <w:rPr>
          <w:rFonts w:ascii="Times New Roman" w:eastAsia="Times New Roman" w:hAnsi="Times New Roman" w:cs="Times New Roman"/>
          <w:color w:val="000000"/>
          <w:sz w:val="24"/>
          <w:szCs w:val="24"/>
          <w:lang w:val="en"/>
        </w:rPr>
      </w:pPr>
      <w:bookmarkStart w:id="347" w:name="wp1220904"/>
      <w:bookmarkEnd w:id="347"/>
      <w:r w:rsidRPr="00160787">
        <w:rPr>
          <w:rFonts w:ascii="Times New Roman" w:eastAsia="Times New Roman" w:hAnsi="Times New Roman" w:cs="Times New Roman"/>
          <w:color w:val="000000"/>
          <w:sz w:val="24"/>
          <w:szCs w:val="24"/>
          <w:lang w:val="en"/>
        </w:rPr>
        <w:t>(iii) A publicly accessible website includes the Offeror’s own website or a recognized, third-party greenhouse gas emissions reporting program.</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348" w:name="wp1220873"/>
      <w:bookmarkEnd w:id="348"/>
      <w:r w:rsidRPr="00160787">
        <w:rPr>
          <w:rFonts w:ascii="Times New Roman" w:eastAsia="Times New Roman" w:hAnsi="Times New Roman" w:cs="Times New Roman"/>
          <w:color w:val="000000"/>
          <w:sz w:val="24"/>
          <w:szCs w:val="24"/>
          <w:lang w:val="en"/>
        </w:rPr>
        <w:t>(3) If the Offeror checked “does” in paragraphs (t</w:t>
      </w:r>
      <w:proofErr w:type="gramStart"/>
      <w:r w:rsidRPr="00160787">
        <w:rPr>
          <w:rFonts w:ascii="Times New Roman" w:eastAsia="Times New Roman" w:hAnsi="Times New Roman" w:cs="Times New Roman"/>
          <w:color w:val="000000"/>
          <w:sz w:val="24"/>
          <w:szCs w:val="24"/>
          <w:lang w:val="en"/>
        </w:rPr>
        <w:t>)(</w:t>
      </w:r>
      <w:proofErr w:type="gramEnd"/>
      <w:r w:rsidRPr="00160787">
        <w:rPr>
          <w:rFonts w:ascii="Times New Roman" w:eastAsia="Times New Roman" w:hAnsi="Times New Roman" w:cs="Times New Roman"/>
          <w:color w:val="000000"/>
          <w:sz w:val="24"/>
          <w:szCs w:val="24"/>
          <w:lang w:val="en"/>
        </w:rPr>
        <w:t>2)(</w:t>
      </w:r>
      <w:proofErr w:type="spellStart"/>
      <w:r w:rsidRPr="00160787">
        <w:rPr>
          <w:rFonts w:ascii="Times New Roman" w:eastAsia="Times New Roman" w:hAnsi="Times New Roman" w:cs="Times New Roman"/>
          <w:color w:val="000000"/>
          <w:sz w:val="24"/>
          <w:szCs w:val="24"/>
          <w:lang w:val="en"/>
        </w:rPr>
        <w:t>i</w:t>
      </w:r>
      <w:proofErr w:type="spellEnd"/>
      <w:r w:rsidRPr="00160787">
        <w:rPr>
          <w:rFonts w:ascii="Times New Roman" w:eastAsia="Times New Roman" w:hAnsi="Times New Roman" w:cs="Times New Roman"/>
          <w:color w:val="000000"/>
          <w:sz w:val="24"/>
          <w:szCs w:val="24"/>
          <w:lang w:val="en"/>
        </w:rPr>
        <w:t>) or (t)(2)(ii) of this provision, respectively, the Offeror shall provide the publicly accessible website(s) where greenhouse gas emissions and/or reduction goals are reported:_________________.</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349" w:name="wp1223090"/>
      <w:bookmarkEnd w:id="349"/>
      <w:r w:rsidRPr="00160787">
        <w:rPr>
          <w:rFonts w:ascii="Times New Roman" w:eastAsia="Times New Roman" w:hAnsi="Times New Roman" w:cs="Times New Roman"/>
          <w:color w:val="000000"/>
          <w:sz w:val="24"/>
          <w:szCs w:val="24"/>
          <w:lang w:val="en"/>
        </w:rPr>
        <w:lastRenderedPageBreak/>
        <w:t>(u)(1)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350" w:name="wp1223068"/>
      <w:bookmarkEnd w:id="350"/>
      <w:r w:rsidRPr="00160787">
        <w:rPr>
          <w:rFonts w:ascii="Times New Roman" w:eastAsia="Times New Roman" w:hAnsi="Times New Roman" w:cs="Times New Roman"/>
          <w:color w:val="000000"/>
          <w:sz w:val="24"/>
          <w:szCs w:val="24"/>
          <w:lang w:val="en"/>
        </w:rPr>
        <w:t>(2) The prohibition in paragraph (u</w:t>
      </w:r>
      <w:proofErr w:type="gramStart"/>
      <w:r w:rsidRPr="00160787">
        <w:rPr>
          <w:rFonts w:ascii="Times New Roman" w:eastAsia="Times New Roman" w:hAnsi="Times New Roman" w:cs="Times New Roman"/>
          <w:color w:val="000000"/>
          <w:sz w:val="24"/>
          <w:szCs w:val="24"/>
          <w:lang w:val="en"/>
        </w:rPr>
        <w:t>)(</w:t>
      </w:r>
      <w:proofErr w:type="gramEnd"/>
      <w:r w:rsidRPr="00160787">
        <w:rPr>
          <w:rFonts w:ascii="Times New Roman" w:eastAsia="Times New Roman" w:hAnsi="Times New Roman" w:cs="Times New Roman"/>
          <w:color w:val="000000"/>
          <w:sz w:val="24"/>
          <w:szCs w:val="24"/>
          <w:lang w:val="en"/>
        </w:rPr>
        <w:t>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rsidR="00160787" w:rsidRPr="00160787" w:rsidRDefault="00160787" w:rsidP="00160787">
      <w:pPr>
        <w:spacing w:after="0" w:line="288" w:lineRule="auto"/>
        <w:ind w:firstLine="480"/>
        <w:rPr>
          <w:rFonts w:ascii="Times New Roman" w:eastAsia="Times New Roman" w:hAnsi="Times New Roman" w:cs="Times New Roman"/>
          <w:color w:val="000000"/>
          <w:sz w:val="24"/>
          <w:szCs w:val="24"/>
          <w:lang w:val="en"/>
        </w:rPr>
      </w:pPr>
      <w:bookmarkStart w:id="351" w:name="wp1223047"/>
      <w:bookmarkEnd w:id="351"/>
      <w:r w:rsidRPr="00160787">
        <w:rPr>
          <w:rFonts w:ascii="Times New Roman" w:eastAsia="Times New Roman" w:hAnsi="Times New Roman" w:cs="Times New Roman"/>
          <w:color w:val="000000"/>
          <w:sz w:val="24"/>
          <w:szCs w:val="24"/>
          <w:lang w:val="en"/>
        </w:rPr>
        <w:t xml:space="preserve">(3) Representation.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 </w:t>
      </w:r>
    </w:p>
    <w:p w:rsidR="00160787" w:rsidRPr="00160787" w:rsidRDefault="00160787" w:rsidP="00160787">
      <w:pPr>
        <w:spacing w:before="240" w:after="240" w:line="288" w:lineRule="auto"/>
        <w:jc w:val="center"/>
        <w:rPr>
          <w:rFonts w:ascii="Times New Roman" w:eastAsia="Times New Roman" w:hAnsi="Times New Roman" w:cs="Times New Roman"/>
          <w:color w:val="000000"/>
          <w:sz w:val="24"/>
          <w:szCs w:val="24"/>
          <w:lang w:val="en"/>
        </w:rPr>
      </w:pPr>
      <w:bookmarkStart w:id="352" w:name="wp1179453"/>
      <w:bookmarkEnd w:id="352"/>
      <w:r w:rsidRPr="00160787">
        <w:rPr>
          <w:rFonts w:ascii="Times New Roman" w:eastAsia="Times New Roman" w:hAnsi="Times New Roman" w:cs="Times New Roman"/>
          <w:color w:val="000000"/>
          <w:sz w:val="24"/>
          <w:szCs w:val="24"/>
          <w:lang w:val="en"/>
        </w:rPr>
        <w:t>(End of provision)</w:t>
      </w:r>
    </w:p>
    <w:p w:rsidR="00160787" w:rsidRPr="00160787" w:rsidRDefault="00160787" w:rsidP="00160787">
      <w:pPr>
        <w:spacing w:after="0" w:line="288" w:lineRule="auto"/>
        <w:ind w:firstLine="240"/>
        <w:rPr>
          <w:rFonts w:ascii="Times New Roman" w:eastAsia="Times New Roman" w:hAnsi="Times New Roman" w:cs="Times New Roman"/>
          <w:color w:val="000000"/>
          <w:sz w:val="24"/>
          <w:szCs w:val="24"/>
          <w:lang w:val="en"/>
        </w:rPr>
      </w:pPr>
      <w:bookmarkStart w:id="353" w:name="wp1179454"/>
      <w:bookmarkEnd w:id="353"/>
      <w:r w:rsidRPr="00160787">
        <w:rPr>
          <w:rFonts w:ascii="Times New Roman" w:eastAsia="Times New Roman" w:hAnsi="Times New Roman" w:cs="Times New Roman"/>
          <w:color w:val="000000"/>
          <w:sz w:val="24"/>
          <w:szCs w:val="24"/>
          <w:lang w:val="en"/>
        </w:rPr>
        <w:t xml:space="preserve">Alternate I (Oct 2014). As prescribed in </w:t>
      </w:r>
      <w:hyperlink r:id="rId52" w:anchor="wp1084399" w:history="1">
        <w:r w:rsidRPr="00160787">
          <w:rPr>
            <w:rFonts w:ascii="Times New Roman" w:eastAsia="Times New Roman" w:hAnsi="Times New Roman" w:cs="Times New Roman"/>
            <w:color w:val="3366CC"/>
            <w:sz w:val="24"/>
            <w:szCs w:val="24"/>
            <w:u w:val="single"/>
            <w:lang w:val="en"/>
          </w:rPr>
          <w:t>12.3</w:t>
        </w:r>
        <w:r w:rsidRPr="00160787">
          <w:rPr>
            <w:rFonts w:ascii="Times New Roman" w:eastAsia="Times New Roman" w:hAnsi="Times New Roman" w:cs="Times New Roman"/>
            <w:color w:val="3366CC"/>
            <w:sz w:val="24"/>
            <w:szCs w:val="24"/>
            <w:u w:val="single"/>
            <w:lang w:val="en"/>
          </w:rPr>
          <w:t>0</w:t>
        </w:r>
        <w:r w:rsidRPr="00160787">
          <w:rPr>
            <w:rFonts w:ascii="Times New Roman" w:eastAsia="Times New Roman" w:hAnsi="Times New Roman" w:cs="Times New Roman"/>
            <w:color w:val="3366CC"/>
            <w:sz w:val="24"/>
            <w:szCs w:val="24"/>
            <w:u w:val="single"/>
            <w:lang w:val="en"/>
          </w:rPr>
          <w:t>1</w:t>
        </w:r>
      </w:hyperlink>
      <w:r w:rsidRPr="00160787">
        <w:rPr>
          <w:rFonts w:ascii="Times New Roman" w:eastAsia="Times New Roman" w:hAnsi="Times New Roman" w:cs="Times New Roman"/>
          <w:color w:val="000000"/>
          <w:sz w:val="24"/>
          <w:szCs w:val="24"/>
          <w:lang w:val="en"/>
        </w:rPr>
        <w:t>(b</w:t>
      </w:r>
      <w:proofErr w:type="gramStart"/>
      <w:r w:rsidRPr="00160787">
        <w:rPr>
          <w:rFonts w:ascii="Times New Roman" w:eastAsia="Times New Roman" w:hAnsi="Times New Roman" w:cs="Times New Roman"/>
          <w:color w:val="000000"/>
          <w:sz w:val="24"/>
          <w:szCs w:val="24"/>
          <w:lang w:val="en"/>
        </w:rPr>
        <w:t>)(</w:t>
      </w:r>
      <w:proofErr w:type="gramEnd"/>
      <w:r w:rsidRPr="00160787">
        <w:rPr>
          <w:rFonts w:ascii="Times New Roman" w:eastAsia="Times New Roman" w:hAnsi="Times New Roman" w:cs="Times New Roman"/>
          <w:color w:val="000000"/>
          <w:sz w:val="24"/>
          <w:szCs w:val="24"/>
          <w:lang w:val="en"/>
        </w:rPr>
        <w:t xml:space="preserve">2), add the following paragraph (c)(11) to the basic provision: </w:t>
      </w:r>
    </w:p>
    <w:p w:rsidR="00160787" w:rsidRPr="00160787" w:rsidRDefault="00160787" w:rsidP="00160787">
      <w:pPr>
        <w:spacing w:after="0" w:line="288" w:lineRule="auto"/>
        <w:ind w:left="240" w:right="240" w:firstLine="240"/>
        <w:rPr>
          <w:rFonts w:ascii="Times New Roman" w:eastAsia="Times New Roman" w:hAnsi="Times New Roman" w:cs="Times New Roman"/>
          <w:color w:val="000000"/>
          <w:sz w:val="24"/>
          <w:szCs w:val="24"/>
          <w:lang w:val="en"/>
        </w:rPr>
      </w:pPr>
      <w:bookmarkStart w:id="354" w:name="wp1179455"/>
      <w:bookmarkEnd w:id="354"/>
      <w:r w:rsidRPr="00160787">
        <w:rPr>
          <w:rFonts w:ascii="Times New Roman" w:eastAsia="Times New Roman" w:hAnsi="Times New Roman" w:cs="Times New Roman"/>
          <w:color w:val="000000"/>
          <w:sz w:val="24"/>
          <w:szCs w:val="24"/>
          <w:lang w:val="en"/>
        </w:rPr>
        <w:t>(11) (Complete if the offeror has represented itself as disadvantaged in paragraph (c</w:t>
      </w:r>
      <w:proofErr w:type="gramStart"/>
      <w:r w:rsidRPr="00160787">
        <w:rPr>
          <w:rFonts w:ascii="Times New Roman" w:eastAsia="Times New Roman" w:hAnsi="Times New Roman" w:cs="Times New Roman"/>
          <w:color w:val="000000"/>
          <w:sz w:val="24"/>
          <w:szCs w:val="24"/>
          <w:lang w:val="en"/>
        </w:rPr>
        <w:t>)(</w:t>
      </w:r>
      <w:proofErr w:type="gramEnd"/>
      <w:r w:rsidRPr="00160787">
        <w:rPr>
          <w:rFonts w:ascii="Times New Roman" w:eastAsia="Times New Roman" w:hAnsi="Times New Roman" w:cs="Times New Roman"/>
          <w:color w:val="000000"/>
          <w:sz w:val="24"/>
          <w:szCs w:val="24"/>
          <w:lang w:val="en"/>
        </w:rPr>
        <w:t>4) of this provision.)</w:t>
      </w:r>
    </w:p>
    <w:p w:rsidR="00160787" w:rsidRPr="00160787" w:rsidRDefault="00160787" w:rsidP="00160787">
      <w:pPr>
        <w:spacing w:before="240" w:after="240" w:line="288" w:lineRule="auto"/>
        <w:ind w:left="240" w:right="240" w:firstLine="240"/>
        <w:rPr>
          <w:rFonts w:ascii="Times New Roman" w:eastAsia="Times New Roman" w:hAnsi="Times New Roman" w:cs="Times New Roman"/>
          <w:color w:val="000000"/>
          <w:sz w:val="24"/>
          <w:szCs w:val="24"/>
          <w:lang w:val="en"/>
        </w:rPr>
      </w:pPr>
      <w:bookmarkStart w:id="355" w:name="wp1208258"/>
      <w:bookmarkEnd w:id="355"/>
      <w:r w:rsidRPr="00160787">
        <w:rPr>
          <w:rFonts w:ascii="Times New Roman" w:eastAsia="Times New Roman" w:hAnsi="Times New Roman" w:cs="Times New Roman"/>
          <w:color w:val="000000"/>
          <w:sz w:val="24"/>
          <w:szCs w:val="24"/>
          <w:lang w:val="en"/>
        </w:rPr>
        <w:t>____ Black American.</w:t>
      </w:r>
    </w:p>
    <w:p w:rsidR="00160787" w:rsidRPr="00160787" w:rsidRDefault="00160787" w:rsidP="00160787">
      <w:pPr>
        <w:spacing w:before="240" w:after="240" w:line="288" w:lineRule="auto"/>
        <w:ind w:left="240" w:right="240" w:firstLine="240"/>
        <w:rPr>
          <w:rFonts w:ascii="Times New Roman" w:eastAsia="Times New Roman" w:hAnsi="Times New Roman" w:cs="Times New Roman"/>
          <w:color w:val="000000"/>
          <w:sz w:val="24"/>
          <w:szCs w:val="24"/>
          <w:lang w:val="en"/>
        </w:rPr>
      </w:pPr>
      <w:bookmarkStart w:id="356" w:name="wp1208259"/>
      <w:bookmarkEnd w:id="356"/>
      <w:r w:rsidRPr="00160787">
        <w:rPr>
          <w:rFonts w:ascii="Times New Roman" w:eastAsia="Times New Roman" w:hAnsi="Times New Roman" w:cs="Times New Roman"/>
          <w:color w:val="000000"/>
          <w:sz w:val="24"/>
          <w:szCs w:val="24"/>
          <w:lang w:val="en"/>
        </w:rPr>
        <w:t>____ Hispanic American.</w:t>
      </w:r>
    </w:p>
    <w:p w:rsidR="00160787" w:rsidRPr="00160787" w:rsidRDefault="00160787" w:rsidP="00160787">
      <w:pPr>
        <w:spacing w:before="240" w:after="240" w:line="288" w:lineRule="auto"/>
        <w:ind w:left="240" w:right="240" w:firstLine="240"/>
        <w:rPr>
          <w:rFonts w:ascii="Times New Roman" w:eastAsia="Times New Roman" w:hAnsi="Times New Roman" w:cs="Times New Roman"/>
          <w:color w:val="000000"/>
          <w:sz w:val="24"/>
          <w:szCs w:val="24"/>
          <w:lang w:val="en"/>
        </w:rPr>
      </w:pPr>
      <w:bookmarkStart w:id="357" w:name="wp1208260"/>
      <w:bookmarkEnd w:id="357"/>
      <w:r w:rsidRPr="00160787">
        <w:rPr>
          <w:rFonts w:ascii="Times New Roman" w:eastAsia="Times New Roman" w:hAnsi="Times New Roman" w:cs="Times New Roman"/>
          <w:color w:val="000000"/>
          <w:sz w:val="24"/>
          <w:szCs w:val="24"/>
          <w:lang w:val="en"/>
        </w:rPr>
        <w:t>____ Native American (American Indians, Eskimos, Aleuts, or Native Hawaiians).</w:t>
      </w:r>
    </w:p>
    <w:p w:rsidR="00160787" w:rsidRPr="00160787" w:rsidRDefault="00160787" w:rsidP="00160787">
      <w:pPr>
        <w:spacing w:before="240" w:after="240" w:line="288" w:lineRule="auto"/>
        <w:ind w:left="240" w:right="240" w:firstLine="240"/>
        <w:rPr>
          <w:rFonts w:ascii="Times New Roman" w:eastAsia="Times New Roman" w:hAnsi="Times New Roman" w:cs="Times New Roman"/>
          <w:color w:val="000000"/>
          <w:sz w:val="24"/>
          <w:szCs w:val="24"/>
          <w:lang w:val="en"/>
        </w:rPr>
      </w:pPr>
      <w:bookmarkStart w:id="358" w:name="wp1179460"/>
      <w:bookmarkEnd w:id="358"/>
      <w:r w:rsidRPr="00160787">
        <w:rPr>
          <w:rFonts w:ascii="Times New Roman" w:eastAsia="Times New Roman" w:hAnsi="Times New Roman" w:cs="Times New Roman"/>
          <w:color w:val="000000"/>
          <w:sz w:val="24"/>
          <w:szCs w:val="24"/>
          <w:lang w:val="en"/>
        </w:rPr>
        <w:t>____ Asian-Pacific American (persons with origins from Burma, Thailand, Malaysia, Indonesia, Singapore, Brunei, Japan, China, Taiwan, Laos, Cambodia (Kampuchea), Vietnam, Korea, The Philippines, Republic of Palau, Republic of the Marshall Islands, Federated States of Micronesia, the Commonwealth of the Northern Mariana Islands, Guam, Samoa, Macao, Hong Kong, Fiji, Tonga, Kiribati, Tuvalu, or Nauru).</w:t>
      </w:r>
    </w:p>
    <w:p w:rsidR="00160787" w:rsidRPr="00160787" w:rsidRDefault="00160787" w:rsidP="00160787">
      <w:pPr>
        <w:spacing w:before="240" w:after="240" w:line="288" w:lineRule="auto"/>
        <w:ind w:left="240" w:right="240" w:firstLine="240"/>
        <w:rPr>
          <w:rFonts w:ascii="Times New Roman" w:eastAsia="Times New Roman" w:hAnsi="Times New Roman" w:cs="Times New Roman"/>
          <w:color w:val="000000"/>
          <w:sz w:val="24"/>
          <w:szCs w:val="24"/>
          <w:lang w:val="en"/>
        </w:rPr>
      </w:pPr>
      <w:bookmarkStart w:id="359" w:name="wp1179461"/>
      <w:bookmarkEnd w:id="359"/>
      <w:r w:rsidRPr="00160787">
        <w:rPr>
          <w:rFonts w:ascii="Times New Roman" w:eastAsia="Times New Roman" w:hAnsi="Times New Roman" w:cs="Times New Roman"/>
          <w:color w:val="000000"/>
          <w:sz w:val="24"/>
          <w:szCs w:val="24"/>
          <w:lang w:val="en"/>
        </w:rPr>
        <w:t>____ Subcontinent Asian (Asian-Indian) American (persons with origins from India, Pakistan, Bangladesh, Sri Lanka, Bhutan, the Maldives Islands, or Nepal).</w:t>
      </w:r>
    </w:p>
    <w:p w:rsidR="00160787" w:rsidRDefault="00160787" w:rsidP="00160787">
      <w:pPr>
        <w:spacing w:before="240" w:after="240" w:line="288" w:lineRule="auto"/>
        <w:ind w:left="240" w:right="240" w:firstLine="240"/>
        <w:rPr>
          <w:rFonts w:ascii="Times New Roman" w:eastAsia="Times New Roman" w:hAnsi="Times New Roman" w:cs="Times New Roman"/>
          <w:color w:val="000000"/>
          <w:sz w:val="24"/>
          <w:szCs w:val="24"/>
          <w:lang w:val="en"/>
        </w:rPr>
      </w:pPr>
      <w:bookmarkStart w:id="360" w:name="wp1179462"/>
      <w:bookmarkEnd w:id="360"/>
      <w:r w:rsidRPr="00160787">
        <w:rPr>
          <w:rFonts w:ascii="Times New Roman" w:eastAsia="Times New Roman" w:hAnsi="Times New Roman" w:cs="Times New Roman"/>
          <w:color w:val="000000"/>
          <w:sz w:val="24"/>
          <w:szCs w:val="24"/>
          <w:lang w:val="en"/>
        </w:rPr>
        <w:lastRenderedPageBreak/>
        <w:t>____ Individual/concern, other than one of the preceding.</w:t>
      </w:r>
    </w:p>
    <w:p w:rsidR="00160787" w:rsidRDefault="00160787" w:rsidP="00160787">
      <w:pPr>
        <w:spacing w:before="240" w:after="240" w:line="288" w:lineRule="auto"/>
        <w:ind w:left="240" w:right="240" w:firstLine="240"/>
        <w:rPr>
          <w:rFonts w:ascii="Times New Roman" w:eastAsia="Times New Roman" w:hAnsi="Times New Roman" w:cs="Times New Roman"/>
          <w:color w:val="000000"/>
          <w:sz w:val="24"/>
          <w:szCs w:val="24"/>
          <w:lang w:val="en"/>
        </w:rPr>
      </w:pPr>
    </w:p>
    <w:p w:rsidR="00160787" w:rsidRPr="00E47444" w:rsidRDefault="00E47444" w:rsidP="00160787">
      <w:pPr>
        <w:spacing w:before="240" w:after="240" w:line="288" w:lineRule="auto"/>
        <w:ind w:left="240" w:right="240" w:firstLine="240"/>
        <w:rPr>
          <w:rFonts w:ascii="Times New Roman" w:eastAsia="Times New Roman" w:hAnsi="Times New Roman" w:cs="Times New Roman"/>
          <w:b/>
          <w:color w:val="000000"/>
          <w:sz w:val="24"/>
          <w:szCs w:val="24"/>
          <w:lang w:val="en"/>
        </w:rPr>
      </w:pPr>
      <w:r w:rsidRPr="00E47444">
        <w:rPr>
          <w:rFonts w:ascii="Times New Roman" w:eastAsia="Times New Roman" w:hAnsi="Times New Roman" w:cs="Times New Roman"/>
          <w:b/>
          <w:color w:val="000000"/>
          <w:sz w:val="24"/>
          <w:szCs w:val="24"/>
          <w:lang w:val="en"/>
        </w:rPr>
        <w:t>Addenda to FAR Clause 52.212-3</w:t>
      </w:r>
    </w:p>
    <w:p w:rsidR="00E47444" w:rsidRDefault="00E47444" w:rsidP="00E47444">
      <w:pPr>
        <w:pStyle w:val="Heading3"/>
        <w:spacing w:before="240" w:beforeAutospacing="0" w:after="0" w:afterAutospacing="0" w:line="288" w:lineRule="auto"/>
        <w:rPr>
          <w:color w:val="000000"/>
          <w:lang w:val="en"/>
        </w:rPr>
      </w:pPr>
      <w:r>
        <w:rPr>
          <w:color w:val="000000"/>
          <w:lang w:val="en"/>
        </w:rPr>
        <w:t>52.204-6 Unique Entity Identifier (Oct 2016)</w:t>
      </w:r>
    </w:p>
    <w:p w:rsidR="00E47444" w:rsidRDefault="00E47444" w:rsidP="00E47444">
      <w:pPr>
        <w:pStyle w:val="pbody"/>
        <w:rPr>
          <w:lang w:val="en"/>
        </w:rPr>
      </w:pPr>
      <w:bookmarkStart w:id="361" w:name="wp1137831"/>
      <w:bookmarkEnd w:id="361"/>
    </w:p>
    <w:p w:rsidR="00E47444" w:rsidRDefault="00E47444" w:rsidP="00E47444">
      <w:pPr>
        <w:pStyle w:val="pbody"/>
        <w:rPr>
          <w:lang w:val="en"/>
        </w:rPr>
      </w:pPr>
      <w:bookmarkStart w:id="362" w:name="wp1137832"/>
      <w:bookmarkStart w:id="363" w:name="wp1137833"/>
      <w:bookmarkEnd w:id="362"/>
      <w:bookmarkEnd w:id="363"/>
      <w:r>
        <w:rPr>
          <w:lang w:val="en"/>
        </w:rPr>
        <w:t xml:space="preserve"> (a) Definitions. As used in this provision–</w:t>
      </w:r>
    </w:p>
    <w:p w:rsidR="00E47444" w:rsidRDefault="00E47444" w:rsidP="00E47444">
      <w:pPr>
        <w:pStyle w:val="pbody"/>
        <w:rPr>
          <w:lang w:val="en"/>
        </w:rPr>
      </w:pPr>
      <w:bookmarkStart w:id="364" w:name="wp1156647"/>
      <w:bookmarkEnd w:id="364"/>
      <w:r>
        <w:rPr>
          <w:lang w:val="en"/>
        </w:rPr>
        <w:t xml:space="preserve">“Electronic Funds Transfer (EFT) indicator” means a four-character suffix to the unique entity identifier. The suffix is assigned at the discretion of the commercial, nonprofit, or Government entity to establish additional System for Award Management records for identifying alternative EFT accounts (see </w:t>
      </w:r>
      <w:hyperlink r:id="rId53" w:anchor="wp1043964" w:history="1">
        <w:r>
          <w:rPr>
            <w:rStyle w:val="Hyperlink"/>
            <w:lang w:val="en"/>
          </w:rPr>
          <w:t>subpa</w:t>
        </w:r>
        <w:r>
          <w:rPr>
            <w:rStyle w:val="Hyperlink"/>
            <w:lang w:val="en"/>
          </w:rPr>
          <w:t>r</w:t>
        </w:r>
        <w:r>
          <w:rPr>
            <w:rStyle w:val="Hyperlink"/>
            <w:lang w:val="en"/>
          </w:rPr>
          <w:t>t 32.11</w:t>
        </w:r>
      </w:hyperlink>
      <w:r>
        <w:rPr>
          <w:lang w:val="en"/>
        </w:rPr>
        <w:t xml:space="preserve">) for the same entity. </w:t>
      </w:r>
    </w:p>
    <w:p w:rsidR="00E47444" w:rsidRDefault="00E47444" w:rsidP="00E47444">
      <w:pPr>
        <w:pStyle w:val="pbody"/>
        <w:rPr>
          <w:lang w:val="en"/>
        </w:rPr>
      </w:pPr>
      <w:bookmarkStart w:id="365" w:name="wp1156649"/>
      <w:bookmarkEnd w:id="365"/>
      <w:r>
        <w:rPr>
          <w:lang w:val="en"/>
        </w:rPr>
        <w:t xml:space="preserve">“Unique entity identifier” means a number or other identifier used to identify a specific commercial, nonprofit, or Government entity. See </w:t>
      </w:r>
      <w:hyperlink r:id="rId54" w:history="1">
        <w:r>
          <w:rPr>
            <w:rStyle w:val="Hyperlink"/>
            <w:lang w:val="en"/>
          </w:rPr>
          <w:t>www</w:t>
        </w:r>
        <w:r>
          <w:rPr>
            <w:rStyle w:val="Hyperlink"/>
            <w:lang w:val="en"/>
          </w:rPr>
          <w:t>.</w:t>
        </w:r>
        <w:r>
          <w:rPr>
            <w:rStyle w:val="Hyperlink"/>
            <w:lang w:val="en"/>
          </w:rPr>
          <w:t>sam.gov</w:t>
        </w:r>
      </w:hyperlink>
      <w:r>
        <w:rPr>
          <w:lang w:val="en"/>
        </w:rPr>
        <w:t xml:space="preserve"> for the designated entity for establishing unique entity identifiers. </w:t>
      </w:r>
    </w:p>
    <w:p w:rsidR="00E47444" w:rsidRDefault="00E47444" w:rsidP="00E47444">
      <w:pPr>
        <w:pStyle w:val="pbody"/>
        <w:rPr>
          <w:lang w:val="en"/>
        </w:rPr>
      </w:pPr>
      <w:bookmarkStart w:id="366" w:name="wp1149406"/>
      <w:bookmarkEnd w:id="366"/>
      <w:r>
        <w:rPr>
          <w:lang w:val="en"/>
        </w:rPr>
        <w:t>(b) The Offeror shall enter, in the block with its name and address on the cover page of its offer, the annotation “Unique Entity Identifier” followed by the unique entity identifier that identifies the Offeror’s name and address exactly as stated in the offer. The Offeror also shall enter its EFT indicator, if applicable.</w:t>
      </w:r>
    </w:p>
    <w:p w:rsidR="00E47444" w:rsidRDefault="00E47444" w:rsidP="00E47444">
      <w:pPr>
        <w:pStyle w:val="pbody"/>
        <w:rPr>
          <w:lang w:val="en"/>
        </w:rPr>
      </w:pPr>
      <w:bookmarkStart w:id="367" w:name="wp1137834"/>
      <w:bookmarkEnd w:id="367"/>
      <w:r>
        <w:rPr>
          <w:lang w:val="en"/>
        </w:rPr>
        <w:t xml:space="preserve">(c) If the Offeror does not have a unique entity identifier, it should contact the entity designated at </w:t>
      </w:r>
      <w:hyperlink r:id="rId55" w:history="1">
        <w:r>
          <w:rPr>
            <w:rStyle w:val="Hyperlink"/>
            <w:lang w:val="en"/>
          </w:rPr>
          <w:t>www.sa</w:t>
        </w:r>
        <w:r>
          <w:rPr>
            <w:rStyle w:val="Hyperlink"/>
            <w:lang w:val="en"/>
          </w:rPr>
          <w:t>m</w:t>
        </w:r>
        <w:r>
          <w:rPr>
            <w:rStyle w:val="Hyperlink"/>
            <w:lang w:val="en"/>
          </w:rPr>
          <w:t>.gov</w:t>
        </w:r>
      </w:hyperlink>
      <w:r>
        <w:rPr>
          <w:lang w:val="en"/>
        </w:rPr>
        <w:t xml:space="preserve"> for establishment of the unique entity identifier directly to obtain one. The Offeror should be prepared to provide the following information: </w:t>
      </w:r>
    </w:p>
    <w:p w:rsidR="00E47444" w:rsidRDefault="00E47444" w:rsidP="00E47444">
      <w:pPr>
        <w:pStyle w:val="pindented1"/>
        <w:rPr>
          <w:lang w:val="en"/>
        </w:rPr>
      </w:pPr>
      <w:bookmarkStart w:id="368" w:name="wp1143265"/>
      <w:bookmarkEnd w:id="368"/>
      <w:r>
        <w:rPr>
          <w:lang w:val="en"/>
        </w:rPr>
        <w:t>(1) Company legal business name.</w:t>
      </w:r>
    </w:p>
    <w:p w:rsidR="00E47444" w:rsidRDefault="00E47444" w:rsidP="00E47444">
      <w:pPr>
        <w:pStyle w:val="pindented1"/>
        <w:rPr>
          <w:lang w:val="en"/>
        </w:rPr>
      </w:pPr>
      <w:bookmarkStart w:id="369" w:name="wp1156750"/>
      <w:bookmarkEnd w:id="369"/>
      <w:r>
        <w:rPr>
          <w:lang w:val="en"/>
        </w:rPr>
        <w:t>(2) Tradestyle, doing business, or other name by which your entity is commonly recognized.</w:t>
      </w:r>
    </w:p>
    <w:p w:rsidR="00E47444" w:rsidRDefault="00E47444" w:rsidP="00E47444">
      <w:pPr>
        <w:pStyle w:val="pindented1"/>
        <w:rPr>
          <w:lang w:val="en"/>
        </w:rPr>
      </w:pPr>
      <w:bookmarkStart w:id="370" w:name="wp1156765"/>
      <w:bookmarkEnd w:id="370"/>
      <w:r>
        <w:rPr>
          <w:lang w:val="en"/>
        </w:rPr>
        <w:t>(3) Company physical street address, city, state and Zip Code.</w:t>
      </w:r>
    </w:p>
    <w:p w:rsidR="00E47444" w:rsidRDefault="00E47444" w:rsidP="00E47444">
      <w:pPr>
        <w:pStyle w:val="pindented1"/>
        <w:rPr>
          <w:lang w:val="en"/>
        </w:rPr>
      </w:pPr>
      <w:bookmarkStart w:id="371" w:name="wp1156780"/>
      <w:bookmarkEnd w:id="371"/>
      <w:r>
        <w:rPr>
          <w:lang w:val="en"/>
        </w:rPr>
        <w:t>(4) Company mailing address, city, state and Zip Code (if separate from physical).</w:t>
      </w:r>
    </w:p>
    <w:p w:rsidR="00E47444" w:rsidRDefault="00E47444" w:rsidP="00E47444">
      <w:pPr>
        <w:pStyle w:val="pindented1"/>
        <w:rPr>
          <w:lang w:val="en"/>
        </w:rPr>
      </w:pPr>
      <w:bookmarkStart w:id="372" w:name="wp1156795"/>
      <w:bookmarkEnd w:id="372"/>
      <w:r>
        <w:rPr>
          <w:lang w:val="en"/>
        </w:rPr>
        <w:t>(5) Company telephone number.</w:t>
      </w:r>
    </w:p>
    <w:p w:rsidR="00E47444" w:rsidRDefault="00E47444" w:rsidP="00E47444">
      <w:pPr>
        <w:pStyle w:val="pindented1"/>
        <w:rPr>
          <w:lang w:val="en"/>
        </w:rPr>
      </w:pPr>
      <w:bookmarkStart w:id="373" w:name="wp1156810"/>
      <w:bookmarkEnd w:id="373"/>
      <w:r>
        <w:rPr>
          <w:lang w:val="en"/>
        </w:rPr>
        <w:t>(6) Date the company was started.</w:t>
      </w:r>
    </w:p>
    <w:p w:rsidR="00E47444" w:rsidRDefault="00E47444" w:rsidP="00E47444">
      <w:pPr>
        <w:pStyle w:val="pindented1"/>
        <w:rPr>
          <w:lang w:val="en"/>
        </w:rPr>
      </w:pPr>
      <w:bookmarkStart w:id="374" w:name="wp1156829"/>
      <w:bookmarkEnd w:id="374"/>
      <w:r>
        <w:rPr>
          <w:lang w:val="en"/>
        </w:rPr>
        <w:t>(7) Number of employees at your location.</w:t>
      </w:r>
    </w:p>
    <w:p w:rsidR="00E47444" w:rsidRDefault="00E47444" w:rsidP="00E47444">
      <w:pPr>
        <w:pStyle w:val="pindented1"/>
        <w:rPr>
          <w:lang w:val="en"/>
        </w:rPr>
      </w:pPr>
      <w:bookmarkStart w:id="375" w:name="wp1156830"/>
      <w:bookmarkEnd w:id="375"/>
      <w:r>
        <w:rPr>
          <w:lang w:val="en"/>
        </w:rPr>
        <w:t>(8) Chief executive officer/key manager.</w:t>
      </w:r>
    </w:p>
    <w:p w:rsidR="00E47444" w:rsidRDefault="00E47444" w:rsidP="00E47444">
      <w:pPr>
        <w:pStyle w:val="pindented1"/>
        <w:rPr>
          <w:lang w:val="en"/>
        </w:rPr>
      </w:pPr>
      <w:bookmarkStart w:id="376" w:name="wp1156825"/>
      <w:bookmarkEnd w:id="376"/>
      <w:r>
        <w:rPr>
          <w:lang w:val="en"/>
        </w:rPr>
        <w:t>(9) Line of business (industry).</w:t>
      </w:r>
    </w:p>
    <w:p w:rsidR="00E47444" w:rsidRDefault="00E47444" w:rsidP="00E47444">
      <w:pPr>
        <w:pStyle w:val="pindented1"/>
        <w:rPr>
          <w:lang w:val="en"/>
        </w:rPr>
      </w:pPr>
      <w:bookmarkStart w:id="377" w:name="wp1156867"/>
      <w:bookmarkEnd w:id="377"/>
      <w:r>
        <w:rPr>
          <w:lang w:val="en"/>
        </w:rPr>
        <w:t>(10) Company headquarters name and address (reporting relationship within your entity).</w:t>
      </w:r>
    </w:p>
    <w:p w:rsidR="00E47444" w:rsidRPr="00160787" w:rsidRDefault="00E47444" w:rsidP="00160787">
      <w:pPr>
        <w:spacing w:before="240" w:after="240" w:line="288" w:lineRule="auto"/>
        <w:ind w:left="240" w:right="240" w:firstLine="240"/>
        <w:rPr>
          <w:rFonts w:ascii="Times New Roman" w:eastAsia="Times New Roman" w:hAnsi="Times New Roman" w:cs="Times New Roman"/>
          <w:color w:val="000000"/>
          <w:sz w:val="24"/>
          <w:szCs w:val="24"/>
          <w:lang w:val="en"/>
        </w:rPr>
      </w:pPr>
    </w:p>
    <w:sectPr w:rsidR="00E47444" w:rsidRPr="00160787">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468" w:rsidRDefault="00913468" w:rsidP="0063637D">
      <w:pPr>
        <w:spacing w:after="0" w:line="240" w:lineRule="auto"/>
      </w:pPr>
      <w:r>
        <w:separator/>
      </w:r>
    </w:p>
  </w:endnote>
  <w:endnote w:type="continuationSeparator" w:id="0">
    <w:p w:rsidR="00913468" w:rsidRDefault="00913468" w:rsidP="00636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468" w:rsidRDefault="00913468">
    <w:pPr>
      <w:pStyle w:val="Footer"/>
    </w:pPr>
    <w:r>
      <w:ptab w:relativeTo="margin" w:alignment="center" w:leader="none"/>
    </w:r>
    <w:r>
      <w:t>FAR 52.212-3 – January 2017 edition</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468" w:rsidRDefault="00913468" w:rsidP="0063637D">
      <w:pPr>
        <w:spacing w:after="0" w:line="240" w:lineRule="auto"/>
      </w:pPr>
      <w:r>
        <w:separator/>
      </w:r>
    </w:p>
  </w:footnote>
  <w:footnote w:type="continuationSeparator" w:id="0">
    <w:p w:rsidR="00913468" w:rsidRDefault="00913468" w:rsidP="006363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87"/>
    <w:rsid w:val="000B499B"/>
    <w:rsid w:val="00160787"/>
    <w:rsid w:val="001E0C7E"/>
    <w:rsid w:val="0063637D"/>
    <w:rsid w:val="006C023D"/>
    <w:rsid w:val="00760471"/>
    <w:rsid w:val="00913468"/>
    <w:rsid w:val="00A530B1"/>
    <w:rsid w:val="00A665A6"/>
    <w:rsid w:val="00C62295"/>
    <w:rsid w:val="00DD47DD"/>
    <w:rsid w:val="00DF4103"/>
    <w:rsid w:val="00E4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46705-B252-43C7-B756-4827670B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07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07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607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7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078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6078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47444"/>
    <w:rPr>
      <w:color w:val="3366CC"/>
      <w:u w:val="single"/>
    </w:rPr>
  </w:style>
  <w:style w:type="paragraph" w:customStyle="1" w:styleId="pbody">
    <w:name w:val="pbody"/>
    <w:basedOn w:val="Normal"/>
    <w:rsid w:val="00E47444"/>
    <w:pPr>
      <w:spacing w:after="0" w:line="288" w:lineRule="auto"/>
      <w:ind w:firstLine="240"/>
    </w:pPr>
    <w:rPr>
      <w:rFonts w:ascii="Times New Roman" w:eastAsia="Times New Roman" w:hAnsi="Times New Roman" w:cs="Times New Roman"/>
      <w:color w:val="000000"/>
      <w:sz w:val="24"/>
      <w:szCs w:val="24"/>
    </w:rPr>
  </w:style>
  <w:style w:type="paragraph" w:customStyle="1" w:styleId="pbodyctrsmcaps">
    <w:name w:val="pbodyctrsmcaps"/>
    <w:basedOn w:val="Normal"/>
    <w:rsid w:val="00E47444"/>
    <w:pPr>
      <w:spacing w:before="240" w:after="240" w:line="288" w:lineRule="auto"/>
      <w:jc w:val="center"/>
    </w:pPr>
    <w:rPr>
      <w:rFonts w:ascii="Arial" w:eastAsia="Times New Roman" w:hAnsi="Arial" w:cs="Arial"/>
      <w:smallCaps/>
      <w:color w:val="000000"/>
      <w:sz w:val="24"/>
      <w:szCs w:val="24"/>
    </w:rPr>
  </w:style>
  <w:style w:type="paragraph" w:customStyle="1" w:styleId="pindented1">
    <w:name w:val="pindented1"/>
    <w:basedOn w:val="Normal"/>
    <w:rsid w:val="00E47444"/>
    <w:pPr>
      <w:spacing w:after="0" w:line="288" w:lineRule="auto"/>
      <w:ind w:firstLine="48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636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37D"/>
  </w:style>
  <w:style w:type="paragraph" w:styleId="Footer">
    <w:name w:val="footer"/>
    <w:basedOn w:val="Normal"/>
    <w:link w:val="FooterChar"/>
    <w:uiPriority w:val="99"/>
    <w:unhideWhenUsed/>
    <w:rsid w:val="00636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37D"/>
  </w:style>
  <w:style w:type="character" w:styleId="FollowedHyperlink">
    <w:name w:val="FollowedHyperlink"/>
    <w:basedOn w:val="DefaultParagraphFont"/>
    <w:uiPriority w:val="99"/>
    <w:semiHidden/>
    <w:unhideWhenUsed/>
    <w:rsid w:val="001E0C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975623">
      <w:bodyDiv w:val="1"/>
      <w:marLeft w:val="0"/>
      <w:marRight w:val="0"/>
      <w:marTop w:val="0"/>
      <w:marBottom w:val="0"/>
      <w:divBdr>
        <w:top w:val="none" w:sz="0" w:space="0" w:color="auto"/>
        <w:left w:val="none" w:sz="0" w:space="0" w:color="auto"/>
        <w:bottom w:val="none" w:sz="0" w:space="0" w:color="auto"/>
        <w:right w:val="none" w:sz="0" w:space="0" w:color="auto"/>
      </w:divBdr>
    </w:div>
    <w:div w:id="204925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scode.house.gov/" TargetMode="External"/><Relationship Id="rId18" Type="http://schemas.openxmlformats.org/officeDocument/2006/relationships/hyperlink" Target="http://uscode.house.gov/" TargetMode="External"/><Relationship Id="rId26" Type="http://schemas.openxmlformats.org/officeDocument/2006/relationships/hyperlink" Target="https://www.acquisition.gov/sites/default/files/current/far/html/FARTOCP25.html" TargetMode="External"/><Relationship Id="rId39" Type="http://schemas.openxmlformats.org/officeDocument/2006/relationships/hyperlink" Target="http://uscode.house.gov/" TargetMode="External"/><Relationship Id="rId21" Type="http://schemas.openxmlformats.org/officeDocument/2006/relationships/hyperlink" Target="https://www.acquisition.gov/sites/default/files/current/far/html/52_212_213.html" TargetMode="External"/><Relationship Id="rId34" Type="http://schemas.openxmlformats.org/officeDocument/2006/relationships/hyperlink" Target="https://www.acquisition.gov/sites/default/files/current/far/html/Subpart%2022_10.html" TargetMode="External"/><Relationship Id="rId42" Type="http://schemas.openxmlformats.org/officeDocument/2006/relationships/hyperlink" Target="https://www.acquisition.gov/sites/default/files/current/far/html/Subpart%209_1.html" TargetMode="External"/><Relationship Id="rId47" Type="http://schemas.openxmlformats.org/officeDocument/2006/relationships/hyperlink" Target="https://www.acquisition.gov/sites/default/files/current/far/html/52_200_206.html" TargetMode="External"/><Relationship Id="rId50" Type="http://schemas.openxmlformats.org/officeDocument/2006/relationships/hyperlink" Target="https://www.acquisition.gov/sites/default/files/current/far/html/Subpart%2012_4.html" TargetMode="External"/><Relationship Id="rId55" Type="http://schemas.openxmlformats.org/officeDocument/2006/relationships/hyperlink" Target="https://www.acquisition.gov/sites/default/files/current/far/html/www.sam.gov" TargetMode="External"/><Relationship Id="rId7" Type="http://schemas.openxmlformats.org/officeDocument/2006/relationships/hyperlink" Target="https://www.sam.gov/portal" TargetMode="External"/><Relationship Id="rId12" Type="http://schemas.openxmlformats.org/officeDocument/2006/relationships/hyperlink" Target="http://uscode.house.gov/" TargetMode="External"/><Relationship Id="rId17" Type="http://schemas.openxmlformats.org/officeDocument/2006/relationships/hyperlink" Target="http://uscode.house.gov/" TargetMode="External"/><Relationship Id="rId25" Type="http://schemas.openxmlformats.org/officeDocument/2006/relationships/hyperlink" Target="https://www.acquisition.gov/sites/default/files/current/far/html/52_223_226.html" TargetMode="External"/><Relationship Id="rId33" Type="http://schemas.openxmlformats.org/officeDocument/2006/relationships/hyperlink" Target="https://www.acquisition.gov/sites/default/files/current/far/html/Subpart%2022_10.html" TargetMode="External"/><Relationship Id="rId38" Type="http://schemas.openxmlformats.org/officeDocument/2006/relationships/hyperlink" Target="http://uscode.house.gov/" TargetMode="External"/><Relationship Id="rId46" Type="http://schemas.openxmlformats.org/officeDocument/2006/relationships/hyperlink" Target="https://www.acquisition.gov/sites/default/files/current/far/html/52_212_213.html" TargetMode="External"/><Relationship Id="rId2" Type="http://schemas.openxmlformats.org/officeDocument/2006/relationships/styles" Target="styles.xml"/><Relationship Id="rId16" Type="http://schemas.openxmlformats.org/officeDocument/2006/relationships/hyperlink" Target="http://uscode.house.gov/" TargetMode="External"/><Relationship Id="rId20" Type="http://schemas.openxmlformats.org/officeDocument/2006/relationships/hyperlink" Target="http://www.acquisition.gov/" TargetMode="External"/><Relationship Id="rId29" Type="http://schemas.openxmlformats.org/officeDocument/2006/relationships/hyperlink" Target="https://www.acquisition.gov/sites/default/files/current/far/html/52_223_226.html" TargetMode="External"/><Relationship Id="rId41" Type="http://schemas.openxmlformats.org/officeDocument/2006/relationships/hyperlink" Target="https://www.acquisition.gov/sites/default/files/current/far/html/Subpart%204_9.html" TargetMode="External"/><Relationship Id="rId54" Type="http://schemas.openxmlformats.org/officeDocument/2006/relationships/hyperlink" Target="https://www.acquisition.gov/sites/default/files/current/far/html/www.sam.gov"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uscode.house.gov/" TargetMode="External"/><Relationship Id="rId24" Type="http://schemas.openxmlformats.org/officeDocument/2006/relationships/hyperlink" Target="https://www.acquisition.gov/sites/default/files/current/far/html/FARTOCP25.html" TargetMode="External"/><Relationship Id="rId32" Type="http://schemas.openxmlformats.org/officeDocument/2006/relationships/hyperlink" Target="https://www.acquisition.gov/sites/default/files/current/far/html/Subpart%2022_10.html" TargetMode="External"/><Relationship Id="rId37" Type="http://schemas.openxmlformats.org/officeDocument/2006/relationships/hyperlink" Target="http://uscode.house.gov/" TargetMode="External"/><Relationship Id="rId40" Type="http://schemas.openxmlformats.org/officeDocument/2006/relationships/hyperlink" Target="http://uscode.house.gov/" TargetMode="External"/><Relationship Id="rId45" Type="http://schemas.openxmlformats.org/officeDocument/2006/relationships/hyperlink" Target="https://www.treasury.gov/resource-center/sanctions/SDN-List/Pages/default.aspx" TargetMode="External"/><Relationship Id="rId53" Type="http://schemas.openxmlformats.org/officeDocument/2006/relationships/hyperlink" Target="https://www.acquisition.gov/sites/default/files/current/far/html/Subpart%2032_11.html"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cquisition.gov/sites/default/files/current/far/html/www.osha.gov/dcsp/osp/approved_state_plans.html" TargetMode="External"/><Relationship Id="rId23" Type="http://schemas.openxmlformats.org/officeDocument/2006/relationships/hyperlink" Target="https://www.acquisition.gov/sites/default/files/current/far/html/52_223_226.html" TargetMode="External"/><Relationship Id="rId28" Type="http://schemas.openxmlformats.org/officeDocument/2006/relationships/hyperlink" Target="https://www.acquisition.gov/sites/default/files/current/far/html/52_223_226.html" TargetMode="External"/><Relationship Id="rId36" Type="http://schemas.openxmlformats.org/officeDocument/2006/relationships/hyperlink" Target="http://uscode.house.gov/" TargetMode="External"/><Relationship Id="rId49" Type="http://schemas.openxmlformats.org/officeDocument/2006/relationships/hyperlink" Target="https://www.acquisition.gov/sites/default/files/current/far/html/Subpart%204_11.html" TargetMode="External"/><Relationship Id="rId57" Type="http://schemas.openxmlformats.org/officeDocument/2006/relationships/fontTable" Target="fontTable.xml"/><Relationship Id="rId10" Type="http://schemas.openxmlformats.org/officeDocument/2006/relationships/hyperlink" Target="http://uscode.house.gov/" TargetMode="External"/><Relationship Id="rId19" Type="http://schemas.openxmlformats.org/officeDocument/2006/relationships/hyperlink" Target="http://uscode.house.gov/" TargetMode="External"/><Relationship Id="rId31" Type="http://schemas.openxmlformats.org/officeDocument/2006/relationships/hyperlink" Target="https://www.acquisition.gov/sites/default/files/current/far/html/FARTOCP25.html" TargetMode="External"/><Relationship Id="rId44" Type="http://schemas.openxmlformats.org/officeDocument/2006/relationships/hyperlink" Target="https://www.acquisition.gov/sites/default/files/current/far/html/CISADA106@state.gov" TargetMode="External"/><Relationship Id="rId52" Type="http://schemas.openxmlformats.org/officeDocument/2006/relationships/hyperlink" Target="https://www.acquisition.gov/sites/default/files/current/far/html/Subpart%2012_3.html" TargetMode="External"/><Relationship Id="rId4" Type="http://schemas.openxmlformats.org/officeDocument/2006/relationships/webSettings" Target="webSettings.xml"/><Relationship Id="rId9" Type="http://schemas.openxmlformats.org/officeDocument/2006/relationships/hyperlink" Target="http://uscode.house.gov/" TargetMode="External"/><Relationship Id="rId14" Type="http://schemas.openxmlformats.org/officeDocument/2006/relationships/hyperlink" Target="http://uscode.house.gov/" TargetMode="External"/><Relationship Id="rId22" Type="http://schemas.openxmlformats.org/officeDocument/2006/relationships/hyperlink" Target="https://www.acquisition.gov/sites/default/files/current/far/html/Subpart%204_12.html" TargetMode="External"/><Relationship Id="rId27" Type="http://schemas.openxmlformats.org/officeDocument/2006/relationships/hyperlink" Target="https://www.acquisition.gov/sites/default/files/current/far/html/52_223_226.html" TargetMode="External"/><Relationship Id="rId30" Type="http://schemas.openxmlformats.org/officeDocument/2006/relationships/hyperlink" Target="https://www.acquisition.gov/sites/default/files/current/far/html/52_223_226.html" TargetMode="External"/><Relationship Id="rId35" Type="http://schemas.openxmlformats.org/officeDocument/2006/relationships/hyperlink" Target="https://www.acquisition.gov/sites/default/files/current/far/html/Subpart%2022_10.html" TargetMode="External"/><Relationship Id="rId43" Type="http://schemas.openxmlformats.org/officeDocument/2006/relationships/hyperlink" Target="https://www.acquisition.gov/sites/default/files/current/far/html/Subpart%209_1.html" TargetMode="External"/><Relationship Id="rId48" Type="http://schemas.openxmlformats.org/officeDocument/2006/relationships/hyperlink" Target="https://www.acquisition.gov/sites/default/files/current/far/html/www.sam.gov" TargetMode="External"/><Relationship Id="rId56" Type="http://schemas.openxmlformats.org/officeDocument/2006/relationships/footer" Target="footer1.xml"/><Relationship Id="rId8" Type="http://schemas.openxmlformats.org/officeDocument/2006/relationships/hyperlink" Target="https://www.acquisition.gov/sites/default/files/current/far/html/www.dol.gov/fairpayandsafeworkplaces" TargetMode="External"/><Relationship Id="rId51" Type="http://schemas.openxmlformats.org/officeDocument/2006/relationships/hyperlink" Target="https://www.acquisition.gov/sites/default/files/current/far/html/52_212_213.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A4201-19C0-4111-88F8-12CD700A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23</Pages>
  <Words>9547</Words>
  <Characters>54422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52.212.3 January 2017</vt:lpstr>
    </vt:vector>
  </TitlesOfParts>
  <Manager>NIH/OD/OALM/OAMP/DGS</Manager>
  <Company/>
  <LinksUpToDate>false</LinksUpToDate>
  <CharactersWithSpaces>63842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52.212.3 January 2017</dc:title>
  <dc:subject>52.212.3 January 2017</dc:subject>
  <dc:creator/>
  <cp:keywords/>
  <dc:description>508 compliant 6/9/17</dc:description>
  <cp:lastModifiedBy>Kaminski, Sue (NIH/OD) [E]</cp:lastModifiedBy>
  <cp:revision>4</cp:revision>
  <dcterms:created xsi:type="dcterms:W3CDTF">2017-06-09T14:16:00Z</dcterms:created>
  <dcterms:modified xsi:type="dcterms:W3CDTF">2017-06-09T15:02:00Z</dcterms:modified>
</cp:coreProperties>
</file>